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D1" w:rsidRDefault="00E448D1" w:rsidP="00E448D1">
      <w:pPr>
        <w:pStyle w:val="Sinespaciado"/>
        <w:jc w:val="center"/>
        <w:rPr>
          <w:rFonts w:ascii="Times New Roman" w:hAnsi="Times New Roman"/>
          <w:b/>
          <w:color w:val="262626"/>
          <w:sz w:val="28"/>
          <w:szCs w:val="28"/>
        </w:rPr>
      </w:pPr>
      <w:bookmarkStart w:id="0" w:name="_Toc518423085"/>
      <w:bookmarkStart w:id="1" w:name="_Toc535308617"/>
      <w:bookmarkStart w:id="2" w:name="_Toc1422086"/>
      <w:bookmarkStart w:id="3" w:name="_Toc5870310"/>
    </w:p>
    <w:p w:rsidR="00E448D1" w:rsidRPr="00A7253D" w:rsidRDefault="00E448D1" w:rsidP="00E448D1">
      <w:pPr>
        <w:pStyle w:val="Prrafodelista"/>
        <w:spacing w:after="120" w:line="480" w:lineRule="auto"/>
        <w:ind w:left="426"/>
        <w:jc w:val="center"/>
        <w:rPr>
          <w:rFonts w:ascii="Times New Roman" w:hAnsi="Times New Roman" w:cs="Times New Roman"/>
          <w:b/>
          <w:sz w:val="26"/>
          <w:szCs w:val="26"/>
        </w:rPr>
      </w:pPr>
      <w:r w:rsidRPr="00A7253D">
        <w:rPr>
          <w:rFonts w:ascii="Times New Roman" w:hAnsi="Times New Roman" w:cs="Times New Roman"/>
          <w:b/>
          <w:sz w:val="26"/>
          <w:szCs w:val="26"/>
        </w:rPr>
        <w:t>UNIVERSIDAD PRIVADA ANTONIO GUILLERMO URRELO</w:t>
      </w:r>
    </w:p>
    <w:p w:rsidR="00E448D1" w:rsidRPr="00A7253D" w:rsidRDefault="00E448D1" w:rsidP="00E448D1">
      <w:pPr>
        <w:pStyle w:val="Sinespaciado"/>
        <w:jc w:val="center"/>
        <w:rPr>
          <w:rFonts w:ascii="Times New Roman" w:hAnsi="Times New Roman"/>
          <w:b/>
          <w:color w:val="262626"/>
          <w:sz w:val="28"/>
          <w:szCs w:val="28"/>
        </w:rPr>
      </w:pPr>
    </w:p>
    <w:p w:rsidR="00E448D1" w:rsidRPr="00A7253D" w:rsidRDefault="00E448D1" w:rsidP="00E448D1">
      <w:pPr>
        <w:pStyle w:val="Sinespaciado"/>
        <w:jc w:val="center"/>
        <w:rPr>
          <w:rFonts w:ascii="Times New Roman" w:hAnsi="Times New Roman"/>
          <w:b/>
          <w:color w:val="262626"/>
          <w:sz w:val="28"/>
          <w:szCs w:val="28"/>
        </w:rPr>
      </w:pPr>
    </w:p>
    <w:p w:rsidR="00E448D1" w:rsidRPr="00A7253D" w:rsidRDefault="00E448D1" w:rsidP="00E448D1">
      <w:pPr>
        <w:jc w:val="center"/>
        <w:rPr>
          <w:rFonts w:eastAsia="Times New Roman"/>
          <w:b/>
          <w:sz w:val="28"/>
          <w:szCs w:val="28"/>
        </w:rPr>
      </w:pPr>
      <w:r w:rsidRPr="00A7253D">
        <w:rPr>
          <w:rFonts w:eastAsia="Times New Roman"/>
          <w:b/>
          <w:noProof/>
          <w:sz w:val="28"/>
          <w:szCs w:val="28"/>
          <w:lang w:val="es-ES_tradnl" w:eastAsia="es-ES_tradnl"/>
        </w:rPr>
        <w:drawing>
          <wp:inline distT="0" distB="0" distL="0" distR="0">
            <wp:extent cx="1962150" cy="1647825"/>
            <wp:effectExtent l="0" t="0" r="0" b="952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647825"/>
                    </a:xfrm>
                    <a:prstGeom prst="rect">
                      <a:avLst/>
                    </a:prstGeom>
                    <a:noFill/>
                    <a:ln>
                      <a:noFill/>
                    </a:ln>
                  </pic:spPr>
                </pic:pic>
              </a:graphicData>
            </a:graphic>
          </wp:inline>
        </w:drawing>
      </w:r>
    </w:p>
    <w:p w:rsidR="00E448D1" w:rsidRPr="00A7253D" w:rsidRDefault="00E448D1" w:rsidP="00E448D1">
      <w:pPr>
        <w:pStyle w:val="Sinespaciado"/>
        <w:jc w:val="center"/>
        <w:rPr>
          <w:rFonts w:ascii="Calibri" w:hAnsi="Calibri" w:cs="Calibri"/>
          <w:b/>
          <w:color w:val="262626"/>
          <w:sz w:val="28"/>
          <w:szCs w:val="28"/>
        </w:rPr>
      </w:pPr>
    </w:p>
    <w:p w:rsidR="00E448D1" w:rsidRPr="00A7253D" w:rsidRDefault="00E448D1" w:rsidP="00E448D1">
      <w:pPr>
        <w:pStyle w:val="Sinespaciado"/>
        <w:jc w:val="center"/>
        <w:rPr>
          <w:rFonts w:ascii="Calibri" w:hAnsi="Calibri" w:cs="Calibri"/>
          <w:b/>
          <w:color w:val="262626"/>
          <w:sz w:val="28"/>
          <w:szCs w:val="28"/>
        </w:rPr>
      </w:pPr>
    </w:p>
    <w:p w:rsidR="00E448D1" w:rsidRPr="00A7253D" w:rsidRDefault="00E448D1" w:rsidP="00E448D1">
      <w:pPr>
        <w:pStyle w:val="Sinespaciado"/>
        <w:jc w:val="center"/>
        <w:rPr>
          <w:rFonts w:ascii="Times New Roman" w:hAnsi="Times New Roman"/>
          <w:b/>
          <w:color w:val="262626"/>
          <w:sz w:val="24"/>
          <w:szCs w:val="24"/>
        </w:rPr>
      </w:pPr>
      <w:r w:rsidRPr="00A7253D">
        <w:rPr>
          <w:rFonts w:ascii="Times New Roman" w:hAnsi="Times New Roman"/>
          <w:b/>
          <w:color w:val="262626"/>
          <w:sz w:val="24"/>
          <w:szCs w:val="24"/>
        </w:rPr>
        <w:t>FACULTAD DE CIENCIAS EMPRESARIALES Y ADMINISTRATIVAS</w:t>
      </w:r>
    </w:p>
    <w:p w:rsidR="00A06584" w:rsidRPr="00A7253D" w:rsidRDefault="00A06584" w:rsidP="00E448D1">
      <w:pPr>
        <w:pStyle w:val="Sinespaciado"/>
        <w:jc w:val="center"/>
        <w:rPr>
          <w:rFonts w:ascii="Times New Roman" w:hAnsi="Times New Roman"/>
          <w:bCs/>
          <w:color w:val="262626"/>
          <w:sz w:val="28"/>
          <w:szCs w:val="28"/>
        </w:rPr>
      </w:pPr>
    </w:p>
    <w:p w:rsidR="00E448D1" w:rsidRPr="00A7253D" w:rsidRDefault="00E448D1" w:rsidP="00E448D1">
      <w:pPr>
        <w:pStyle w:val="Sinespaciado"/>
        <w:jc w:val="center"/>
        <w:rPr>
          <w:rFonts w:ascii="Times New Roman" w:hAnsi="Times New Roman"/>
          <w:bCs/>
          <w:color w:val="262626"/>
          <w:sz w:val="28"/>
          <w:szCs w:val="28"/>
        </w:rPr>
      </w:pPr>
      <w:r w:rsidRPr="00A7253D">
        <w:rPr>
          <w:rFonts w:ascii="Times New Roman" w:hAnsi="Times New Roman"/>
          <w:bCs/>
          <w:color w:val="262626"/>
          <w:sz w:val="28"/>
          <w:szCs w:val="28"/>
        </w:rPr>
        <w:t>Escuela Profesional de Administración y Negocios Internacionales</w:t>
      </w:r>
    </w:p>
    <w:p w:rsidR="00E448D1" w:rsidRPr="00A7253D" w:rsidRDefault="00E448D1" w:rsidP="00E448D1">
      <w:pPr>
        <w:spacing w:line="240" w:lineRule="auto"/>
        <w:jc w:val="center"/>
        <w:rPr>
          <w:rFonts w:eastAsia="Times New Roman"/>
          <w:sz w:val="28"/>
          <w:szCs w:val="28"/>
        </w:rPr>
      </w:pPr>
    </w:p>
    <w:p w:rsidR="00E448D1" w:rsidRPr="00A7253D" w:rsidRDefault="00D47FA3" w:rsidP="00E448D1">
      <w:pPr>
        <w:spacing w:line="240" w:lineRule="auto"/>
        <w:jc w:val="center"/>
        <w:rPr>
          <w:rFonts w:eastAsia="Times New Roman"/>
          <w:b/>
          <w:sz w:val="28"/>
          <w:szCs w:val="28"/>
          <w:lang w:val="es-ES_tradnl"/>
        </w:rPr>
      </w:pPr>
      <w:r w:rsidRPr="00A7253D">
        <w:rPr>
          <w:rFonts w:ascii="Times New Roman" w:eastAsia="Cambria" w:hAnsi="Times New Roman" w:cs="Times New Roman"/>
          <w:b/>
          <w:bCs/>
          <w:sz w:val="32"/>
          <w:szCs w:val="32"/>
          <w:lang w:val="es-ES_tradnl"/>
        </w:rPr>
        <w:t xml:space="preserve">La </w:t>
      </w:r>
      <w:r w:rsidR="00AB0716" w:rsidRPr="00A7253D">
        <w:rPr>
          <w:rFonts w:ascii="Times New Roman" w:eastAsia="Cambria" w:hAnsi="Times New Roman" w:cs="Times New Roman"/>
          <w:b/>
          <w:bCs/>
          <w:sz w:val="32"/>
          <w:szCs w:val="32"/>
          <w:lang w:val="es-ES_tradnl"/>
        </w:rPr>
        <w:t>r</w:t>
      </w:r>
      <w:r w:rsidRPr="00A7253D">
        <w:rPr>
          <w:rFonts w:ascii="Times New Roman" w:eastAsia="Cambria" w:hAnsi="Times New Roman" w:cs="Times New Roman"/>
          <w:b/>
          <w:bCs/>
          <w:sz w:val="32"/>
          <w:szCs w:val="32"/>
          <w:lang w:val="es-ES_tradnl"/>
        </w:rPr>
        <w:t xml:space="preserve">elación entre la </w:t>
      </w:r>
      <w:r w:rsidR="00AB0716" w:rsidRPr="00A7253D">
        <w:rPr>
          <w:rFonts w:ascii="Times New Roman" w:eastAsia="Cambria" w:hAnsi="Times New Roman" w:cs="Times New Roman"/>
          <w:b/>
          <w:bCs/>
          <w:sz w:val="32"/>
          <w:szCs w:val="32"/>
          <w:lang w:val="es-ES_tradnl"/>
        </w:rPr>
        <w:t>importación de a</w:t>
      </w:r>
      <w:r w:rsidRPr="00A7253D">
        <w:rPr>
          <w:rFonts w:ascii="Times New Roman" w:eastAsia="Cambria" w:hAnsi="Times New Roman" w:cs="Times New Roman"/>
          <w:b/>
          <w:bCs/>
          <w:sz w:val="32"/>
          <w:szCs w:val="32"/>
          <w:lang w:val="es-ES_tradnl"/>
        </w:rPr>
        <w:t xml:space="preserve">rroz y la </w:t>
      </w:r>
      <w:r w:rsidR="00AB0716" w:rsidRPr="00A7253D">
        <w:rPr>
          <w:rFonts w:ascii="Times New Roman" w:eastAsia="Cambria" w:hAnsi="Times New Roman" w:cs="Times New Roman"/>
          <w:b/>
          <w:bCs/>
          <w:sz w:val="32"/>
          <w:szCs w:val="32"/>
          <w:lang w:val="es-ES_tradnl"/>
        </w:rPr>
        <w:t>producción nacional de arroz p</w:t>
      </w:r>
      <w:r w:rsidRPr="00A7253D">
        <w:rPr>
          <w:rFonts w:ascii="Times New Roman" w:eastAsia="Cambria" w:hAnsi="Times New Roman" w:cs="Times New Roman"/>
          <w:b/>
          <w:bCs/>
          <w:sz w:val="32"/>
          <w:szCs w:val="32"/>
          <w:lang w:val="es-ES_tradnl"/>
        </w:rPr>
        <w:t>eruano, durante los periodos 2006 - 2016</w:t>
      </w:r>
    </w:p>
    <w:p w:rsidR="00970861" w:rsidRPr="00A7253D" w:rsidRDefault="00970861" w:rsidP="00E448D1">
      <w:pPr>
        <w:spacing w:line="240" w:lineRule="auto"/>
        <w:jc w:val="center"/>
        <w:rPr>
          <w:rFonts w:ascii="Times New Roman" w:eastAsia="Times New Roman" w:hAnsi="Times New Roman" w:cs="Times New Roman"/>
          <w:b/>
          <w:sz w:val="24"/>
          <w:szCs w:val="24"/>
        </w:rPr>
      </w:pPr>
    </w:p>
    <w:p w:rsidR="00E448D1" w:rsidRPr="00A7253D" w:rsidRDefault="00E448D1" w:rsidP="00E448D1">
      <w:pPr>
        <w:spacing w:after="0" w:line="240" w:lineRule="auto"/>
        <w:jc w:val="center"/>
        <w:rPr>
          <w:rFonts w:ascii="Times New Roman" w:eastAsia="Times New Roman" w:hAnsi="Times New Roman" w:cs="Times New Roman"/>
          <w:sz w:val="24"/>
          <w:szCs w:val="24"/>
          <w:lang w:val="pt-PT"/>
        </w:rPr>
      </w:pPr>
      <w:r w:rsidRPr="00A7253D">
        <w:rPr>
          <w:rFonts w:ascii="Times New Roman" w:eastAsia="Times New Roman" w:hAnsi="Times New Roman" w:cs="Times New Roman"/>
          <w:sz w:val="24"/>
          <w:szCs w:val="24"/>
          <w:lang w:val="pt-PT"/>
        </w:rPr>
        <w:t>Bach. Huamán Quispe Gissela</w:t>
      </w:r>
    </w:p>
    <w:p w:rsidR="00B3473E" w:rsidRPr="00A7253D" w:rsidRDefault="00B3473E" w:rsidP="00E448D1">
      <w:pPr>
        <w:spacing w:after="0" w:line="240" w:lineRule="auto"/>
        <w:jc w:val="center"/>
        <w:rPr>
          <w:rFonts w:ascii="Times New Roman" w:eastAsia="Times New Roman" w:hAnsi="Times New Roman" w:cs="Times New Roman"/>
          <w:sz w:val="24"/>
          <w:szCs w:val="24"/>
          <w:lang w:val="pt-PT"/>
        </w:rPr>
      </w:pPr>
    </w:p>
    <w:p w:rsidR="00E448D1" w:rsidRPr="00A7253D" w:rsidRDefault="00E448D1" w:rsidP="00E448D1">
      <w:pPr>
        <w:spacing w:after="0" w:line="240" w:lineRule="auto"/>
        <w:jc w:val="center"/>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lang w:val="pt-PT"/>
        </w:rPr>
        <w:t xml:space="preserve">Bach. </w:t>
      </w:r>
      <w:r w:rsidRPr="00A7253D">
        <w:rPr>
          <w:rFonts w:ascii="Times New Roman" w:eastAsia="Times New Roman" w:hAnsi="Times New Roman" w:cs="Times New Roman"/>
          <w:sz w:val="24"/>
          <w:szCs w:val="24"/>
        </w:rPr>
        <w:t xml:space="preserve">Tanta Huamán Luz Elena </w:t>
      </w:r>
    </w:p>
    <w:p w:rsidR="00E448D1" w:rsidRPr="00A7253D" w:rsidRDefault="00E448D1" w:rsidP="00E448D1">
      <w:pPr>
        <w:spacing w:line="240" w:lineRule="auto"/>
        <w:jc w:val="center"/>
        <w:rPr>
          <w:rFonts w:ascii="Times New Roman" w:eastAsia="Times New Roman" w:hAnsi="Times New Roman" w:cs="Times New Roman"/>
          <w:sz w:val="24"/>
          <w:szCs w:val="24"/>
        </w:rPr>
      </w:pPr>
    </w:p>
    <w:p w:rsidR="00E448D1" w:rsidRPr="00A7253D" w:rsidRDefault="00E448D1" w:rsidP="00E448D1">
      <w:pPr>
        <w:spacing w:after="0" w:line="240" w:lineRule="auto"/>
        <w:ind w:left="2880" w:firstLine="720"/>
        <w:rPr>
          <w:rFonts w:ascii="Times New Roman" w:eastAsia="Times New Roman" w:hAnsi="Times New Roman" w:cs="Times New Roman"/>
          <w:b/>
          <w:sz w:val="24"/>
          <w:szCs w:val="24"/>
        </w:rPr>
      </w:pPr>
      <w:r w:rsidRPr="00A7253D">
        <w:rPr>
          <w:rFonts w:ascii="Times New Roman" w:eastAsia="Times New Roman" w:hAnsi="Times New Roman" w:cs="Times New Roman"/>
          <w:b/>
          <w:sz w:val="24"/>
          <w:szCs w:val="24"/>
        </w:rPr>
        <w:t>Asesor:</w:t>
      </w:r>
    </w:p>
    <w:p w:rsidR="00E448D1" w:rsidRPr="00A7253D" w:rsidRDefault="00E448D1" w:rsidP="00E448D1">
      <w:pPr>
        <w:jc w:val="center"/>
        <w:rPr>
          <w:rFonts w:ascii="Times New Roman" w:hAnsi="Times New Roman" w:cs="Times New Roman"/>
          <w:sz w:val="24"/>
          <w:szCs w:val="24"/>
        </w:rPr>
      </w:pPr>
      <w:r w:rsidRPr="00A7253D">
        <w:rPr>
          <w:rFonts w:ascii="Times New Roman" w:hAnsi="Times New Roman" w:cs="Times New Roman"/>
          <w:sz w:val="24"/>
          <w:szCs w:val="24"/>
        </w:rPr>
        <w:t xml:space="preserve">Ms. Víctor Manuel Valdiviezo Sir </w:t>
      </w:r>
    </w:p>
    <w:p w:rsidR="00E448D1" w:rsidRPr="00A7253D" w:rsidRDefault="00E448D1" w:rsidP="00E448D1">
      <w:pPr>
        <w:spacing w:after="0" w:line="240" w:lineRule="auto"/>
        <w:jc w:val="center"/>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Cajamarca – Perú</w:t>
      </w:r>
    </w:p>
    <w:p w:rsidR="00E448D1" w:rsidRPr="00A7253D" w:rsidRDefault="00E448D1" w:rsidP="00E448D1">
      <w:pPr>
        <w:spacing w:after="0" w:line="240" w:lineRule="auto"/>
        <w:jc w:val="center"/>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2019</w:t>
      </w:r>
    </w:p>
    <w:p w:rsidR="00820875" w:rsidRPr="00A7253D" w:rsidRDefault="00820875" w:rsidP="003860BE">
      <w:pPr>
        <w:pStyle w:val="Sinespaciado"/>
        <w:jc w:val="center"/>
        <w:rPr>
          <w:rFonts w:ascii="Times New Roman" w:hAnsi="Times New Roman"/>
          <w:b/>
          <w:color w:val="262626"/>
          <w:sz w:val="28"/>
          <w:szCs w:val="28"/>
        </w:rPr>
      </w:pPr>
    </w:p>
    <w:p w:rsidR="00782D89" w:rsidRPr="00A7253D" w:rsidRDefault="00782D89" w:rsidP="003860BE">
      <w:pPr>
        <w:pStyle w:val="Sinespaciado"/>
        <w:jc w:val="center"/>
        <w:rPr>
          <w:rFonts w:ascii="Times New Roman" w:hAnsi="Times New Roman"/>
          <w:b/>
          <w:color w:val="262626"/>
          <w:sz w:val="28"/>
          <w:szCs w:val="28"/>
        </w:rPr>
      </w:pPr>
    </w:p>
    <w:p w:rsidR="00782D89" w:rsidRPr="00A7253D" w:rsidRDefault="00782D89" w:rsidP="003860BE">
      <w:pPr>
        <w:pStyle w:val="Sinespaciado"/>
        <w:jc w:val="center"/>
        <w:rPr>
          <w:rFonts w:ascii="Times New Roman" w:hAnsi="Times New Roman"/>
          <w:b/>
          <w:color w:val="262626"/>
          <w:sz w:val="28"/>
          <w:szCs w:val="28"/>
        </w:rPr>
      </w:pPr>
    </w:p>
    <w:p w:rsidR="00782D89" w:rsidRPr="00A7253D" w:rsidRDefault="00782D89" w:rsidP="003860BE">
      <w:pPr>
        <w:pStyle w:val="Sinespaciado"/>
        <w:jc w:val="center"/>
        <w:rPr>
          <w:rFonts w:ascii="Times New Roman" w:hAnsi="Times New Roman"/>
          <w:b/>
          <w:color w:val="262626"/>
          <w:sz w:val="28"/>
          <w:szCs w:val="28"/>
        </w:rPr>
      </w:pPr>
    </w:p>
    <w:p w:rsidR="00782D89" w:rsidRPr="00A7253D" w:rsidRDefault="00782D89" w:rsidP="003860BE">
      <w:pPr>
        <w:pStyle w:val="Sinespaciado"/>
        <w:jc w:val="center"/>
        <w:rPr>
          <w:rFonts w:ascii="Times New Roman" w:hAnsi="Times New Roman"/>
          <w:b/>
          <w:color w:val="262626"/>
          <w:sz w:val="28"/>
          <w:szCs w:val="28"/>
        </w:rPr>
      </w:pPr>
    </w:p>
    <w:p w:rsidR="00831FF2" w:rsidRPr="00A7253D" w:rsidRDefault="00313991" w:rsidP="009A374C">
      <w:pPr>
        <w:pStyle w:val="Prrafodelista"/>
        <w:spacing w:after="120" w:line="480" w:lineRule="auto"/>
        <w:ind w:left="426"/>
        <w:jc w:val="center"/>
        <w:rPr>
          <w:rFonts w:ascii="Times New Roman" w:hAnsi="Times New Roman" w:cs="Times New Roman"/>
          <w:b/>
          <w:sz w:val="26"/>
          <w:szCs w:val="26"/>
        </w:rPr>
      </w:pPr>
      <w:r w:rsidRPr="00A7253D">
        <w:rPr>
          <w:rFonts w:ascii="Times New Roman" w:hAnsi="Times New Roman" w:cs="Times New Roman"/>
          <w:b/>
          <w:sz w:val="26"/>
          <w:szCs w:val="26"/>
        </w:rPr>
        <w:lastRenderedPageBreak/>
        <w:t>UNIVERSIDAD PRIVADA ANTONIO GUILLERMO URRELO</w:t>
      </w:r>
      <w:bookmarkEnd w:id="0"/>
      <w:bookmarkEnd w:id="1"/>
      <w:bookmarkEnd w:id="2"/>
      <w:bookmarkEnd w:id="3"/>
    </w:p>
    <w:p w:rsidR="00E710E2" w:rsidRPr="00A7253D" w:rsidRDefault="00E710E2" w:rsidP="003860BE">
      <w:pPr>
        <w:pStyle w:val="Sinespaciado"/>
        <w:jc w:val="center"/>
        <w:rPr>
          <w:rFonts w:ascii="Times New Roman" w:hAnsi="Times New Roman"/>
          <w:b/>
          <w:color w:val="262626"/>
          <w:sz w:val="28"/>
          <w:szCs w:val="28"/>
        </w:rPr>
      </w:pPr>
    </w:p>
    <w:p w:rsidR="00E710E2" w:rsidRPr="00A7253D" w:rsidRDefault="00E710E2" w:rsidP="003860BE">
      <w:pPr>
        <w:pStyle w:val="Sinespaciado"/>
        <w:jc w:val="center"/>
        <w:rPr>
          <w:rFonts w:ascii="Times New Roman" w:hAnsi="Times New Roman"/>
          <w:b/>
          <w:color w:val="262626"/>
          <w:sz w:val="28"/>
          <w:szCs w:val="28"/>
        </w:rPr>
      </w:pPr>
    </w:p>
    <w:p w:rsidR="00831FF2" w:rsidRPr="00A7253D" w:rsidRDefault="00F67017">
      <w:pPr>
        <w:jc w:val="center"/>
        <w:rPr>
          <w:rFonts w:eastAsia="Times New Roman"/>
          <w:b/>
          <w:sz w:val="28"/>
          <w:szCs w:val="28"/>
        </w:rPr>
      </w:pPr>
      <w:r w:rsidRPr="00A7253D">
        <w:rPr>
          <w:rFonts w:eastAsia="Times New Roman"/>
          <w:b/>
          <w:noProof/>
          <w:sz w:val="28"/>
          <w:szCs w:val="28"/>
          <w:lang w:val="es-ES_tradnl" w:eastAsia="es-ES_tradnl"/>
        </w:rPr>
        <w:drawing>
          <wp:inline distT="0" distB="0" distL="0" distR="0">
            <wp:extent cx="1962150" cy="1647825"/>
            <wp:effectExtent l="0" t="0" r="0" b="952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647825"/>
                    </a:xfrm>
                    <a:prstGeom prst="rect">
                      <a:avLst/>
                    </a:prstGeom>
                    <a:noFill/>
                    <a:ln>
                      <a:noFill/>
                    </a:ln>
                  </pic:spPr>
                </pic:pic>
              </a:graphicData>
            </a:graphic>
          </wp:inline>
        </w:drawing>
      </w:r>
    </w:p>
    <w:p w:rsidR="00BF5947" w:rsidRPr="00A7253D" w:rsidRDefault="00BF5947" w:rsidP="00BF5947">
      <w:pPr>
        <w:pStyle w:val="Sinespaciado"/>
        <w:jc w:val="center"/>
        <w:rPr>
          <w:rFonts w:ascii="Calibri" w:hAnsi="Calibri" w:cs="Calibri"/>
          <w:b/>
          <w:color w:val="262626"/>
          <w:sz w:val="28"/>
          <w:szCs w:val="28"/>
        </w:rPr>
      </w:pPr>
    </w:p>
    <w:p w:rsidR="00E710E2" w:rsidRPr="00A7253D" w:rsidRDefault="00E710E2" w:rsidP="00BF5947">
      <w:pPr>
        <w:pStyle w:val="Sinespaciado"/>
        <w:jc w:val="center"/>
        <w:rPr>
          <w:rFonts w:ascii="Calibri" w:hAnsi="Calibri" w:cs="Calibri"/>
          <w:b/>
          <w:color w:val="262626"/>
          <w:sz w:val="28"/>
          <w:szCs w:val="28"/>
        </w:rPr>
      </w:pPr>
    </w:p>
    <w:p w:rsidR="003860BE" w:rsidRPr="00A7253D" w:rsidRDefault="003860BE" w:rsidP="003860BE">
      <w:pPr>
        <w:pStyle w:val="Sinespaciado"/>
        <w:jc w:val="center"/>
        <w:rPr>
          <w:rFonts w:ascii="Times New Roman" w:hAnsi="Times New Roman"/>
          <w:b/>
          <w:color w:val="262626"/>
          <w:sz w:val="24"/>
          <w:szCs w:val="24"/>
        </w:rPr>
      </w:pPr>
      <w:r w:rsidRPr="00A7253D">
        <w:rPr>
          <w:rFonts w:ascii="Times New Roman" w:hAnsi="Times New Roman"/>
          <w:b/>
          <w:color w:val="262626"/>
          <w:sz w:val="24"/>
          <w:szCs w:val="24"/>
        </w:rPr>
        <w:t>FACULTAD DE CIENCIAS EMPRESARIALES Y ADMINISTRATIVAS</w:t>
      </w:r>
    </w:p>
    <w:p w:rsidR="003860BE" w:rsidRPr="00A7253D" w:rsidRDefault="003860BE" w:rsidP="003860BE">
      <w:pPr>
        <w:pStyle w:val="Sinespaciado"/>
        <w:jc w:val="center"/>
        <w:rPr>
          <w:rFonts w:ascii="Times New Roman" w:hAnsi="Times New Roman"/>
          <w:color w:val="262626"/>
          <w:sz w:val="24"/>
          <w:szCs w:val="24"/>
        </w:rPr>
      </w:pPr>
      <w:r w:rsidRPr="00A7253D">
        <w:rPr>
          <w:rFonts w:ascii="Times New Roman" w:hAnsi="Times New Roman"/>
          <w:color w:val="262626"/>
          <w:sz w:val="24"/>
          <w:szCs w:val="24"/>
        </w:rPr>
        <w:t>Escuela Profesional de Administración y Negocios Internacionales</w:t>
      </w:r>
    </w:p>
    <w:p w:rsidR="00831FF2" w:rsidRPr="00A7253D" w:rsidRDefault="00831FF2">
      <w:pPr>
        <w:spacing w:line="240" w:lineRule="auto"/>
        <w:jc w:val="center"/>
        <w:rPr>
          <w:rFonts w:eastAsia="Times New Roman"/>
          <w:sz w:val="28"/>
          <w:szCs w:val="28"/>
        </w:rPr>
      </w:pPr>
    </w:p>
    <w:p w:rsidR="00831FF2" w:rsidRPr="00A7253D" w:rsidRDefault="00AD54B7" w:rsidP="00BF5947">
      <w:pPr>
        <w:spacing w:after="0" w:line="240" w:lineRule="auto"/>
        <w:jc w:val="center"/>
        <w:rPr>
          <w:rFonts w:ascii="Times New Roman" w:eastAsia="Cambria" w:hAnsi="Times New Roman" w:cs="Times New Roman"/>
          <w:b/>
          <w:bCs/>
          <w:sz w:val="32"/>
          <w:szCs w:val="32"/>
          <w:lang w:val="es-ES_tradnl"/>
        </w:rPr>
      </w:pPr>
      <w:r w:rsidRPr="00A7253D">
        <w:rPr>
          <w:rFonts w:ascii="Times New Roman" w:eastAsia="Cambria" w:hAnsi="Times New Roman" w:cs="Times New Roman"/>
          <w:b/>
          <w:bCs/>
          <w:sz w:val="32"/>
          <w:szCs w:val="32"/>
          <w:lang w:val="es-ES_tradnl"/>
        </w:rPr>
        <w:t xml:space="preserve">La </w:t>
      </w:r>
      <w:r w:rsidR="00AB0716" w:rsidRPr="00A7253D">
        <w:rPr>
          <w:rFonts w:ascii="Times New Roman" w:eastAsia="Cambria" w:hAnsi="Times New Roman" w:cs="Times New Roman"/>
          <w:b/>
          <w:bCs/>
          <w:sz w:val="32"/>
          <w:szCs w:val="32"/>
          <w:lang w:val="es-ES_tradnl"/>
        </w:rPr>
        <w:t>r</w:t>
      </w:r>
      <w:r w:rsidR="00D47FA3" w:rsidRPr="00A7253D">
        <w:rPr>
          <w:rFonts w:ascii="Times New Roman" w:eastAsia="Cambria" w:hAnsi="Times New Roman" w:cs="Times New Roman"/>
          <w:b/>
          <w:bCs/>
          <w:sz w:val="32"/>
          <w:szCs w:val="32"/>
          <w:lang w:val="es-ES_tradnl"/>
        </w:rPr>
        <w:t xml:space="preserve">elación entre la </w:t>
      </w:r>
      <w:r w:rsidR="00AB0716" w:rsidRPr="00A7253D">
        <w:rPr>
          <w:rFonts w:ascii="Times New Roman" w:eastAsia="Cambria" w:hAnsi="Times New Roman" w:cs="Times New Roman"/>
          <w:b/>
          <w:bCs/>
          <w:sz w:val="32"/>
          <w:szCs w:val="32"/>
          <w:lang w:val="es-ES_tradnl"/>
        </w:rPr>
        <w:t>importación de a</w:t>
      </w:r>
      <w:r w:rsidRPr="00A7253D">
        <w:rPr>
          <w:rFonts w:ascii="Times New Roman" w:eastAsia="Cambria" w:hAnsi="Times New Roman" w:cs="Times New Roman"/>
          <w:b/>
          <w:bCs/>
          <w:sz w:val="32"/>
          <w:szCs w:val="32"/>
          <w:lang w:val="es-ES_tradnl"/>
        </w:rPr>
        <w:t>rroz y</w:t>
      </w:r>
      <w:r w:rsidR="00D47FA3" w:rsidRPr="00A7253D">
        <w:rPr>
          <w:rFonts w:ascii="Times New Roman" w:eastAsia="Cambria" w:hAnsi="Times New Roman" w:cs="Times New Roman"/>
          <w:b/>
          <w:bCs/>
          <w:sz w:val="32"/>
          <w:szCs w:val="32"/>
          <w:lang w:val="es-ES_tradnl"/>
        </w:rPr>
        <w:t xml:space="preserve"> la </w:t>
      </w:r>
      <w:r w:rsidR="00AB0716" w:rsidRPr="00A7253D">
        <w:rPr>
          <w:rFonts w:ascii="Times New Roman" w:eastAsia="Cambria" w:hAnsi="Times New Roman" w:cs="Times New Roman"/>
          <w:b/>
          <w:bCs/>
          <w:sz w:val="32"/>
          <w:szCs w:val="32"/>
          <w:lang w:val="es-ES_tradnl"/>
        </w:rPr>
        <w:t>producción n</w:t>
      </w:r>
      <w:r w:rsidR="00304749" w:rsidRPr="00A7253D">
        <w:rPr>
          <w:rFonts w:ascii="Times New Roman" w:eastAsia="Cambria" w:hAnsi="Times New Roman" w:cs="Times New Roman"/>
          <w:b/>
          <w:bCs/>
          <w:sz w:val="32"/>
          <w:szCs w:val="32"/>
          <w:lang w:val="es-ES_tradnl"/>
        </w:rPr>
        <w:t xml:space="preserve">acional </w:t>
      </w:r>
      <w:r w:rsidR="00D94F53" w:rsidRPr="00A7253D">
        <w:rPr>
          <w:rFonts w:ascii="Times New Roman" w:eastAsia="Cambria" w:hAnsi="Times New Roman" w:cs="Times New Roman"/>
          <w:b/>
          <w:bCs/>
          <w:sz w:val="32"/>
          <w:szCs w:val="32"/>
          <w:lang w:val="es-ES_tradnl"/>
        </w:rPr>
        <w:t>d</w:t>
      </w:r>
      <w:r w:rsidR="00AB0716" w:rsidRPr="00A7253D">
        <w:rPr>
          <w:rFonts w:ascii="Times New Roman" w:eastAsia="Cambria" w:hAnsi="Times New Roman" w:cs="Times New Roman"/>
          <w:b/>
          <w:bCs/>
          <w:sz w:val="32"/>
          <w:szCs w:val="32"/>
          <w:lang w:val="es-ES_tradnl"/>
        </w:rPr>
        <w:t>e arroz p</w:t>
      </w:r>
      <w:r w:rsidR="00304749" w:rsidRPr="00A7253D">
        <w:rPr>
          <w:rFonts w:ascii="Times New Roman" w:eastAsia="Cambria" w:hAnsi="Times New Roman" w:cs="Times New Roman"/>
          <w:b/>
          <w:bCs/>
          <w:sz w:val="32"/>
          <w:szCs w:val="32"/>
          <w:lang w:val="es-ES_tradnl"/>
        </w:rPr>
        <w:t>eruano</w:t>
      </w:r>
      <w:r w:rsidRPr="00A7253D">
        <w:rPr>
          <w:rFonts w:ascii="Times New Roman" w:eastAsia="Cambria" w:hAnsi="Times New Roman" w:cs="Times New Roman"/>
          <w:b/>
          <w:bCs/>
          <w:sz w:val="32"/>
          <w:szCs w:val="32"/>
          <w:lang w:val="es-ES_tradnl"/>
        </w:rPr>
        <w:t>, d</w:t>
      </w:r>
      <w:r w:rsidR="00D94F53" w:rsidRPr="00A7253D">
        <w:rPr>
          <w:rFonts w:ascii="Times New Roman" w:eastAsia="Cambria" w:hAnsi="Times New Roman" w:cs="Times New Roman"/>
          <w:b/>
          <w:bCs/>
          <w:sz w:val="32"/>
          <w:szCs w:val="32"/>
          <w:lang w:val="es-ES_tradnl"/>
        </w:rPr>
        <w:t>urante l</w:t>
      </w:r>
      <w:r w:rsidRPr="00A7253D">
        <w:rPr>
          <w:rFonts w:ascii="Times New Roman" w:eastAsia="Cambria" w:hAnsi="Times New Roman" w:cs="Times New Roman"/>
          <w:b/>
          <w:bCs/>
          <w:sz w:val="32"/>
          <w:szCs w:val="32"/>
          <w:lang w:val="es-ES_tradnl"/>
        </w:rPr>
        <w:t>os p</w:t>
      </w:r>
      <w:r w:rsidR="00304749" w:rsidRPr="00A7253D">
        <w:rPr>
          <w:rFonts w:ascii="Times New Roman" w:eastAsia="Cambria" w:hAnsi="Times New Roman" w:cs="Times New Roman"/>
          <w:b/>
          <w:bCs/>
          <w:sz w:val="32"/>
          <w:szCs w:val="32"/>
          <w:lang w:val="es-ES_tradnl"/>
        </w:rPr>
        <w:t xml:space="preserve">eriodos 2006 - 2016 </w:t>
      </w:r>
    </w:p>
    <w:p w:rsidR="00831FF2" w:rsidRPr="00A7253D" w:rsidRDefault="00831FF2">
      <w:pPr>
        <w:spacing w:line="240" w:lineRule="auto"/>
        <w:jc w:val="center"/>
        <w:rPr>
          <w:rFonts w:eastAsia="Times New Roman"/>
          <w:b/>
          <w:sz w:val="28"/>
          <w:szCs w:val="28"/>
          <w:lang w:val="es-ES_tradnl"/>
        </w:rPr>
      </w:pPr>
    </w:p>
    <w:p w:rsidR="00820875" w:rsidRPr="00A7253D" w:rsidRDefault="00820875" w:rsidP="00820875">
      <w:pPr>
        <w:pStyle w:val="Sinespaciado"/>
        <w:jc w:val="center"/>
        <w:rPr>
          <w:rFonts w:ascii="Times New Roman" w:hAnsi="Times New Roman"/>
          <w:b/>
          <w:color w:val="262626"/>
          <w:sz w:val="24"/>
          <w:szCs w:val="24"/>
        </w:rPr>
      </w:pPr>
      <w:bookmarkStart w:id="4" w:name="_Toc1422087"/>
      <w:bookmarkStart w:id="5" w:name="_Toc5870311"/>
      <w:r w:rsidRPr="00A7253D">
        <w:rPr>
          <w:rFonts w:ascii="Times New Roman" w:hAnsi="Times New Roman"/>
          <w:b/>
          <w:color w:val="262626"/>
          <w:sz w:val="24"/>
          <w:szCs w:val="24"/>
        </w:rPr>
        <w:t>Tesis para optar el título profesional de:</w:t>
      </w:r>
    </w:p>
    <w:p w:rsidR="00820875" w:rsidRPr="00A7253D" w:rsidRDefault="00820875" w:rsidP="00820875">
      <w:pPr>
        <w:pStyle w:val="Sinespaciado"/>
        <w:jc w:val="center"/>
        <w:rPr>
          <w:rFonts w:ascii="Times New Roman" w:hAnsi="Times New Roman"/>
          <w:color w:val="262626"/>
          <w:sz w:val="24"/>
          <w:szCs w:val="24"/>
        </w:rPr>
      </w:pPr>
      <w:r w:rsidRPr="00A7253D">
        <w:rPr>
          <w:rFonts w:ascii="Times New Roman" w:hAnsi="Times New Roman"/>
          <w:color w:val="262626"/>
          <w:sz w:val="24"/>
          <w:szCs w:val="24"/>
        </w:rPr>
        <w:t>Licenciado en Administración y Negocios Internacionales</w:t>
      </w:r>
    </w:p>
    <w:p w:rsidR="00820875" w:rsidRPr="00A7253D" w:rsidRDefault="00820875" w:rsidP="00820875">
      <w:pPr>
        <w:spacing w:line="240" w:lineRule="auto"/>
        <w:jc w:val="center"/>
        <w:rPr>
          <w:rFonts w:ascii="Times New Roman" w:eastAsia="Times New Roman" w:hAnsi="Times New Roman" w:cs="Times New Roman"/>
          <w:b/>
          <w:sz w:val="24"/>
          <w:szCs w:val="24"/>
        </w:rPr>
      </w:pPr>
    </w:p>
    <w:p w:rsidR="00820875" w:rsidRPr="00A7253D" w:rsidRDefault="00820875" w:rsidP="00820875">
      <w:pPr>
        <w:spacing w:line="240" w:lineRule="auto"/>
        <w:jc w:val="center"/>
        <w:rPr>
          <w:rFonts w:ascii="Times New Roman" w:eastAsia="Times New Roman" w:hAnsi="Times New Roman" w:cs="Times New Roman"/>
          <w:b/>
          <w:sz w:val="24"/>
          <w:szCs w:val="24"/>
          <w:lang w:val="pt-PT"/>
        </w:rPr>
      </w:pPr>
      <w:r w:rsidRPr="00A7253D">
        <w:rPr>
          <w:rFonts w:ascii="Times New Roman" w:eastAsia="Times New Roman" w:hAnsi="Times New Roman" w:cs="Times New Roman"/>
          <w:b/>
          <w:sz w:val="24"/>
          <w:szCs w:val="24"/>
          <w:lang w:val="pt-PT"/>
        </w:rPr>
        <w:t>Autores:</w:t>
      </w:r>
    </w:p>
    <w:p w:rsidR="00820875" w:rsidRPr="00A7253D" w:rsidRDefault="00820875" w:rsidP="00820875">
      <w:pPr>
        <w:spacing w:after="0" w:line="240" w:lineRule="auto"/>
        <w:jc w:val="center"/>
        <w:rPr>
          <w:rFonts w:ascii="Times New Roman" w:eastAsia="Times New Roman" w:hAnsi="Times New Roman" w:cs="Times New Roman"/>
          <w:sz w:val="24"/>
          <w:szCs w:val="24"/>
          <w:lang w:val="pt-PT"/>
        </w:rPr>
      </w:pPr>
      <w:r w:rsidRPr="00A7253D">
        <w:rPr>
          <w:rFonts w:ascii="Times New Roman" w:eastAsia="Times New Roman" w:hAnsi="Times New Roman" w:cs="Times New Roman"/>
          <w:sz w:val="24"/>
          <w:szCs w:val="24"/>
          <w:lang w:val="pt-PT"/>
        </w:rPr>
        <w:t>Bach. Huamán Quispe Gissela</w:t>
      </w:r>
    </w:p>
    <w:p w:rsidR="00820875" w:rsidRPr="00A7253D" w:rsidRDefault="00820875" w:rsidP="00820875">
      <w:pPr>
        <w:spacing w:after="0" w:line="240" w:lineRule="auto"/>
        <w:jc w:val="center"/>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lang w:val="pt-PT"/>
        </w:rPr>
        <w:t xml:space="preserve">Bach. </w:t>
      </w:r>
      <w:r w:rsidRPr="00A7253D">
        <w:rPr>
          <w:rFonts w:ascii="Times New Roman" w:eastAsia="Times New Roman" w:hAnsi="Times New Roman" w:cs="Times New Roman"/>
          <w:sz w:val="24"/>
          <w:szCs w:val="24"/>
        </w:rPr>
        <w:t xml:space="preserve">Tanta Huamán Luz Elena </w:t>
      </w:r>
    </w:p>
    <w:p w:rsidR="00820875" w:rsidRPr="00A7253D" w:rsidRDefault="00820875" w:rsidP="00820875">
      <w:pPr>
        <w:spacing w:line="240" w:lineRule="auto"/>
        <w:jc w:val="center"/>
        <w:rPr>
          <w:rFonts w:ascii="Times New Roman" w:eastAsia="Times New Roman" w:hAnsi="Times New Roman" w:cs="Times New Roman"/>
          <w:sz w:val="24"/>
          <w:szCs w:val="24"/>
        </w:rPr>
      </w:pPr>
    </w:p>
    <w:p w:rsidR="00820875" w:rsidRPr="00A7253D" w:rsidRDefault="00820875" w:rsidP="00820875">
      <w:pPr>
        <w:spacing w:after="0" w:line="240" w:lineRule="auto"/>
        <w:ind w:left="2880" w:firstLine="720"/>
        <w:rPr>
          <w:rFonts w:ascii="Times New Roman" w:eastAsia="Times New Roman" w:hAnsi="Times New Roman" w:cs="Times New Roman"/>
          <w:b/>
          <w:sz w:val="24"/>
          <w:szCs w:val="24"/>
        </w:rPr>
      </w:pPr>
      <w:r w:rsidRPr="00A7253D">
        <w:rPr>
          <w:rFonts w:ascii="Times New Roman" w:eastAsia="Times New Roman" w:hAnsi="Times New Roman" w:cs="Times New Roman"/>
          <w:b/>
          <w:sz w:val="24"/>
          <w:szCs w:val="24"/>
        </w:rPr>
        <w:t>Asesor:</w:t>
      </w:r>
    </w:p>
    <w:p w:rsidR="00820875" w:rsidRPr="00A7253D" w:rsidRDefault="00E448D1" w:rsidP="00820875">
      <w:pPr>
        <w:spacing w:after="0" w:line="240" w:lineRule="auto"/>
        <w:jc w:val="center"/>
        <w:rPr>
          <w:rFonts w:ascii="Times New Roman" w:hAnsi="Times New Roman" w:cs="Times New Roman"/>
          <w:sz w:val="24"/>
          <w:szCs w:val="24"/>
        </w:rPr>
      </w:pPr>
      <w:r w:rsidRPr="00A7253D">
        <w:rPr>
          <w:rFonts w:ascii="Times New Roman" w:hAnsi="Times New Roman" w:cs="Times New Roman"/>
          <w:sz w:val="24"/>
          <w:szCs w:val="24"/>
        </w:rPr>
        <w:t>Ms</w:t>
      </w:r>
      <w:r w:rsidR="00820875" w:rsidRPr="00A7253D">
        <w:rPr>
          <w:rFonts w:ascii="Times New Roman" w:hAnsi="Times New Roman" w:cs="Times New Roman"/>
          <w:sz w:val="24"/>
          <w:szCs w:val="24"/>
        </w:rPr>
        <w:t>.</w:t>
      </w:r>
      <w:r w:rsidRPr="00A7253D">
        <w:rPr>
          <w:rFonts w:ascii="Times New Roman" w:hAnsi="Times New Roman" w:cs="Times New Roman"/>
          <w:sz w:val="24"/>
          <w:szCs w:val="24"/>
        </w:rPr>
        <w:t xml:space="preserve"> Víctor Manuel Valdiviezo Sir </w:t>
      </w:r>
    </w:p>
    <w:p w:rsidR="00820875" w:rsidRPr="00A7253D" w:rsidRDefault="00820875" w:rsidP="00820875">
      <w:pPr>
        <w:jc w:val="center"/>
        <w:rPr>
          <w:rFonts w:ascii="Times New Roman" w:hAnsi="Times New Roman" w:cs="Times New Roman"/>
          <w:sz w:val="24"/>
          <w:szCs w:val="24"/>
        </w:rPr>
      </w:pPr>
    </w:p>
    <w:p w:rsidR="00820875" w:rsidRPr="00A7253D" w:rsidRDefault="00820875" w:rsidP="00820875">
      <w:pPr>
        <w:spacing w:after="0" w:line="240" w:lineRule="auto"/>
        <w:jc w:val="center"/>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Cajamarca – Perú</w:t>
      </w:r>
    </w:p>
    <w:p w:rsidR="00820875" w:rsidRPr="00A7253D" w:rsidRDefault="00820875" w:rsidP="00820875">
      <w:pPr>
        <w:spacing w:after="0" w:line="240" w:lineRule="auto"/>
        <w:jc w:val="center"/>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2019</w:t>
      </w:r>
    </w:p>
    <w:p w:rsidR="00E710E2" w:rsidRPr="00A7253D" w:rsidRDefault="00E710E2" w:rsidP="003860BE">
      <w:pPr>
        <w:pStyle w:val="Sinespaciado"/>
        <w:jc w:val="center"/>
        <w:rPr>
          <w:rFonts w:ascii="Times New Roman" w:hAnsi="Times New Roman"/>
          <w:b/>
          <w:color w:val="262626"/>
          <w:sz w:val="24"/>
          <w:szCs w:val="24"/>
        </w:rPr>
      </w:pPr>
    </w:p>
    <w:bookmarkEnd w:id="4"/>
    <w:bookmarkEnd w:id="5"/>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982935" w:rsidRPr="00A7253D" w:rsidRDefault="00982935" w:rsidP="003F74D6">
      <w:pPr>
        <w:spacing w:line="240" w:lineRule="auto"/>
        <w:ind w:left="10"/>
        <w:jc w:val="center"/>
        <w:rPr>
          <w:rFonts w:ascii="Times New Roman" w:hAnsi="Times New Roman" w:cs="Times New Roman"/>
          <w:sz w:val="24"/>
          <w:szCs w:val="24"/>
        </w:rPr>
      </w:pPr>
    </w:p>
    <w:p w:rsidR="00EF7B48" w:rsidRPr="00A7253D" w:rsidRDefault="00EF7B48" w:rsidP="003F74D6">
      <w:pPr>
        <w:spacing w:line="240" w:lineRule="auto"/>
        <w:ind w:left="10"/>
        <w:jc w:val="center"/>
        <w:rPr>
          <w:rFonts w:ascii="Times New Roman" w:hAnsi="Times New Roman" w:cs="Times New Roman"/>
          <w:sz w:val="24"/>
          <w:szCs w:val="24"/>
        </w:rPr>
      </w:pPr>
    </w:p>
    <w:p w:rsidR="00EF7B48" w:rsidRPr="00A7253D" w:rsidRDefault="00EF7B48"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304749" w:rsidRPr="00A7253D" w:rsidRDefault="00304749" w:rsidP="003F74D6">
      <w:pPr>
        <w:spacing w:line="240" w:lineRule="auto"/>
        <w:ind w:left="10"/>
        <w:jc w:val="center"/>
        <w:rPr>
          <w:rFonts w:ascii="Times New Roman" w:hAnsi="Times New Roman" w:cs="Times New Roman"/>
          <w:sz w:val="24"/>
          <w:szCs w:val="24"/>
        </w:rPr>
      </w:pPr>
    </w:p>
    <w:p w:rsidR="00E448D1" w:rsidRPr="00A7253D" w:rsidRDefault="00E448D1" w:rsidP="003F74D6">
      <w:pPr>
        <w:spacing w:line="240" w:lineRule="auto"/>
        <w:ind w:left="10"/>
        <w:jc w:val="center"/>
        <w:rPr>
          <w:rFonts w:ascii="Times New Roman" w:hAnsi="Times New Roman" w:cs="Times New Roman"/>
          <w:sz w:val="24"/>
          <w:szCs w:val="24"/>
        </w:rPr>
      </w:pPr>
    </w:p>
    <w:p w:rsidR="00E448D1" w:rsidRPr="00A7253D" w:rsidRDefault="00E448D1" w:rsidP="003F74D6">
      <w:pPr>
        <w:spacing w:line="240" w:lineRule="auto"/>
        <w:ind w:left="10"/>
        <w:jc w:val="center"/>
        <w:rPr>
          <w:rFonts w:ascii="Times New Roman" w:hAnsi="Times New Roman" w:cs="Times New Roman"/>
          <w:sz w:val="24"/>
          <w:szCs w:val="24"/>
        </w:rPr>
      </w:pPr>
    </w:p>
    <w:p w:rsidR="003F74D6" w:rsidRPr="00A7253D" w:rsidRDefault="00AD54B7" w:rsidP="003F74D6">
      <w:pPr>
        <w:spacing w:line="240" w:lineRule="auto"/>
        <w:ind w:left="10"/>
        <w:jc w:val="center"/>
        <w:rPr>
          <w:rFonts w:ascii="Times New Roman" w:hAnsi="Times New Roman" w:cs="Times New Roman"/>
          <w:sz w:val="24"/>
          <w:szCs w:val="24"/>
        </w:rPr>
      </w:pPr>
      <w:r w:rsidRPr="00A7253D">
        <w:rPr>
          <w:rFonts w:ascii="Times New Roman" w:hAnsi="Times New Roman" w:cs="Times New Roman"/>
          <w:sz w:val="24"/>
          <w:szCs w:val="24"/>
        </w:rPr>
        <w:t>COPYRIGHT © 2019</w:t>
      </w:r>
      <w:r w:rsidR="003F74D6" w:rsidRPr="00A7253D">
        <w:rPr>
          <w:rFonts w:ascii="Times New Roman" w:hAnsi="Times New Roman" w:cs="Times New Roman"/>
          <w:sz w:val="24"/>
          <w:szCs w:val="24"/>
        </w:rPr>
        <w:t>by</w:t>
      </w:r>
    </w:p>
    <w:p w:rsidR="003F74D6" w:rsidRPr="00A7253D" w:rsidRDefault="003F74D6" w:rsidP="003F74D6">
      <w:pPr>
        <w:ind w:left="10"/>
        <w:jc w:val="center"/>
        <w:rPr>
          <w:rFonts w:ascii="Times New Roman" w:hAnsi="Times New Roman" w:cs="Times New Roman"/>
          <w:sz w:val="24"/>
          <w:szCs w:val="24"/>
        </w:rPr>
      </w:pPr>
      <w:r w:rsidRPr="00A7253D">
        <w:rPr>
          <w:rFonts w:ascii="Times New Roman" w:hAnsi="Times New Roman" w:cs="Times New Roman"/>
          <w:sz w:val="24"/>
          <w:szCs w:val="24"/>
        </w:rPr>
        <w:t>HUAMAN QUISPE GISSELA</w:t>
      </w:r>
    </w:p>
    <w:p w:rsidR="003F74D6" w:rsidRPr="00A7253D" w:rsidRDefault="003F74D6" w:rsidP="003F74D6">
      <w:pPr>
        <w:ind w:left="10"/>
        <w:jc w:val="center"/>
        <w:rPr>
          <w:rFonts w:ascii="Times New Roman" w:hAnsi="Times New Roman" w:cs="Times New Roman"/>
          <w:sz w:val="24"/>
          <w:szCs w:val="24"/>
        </w:rPr>
      </w:pPr>
      <w:r w:rsidRPr="00A7253D">
        <w:rPr>
          <w:rFonts w:ascii="Times New Roman" w:hAnsi="Times New Roman" w:cs="Times New Roman"/>
          <w:sz w:val="24"/>
          <w:szCs w:val="24"/>
        </w:rPr>
        <w:t>TANTA HUAMAN LUZ ELENA</w:t>
      </w:r>
    </w:p>
    <w:p w:rsidR="003F74D6" w:rsidRPr="00A7253D" w:rsidRDefault="003F74D6" w:rsidP="003F74D6">
      <w:pPr>
        <w:ind w:left="10"/>
        <w:jc w:val="center"/>
        <w:rPr>
          <w:rFonts w:ascii="Times New Roman" w:hAnsi="Times New Roman" w:cs="Times New Roman"/>
          <w:sz w:val="24"/>
          <w:szCs w:val="24"/>
        </w:rPr>
      </w:pPr>
      <w:r w:rsidRPr="00A7253D">
        <w:rPr>
          <w:rFonts w:ascii="Times New Roman" w:hAnsi="Times New Roman" w:cs="Times New Roman"/>
          <w:sz w:val="24"/>
          <w:szCs w:val="24"/>
        </w:rPr>
        <w:t xml:space="preserve"> Todos los derechos reservados</w:t>
      </w:r>
    </w:p>
    <w:p w:rsidR="003F74D6" w:rsidRPr="00A7253D" w:rsidRDefault="003F74D6">
      <w:pPr>
        <w:rPr>
          <w:rFonts w:eastAsia="Times New Roman"/>
          <w:sz w:val="24"/>
          <w:szCs w:val="24"/>
        </w:rPr>
      </w:pPr>
    </w:p>
    <w:p w:rsidR="00EF7B48" w:rsidRPr="00A7253D" w:rsidRDefault="00EF7B48" w:rsidP="00EF7B48">
      <w:pPr>
        <w:pStyle w:val="paragraph"/>
        <w:spacing w:before="0" w:beforeAutospacing="0" w:after="120" w:afterAutospacing="0" w:line="360" w:lineRule="auto"/>
        <w:jc w:val="center"/>
        <w:textAlignment w:val="baseline"/>
        <w:rPr>
          <w:b/>
        </w:rPr>
      </w:pPr>
      <w:r w:rsidRPr="00A7253D">
        <w:rPr>
          <w:rStyle w:val="normaltextrun"/>
          <w:b/>
          <w:i/>
          <w:iCs/>
          <w:lang w:val="es-ES"/>
        </w:rPr>
        <w:lastRenderedPageBreak/>
        <w:t>UNIVERSIDAD PRIVADA ANTONIO GUILLERMO URRELO</w:t>
      </w:r>
      <w:r w:rsidRPr="00A7253D">
        <w:rPr>
          <w:rStyle w:val="eop"/>
          <w:b/>
        </w:rPr>
        <w:t> </w:t>
      </w:r>
    </w:p>
    <w:p w:rsidR="00EF7B48" w:rsidRPr="00A7253D" w:rsidRDefault="00EF7B48" w:rsidP="00EF7B48">
      <w:pPr>
        <w:pStyle w:val="paragraph"/>
        <w:spacing w:before="0" w:beforeAutospacing="0" w:after="120" w:afterAutospacing="0" w:line="360" w:lineRule="auto"/>
        <w:jc w:val="center"/>
        <w:textAlignment w:val="baseline"/>
        <w:rPr>
          <w:b/>
        </w:rPr>
      </w:pPr>
      <w:r w:rsidRPr="00A7253D">
        <w:rPr>
          <w:rStyle w:val="normaltextrun"/>
          <w:b/>
          <w:i/>
          <w:iCs/>
          <w:lang w:val="es-ES"/>
        </w:rPr>
        <w:t>FACULTAD DE CIENCIAS EMPRESARIALES Y ADMINISTRATIVAS.</w:t>
      </w:r>
      <w:r w:rsidRPr="00A7253D">
        <w:rPr>
          <w:rStyle w:val="eop"/>
          <w:b/>
        </w:rPr>
        <w:t> </w:t>
      </w:r>
    </w:p>
    <w:p w:rsidR="00EF7B48" w:rsidRPr="00A7253D" w:rsidRDefault="00EF7B48" w:rsidP="00EF7B48">
      <w:pPr>
        <w:pStyle w:val="paragraph"/>
        <w:spacing w:before="0" w:beforeAutospacing="0" w:after="120" w:afterAutospacing="0" w:line="360" w:lineRule="auto"/>
        <w:jc w:val="center"/>
        <w:textAlignment w:val="baseline"/>
        <w:rPr>
          <w:b/>
        </w:rPr>
      </w:pPr>
      <w:r w:rsidRPr="00A7253D">
        <w:rPr>
          <w:rStyle w:val="normaltextrun"/>
          <w:b/>
          <w:i/>
          <w:iCs/>
          <w:lang w:val="es-ES"/>
        </w:rPr>
        <w:t>CARRERA PROF</w:t>
      </w:r>
      <w:r w:rsidR="00AB0716" w:rsidRPr="00A7253D">
        <w:rPr>
          <w:rStyle w:val="normaltextrun"/>
          <w:b/>
          <w:i/>
          <w:iCs/>
          <w:lang w:val="es-ES"/>
        </w:rPr>
        <w:t>ESIONAL ADMINISTRACIÓ</w:t>
      </w:r>
      <w:r w:rsidRPr="00A7253D">
        <w:rPr>
          <w:rStyle w:val="normaltextrun"/>
          <w:b/>
          <w:i/>
          <w:iCs/>
          <w:lang w:val="es-ES"/>
        </w:rPr>
        <w:t>N Y NEGOCIOS INTERNACIONALES.</w:t>
      </w:r>
      <w:r w:rsidRPr="00A7253D">
        <w:rPr>
          <w:rStyle w:val="eop"/>
          <w:b/>
        </w:rPr>
        <w:t> </w:t>
      </w:r>
    </w:p>
    <w:p w:rsidR="00EF7B48" w:rsidRPr="00A7253D" w:rsidRDefault="00EF7B48" w:rsidP="00EF7B48">
      <w:pPr>
        <w:pStyle w:val="paragraph"/>
        <w:spacing w:before="0" w:beforeAutospacing="0" w:after="120" w:afterAutospacing="0" w:line="360" w:lineRule="auto"/>
        <w:textAlignment w:val="baseline"/>
      </w:pPr>
      <w:r w:rsidRPr="00A7253D">
        <w:rPr>
          <w:rStyle w:val="eop"/>
        </w:rPr>
        <w:t> </w:t>
      </w:r>
    </w:p>
    <w:p w:rsidR="00EF7B48" w:rsidRPr="00A7253D" w:rsidRDefault="00EF7B48" w:rsidP="00EF7B48">
      <w:pPr>
        <w:pStyle w:val="paragraph"/>
        <w:spacing w:before="0" w:beforeAutospacing="0" w:after="120" w:afterAutospacing="0" w:line="360" w:lineRule="auto"/>
        <w:jc w:val="center"/>
        <w:textAlignment w:val="baseline"/>
      </w:pPr>
      <w:r w:rsidRPr="00A7253D">
        <w:rPr>
          <w:rStyle w:val="normaltextrun"/>
          <w:color w:val="000000"/>
          <w:lang w:val="es-ES"/>
        </w:rPr>
        <w:t>APROBACIÓN DE TESIS PARA OPTAR</w:t>
      </w:r>
      <w:r w:rsidR="00832BF5">
        <w:rPr>
          <w:rStyle w:val="normaltextrun"/>
          <w:color w:val="000000"/>
          <w:lang w:val="es-ES"/>
        </w:rPr>
        <w:t xml:space="preserve"> POR EL</w:t>
      </w:r>
      <w:r w:rsidRPr="00A7253D">
        <w:rPr>
          <w:rStyle w:val="normaltextrun"/>
          <w:color w:val="000000"/>
          <w:lang w:val="es-ES"/>
        </w:rPr>
        <w:t xml:space="preserve"> TÍTULO </w:t>
      </w:r>
      <w:r w:rsidRPr="00A7253D">
        <w:rPr>
          <w:rStyle w:val="eop"/>
        </w:rPr>
        <w:t> </w:t>
      </w:r>
    </w:p>
    <w:p w:rsidR="00EF7B48" w:rsidRPr="00A7253D" w:rsidRDefault="00EF7B48" w:rsidP="00EF7B48">
      <w:pPr>
        <w:pStyle w:val="Sinespaciado"/>
        <w:jc w:val="center"/>
        <w:rPr>
          <w:rFonts w:ascii="Times New Roman" w:hAnsi="Times New Roman"/>
          <w:color w:val="262626"/>
          <w:sz w:val="24"/>
          <w:szCs w:val="24"/>
        </w:rPr>
      </w:pPr>
      <w:r w:rsidRPr="00A7253D">
        <w:rPr>
          <w:rStyle w:val="normaltextrun"/>
          <w:rFonts w:ascii="Times New Roman" w:hAnsi="Times New Roman"/>
          <w:color w:val="000000"/>
          <w:sz w:val="24"/>
          <w:szCs w:val="24"/>
        </w:rPr>
        <w:t>PROFESIONAL</w:t>
      </w:r>
      <w:r w:rsidRPr="00A7253D">
        <w:rPr>
          <w:rStyle w:val="eop"/>
          <w:rFonts w:ascii="Times New Roman" w:hAnsi="Times New Roman"/>
          <w:sz w:val="24"/>
          <w:szCs w:val="24"/>
        </w:rPr>
        <w:t xml:space="preserve"> DE </w:t>
      </w:r>
      <w:r w:rsidRPr="00A7253D">
        <w:rPr>
          <w:rFonts w:ascii="Times New Roman" w:hAnsi="Times New Roman"/>
          <w:color w:val="262626"/>
          <w:sz w:val="24"/>
          <w:szCs w:val="24"/>
        </w:rPr>
        <w:t>LICENCIADO EN ADMINISTRACIÓN Y NEGOCIOS INTERNACIONALES</w:t>
      </w:r>
    </w:p>
    <w:p w:rsidR="00982935" w:rsidRPr="00A7253D" w:rsidRDefault="00982935" w:rsidP="00EF7B48">
      <w:pPr>
        <w:pStyle w:val="paragraph"/>
        <w:spacing w:before="0" w:beforeAutospacing="0" w:after="120" w:afterAutospacing="0" w:line="360" w:lineRule="auto"/>
        <w:jc w:val="center"/>
        <w:textAlignment w:val="baseline"/>
        <w:rPr>
          <w:rStyle w:val="normaltextrun"/>
          <w:b/>
          <w:i/>
          <w:iCs/>
          <w:lang w:val="es-ES"/>
        </w:rPr>
      </w:pPr>
    </w:p>
    <w:p w:rsidR="00782D89" w:rsidRPr="00A7253D" w:rsidRDefault="00782D89" w:rsidP="00782D89">
      <w:pPr>
        <w:spacing w:line="240" w:lineRule="auto"/>
        <w:jc w:val="center"/>
        <w:rPr>
          <w:rStyle w:val="normaltextrun"/>
          <w:rFonts w:ascii="Times New Roman" w:eastAsia="Times New Roman" w:hAnsi="Times New Roman" w:cs="Times New Roman"/>
          <w:b/>
          <w:i/>
          <w:iCs/>
          <w:sz w:val="24"/>
          <w:szCs w:val="24"/>
          <w:lang w:val="es-ES"/>
        </w:rPr>
      </w:pPr>
      <w:r w:rsidRPr="00A7253D">
        <w:rPr>
          <w:rStyle w:val="normaltextrun"/>
          <w:rFonts w:ascii="Times New Roman" w:eastAsia="Times New Roman" w:hAnsi="Times New Roman" w:cs="Times New Roman"/>
          <w:b/>
          <w:i/>
          <w:iCs/>
          <w:sz w:val="24"/>
          <w:szCs w:val="24"/>
          <w:lang w:val="es-ES"/>
        </w:rPr>
        <w:t>LA RELACIÓN ENTRE LA IMPORTACIÓN DE ARROZ Y LA PRODUCCIÓN NACIONAL DE ARROZ PERUANO, DURANTE LOS PERIODOS 2006 - 2016</w:t>
      </w:r>
    </w:p>
    <w:p w:rsidR="00782D89" w:rsidRPr="00A7253D" w:rsidRDefault="00782D89" w:rsidP="00EF7B48">
      <w:pPr>
        <w:pStyle w:val="paragraph"/>
        <w:spacing w:before="0" w:beforeAutospacing="0" w:after="120" w:afterAutospacing="0" w:line="360" w:lineRule="auto"/>
        <w:jc w:val="center"/>
        <w:textAlignment w:val="baseline"/>
        <w:rPr>
          <w:rStyle w:val="normaltextrun"/>
          <w:b/>
          <w:i/>
          <w:iCs/>
          <w:lang w:val="es-ES"/>
        </w:rPr>
      </w:pPr>
    </w:p>
    <w:p w:rsidR="00982935" w:rsidRPr="00A7253D" w:rsidRDefault="00982935" w:rsidP="00982935">
      <w:pPr>
        <w:pStyle w:val="Ttulo1"/>
        <w:spacing w:after="120" w:line="480" w:lineRule="auto"/>
        <w:ind w:left="720"/>
        <w:jc w:val="both"/>
      </w:pPr>
    </w:p>
    <w:p w:rsidR="009A374C" w:rsidRPr="00A7253D" w:rsidRDefault="009A374C" w:rsidP="009A374C">
      <w:pPr>
        <w:spacing w:after="0" w:line="480" w:lineRule="auto"/>
        <w:rPr>
          <w:rFonts w:ascii="Times New Roman" w:eastAsia="Times New Roman" w:hAnsi="Times New Roman" w:cs="Times New Roman"/>
          <w:sz w:val="24"/>
          <w:szCs w:val="24"/>
        </w:rPr>
      </w:pPr>
      <w:bookmarkStart w:id="6" w:name="_Toc1422094"/>
      <w:bookmarkStart w:id="7" w:name="_Toc5870318"/>
    </w:p>
    <w:p w:rsidR="00832BF5" w:rsidRDefault="00982935" w:rsidP="009A374C">
      <w:pPr>
        <w:spacing w:after="0" w:line="480" w:lineRule="auto"/>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Presidente</w:t>
      </w:r>
      <w:r w:rsidR="009A374C" w:rsidRPr="00A7253D">
        <w:rPr>
          <w:rFonts w:ascii="Times New Roman" w:eastAsia="Times New Roman" w:hAnsi="Times New Roman" w:cs="Times New Roman"/>
          <w:sz w:val="24"/>
          <w:szCs w:val="24"/>
        </w:rPr>
        <w:tab/>
      </w:r>
      <w:r w:rsidRPr="00A7253D">
        <w:rPr>
          <w:rFonts w:ascii="Times New Roman" w:eastAsia="Times New Roman" w:hAnsi="Times New Roman" w:cs="Times New Roman"/>
          <w:sz w:val="24"/>
          <w:szCs w:val="24"/>
        </w:rPr>
        <w:t>:</w:t>
      </w:r>
      <w:r w:rsidR="00832BF5">
        <w:rPr>
          <w:rFonts w:ascii="Times New Roman" w:eastAsia="Times New Roman" w:hAnsi="Times New Roman" w:cs="Times New Roman"/>
          <w:sz w:val="24"/>
          <w:szCs w:val="24"/>
        </w:rPr>
        <w:t xml:space="preserve">    __________________________________</w:t>
      </w:r>
      <w:r w:rsidR="009A374C" w:rsidRPr="00A7253D">
        <w:rPr>
          <w:rFonts w:ascii="Times New Roman" w:eastAsia="Times New Roman" w:hAnsi="Times New Roman" w:cs="Times New Roman"/>
          <w:sz w:val="24"/>
          <w:szCs w:val="24"/>
        </w:rPr>
        <w:tab/>
      </w:r>
      <w:bookmarkEnd w:id="6"/>
      <w:bookmarkEnd w:id="7"/>
    </w:p>
    <w:p w:rsidR="00982935" w:rsidRPr="00A7253D" w:rsidRDefault="00E448D1" w:rsidP="00832BF5">
      <w:pPr>
        <w:spacing w:after="0" w:line="480" w:lineRule="auto"/>
        <w:ind w:left="1440" w:firstLine="720"/>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Mg. Karen Tatiana Dávila García</w:t>
      </w:r>
    </w:p>
    <w:p w:rsidR="00982935" w:rsidRPr="00A7253D" w:rsidRDefault="00982935" w:rsidP="009A374C">
      <w:pPr>
        <w:spacing w:after="0" w:line="480" w:lineRule="auto"/>
        <w:rPr>
          <w:rFonts w:ascii="Times New Roman" w:eastAsia="Times New Roman" w:hAnsi="Times New Roman" w:cs="Times New Roman"/>
          <w:sz w:val="24"/>
          <w:szCs w:val="24"/>
        </w:rPr>
      </w:pPr>
    </w:p>
    <w:p w:rsidR="00832BF5" w:rsidRDefault="00AB76C6" w:rsidP="009A374C">
      <w:pPr>
        <w:spacing w:after="0" w:line="480" w:lineRule="auto"/>
        <w:rPr>
          <w:rFonts w:ascii="Times New Roman" w:eastAsia="Times New Roman" w:hAnsi="Times New Roman" w:cs="Times New Roman"/>
          <w:sz w:val="24"/>
          <w:szCs w:val="24"/>
        </w:rPr>
      </w:pPr>
      <w:bookmarkStart w:id="8" w:name="_Toc1422095"/>
      <w:bookmarkStart w:id="9" w:name="_Toc5870319"/>
      <w:r w:rsidRPr="00A7253D">
        <w:rPr>
          <w:rFonts w:ascii="Times New Roman" w:eastAsia="Times New Roman" w:hAnsi="Times New Roman" w:cs="Times New Roman"/>
          <w:sz w:val="24"/>
          <w:szCs w:val="24"/>
        </w:rPr>
        <w:t>Secretario</w:t>
      </w:r>
      <w:r w:rsidR="009A374C" w:rsidRPr="00A7253D">
        <w:rPr>
          <w:rFonts w:ascii="Times New Roman" w:eastAsia="Times New Roman" w:hAnsi="Times New Roman" w:cs="Times New Roman"/>
          <w:sz w:val="24"/>
          <w:szCs w:val="24"/>
        </w:rPr>
        <w:tab/>
        <w:t>:</w:t>
      </w:r>
      <w:r w:rsidR="00832BF5">
        <w:rPr>
          <w:rFonts w:ascii="Times New Roman" w:eastAsia="Times New Roman" w:hAnsi="Times New Roman" w:cs="Times New Roman"/>
          <w:sz w:val="24"/>
          <w:szCs w:val="24"/>
        </w:rPr>
        <w:t xml:space="preserve">    __________________________________</w:t>
      </w:r>
      <w:r w:rsidR="009A374C" w:rsidRPr="00A7253D">
        <w:rPr>
          <w:rFonts w:ascii="Times New Roman" w:eastAsia="Times New Roman" w:hAnsi="Times New Roman" w:cs="Times New Roman"/>
          <w:sz w:val="24"/>
          <w:szCs w:val="24"/>
        </w:rPr>
        <w:tab/>
      </w:r>
      <w:bookmarkEnd w:id="8"/>
      <w:bookmarkEnd w:id="9"/>
    </w:p>
    <w:p w:rsidR="00982935" w:rsidRPr="00A7253D" w:rsidRDefault="00833255" w:rsidP="00832BF5">
      <w:pPr>
        <w:spacing w:after="0" w:line="480" w:lineRule="auto"/>
        <w:ind w:left="1440" w:firstLine="720"/>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Mg. </w:t>
      </w:r>
      <w:r w:rsidR="00C91AEC" w:rsidRPr="00A7253D">
        <w:rPr>
          <w:rFonts w:ascii="Times New Roman" w:eastAsia="Times New Roman" w:hAnsi="Times New Roman" w:cs="Times New Roman"/>
          <w:sz w:val="24"/>
          <w:szCs w:val="24"/>
        </w:rPr>
        <w:t>Lucía Small Ruíz</w:t>
      </w:r>
    </w:p>
    <w:p w:rsidR="00982935" w:rsidRPr="00A7253D" w:rsidRDefault="00982935" w:rsidP="009A374C">
      <w:pPr>
        <w:spacing w:after="0" w:line="480" w:lineRule="auto"/>
        <w:rPr>
          <w:rFonts w:ascii="Times New Roman" w:eastAsia="Times New Roman" w:hAnsi="Times New Roman" w:cs="Times New Roman"/>
          <w:sz w:val="24"/>
          <w:szCs w:val="24"/>
        </w:rPr>
      </w:pPr>
    </w:p>
    <w:p w:rsidR="00832BF5" w:rsidRDefault="00982935" w:rsidP="009A374C">
      <w:pPr>
        <w:spacing w:after="0" w:line="480" w:lineRule="auto"/>
        <w:rPr>
          <w:rFonts w:ascii="Times New Roman" w:eastAsia="Times New Roman" w:hAnsi="Times New Roman" w:cs="Times New Roman"/>
          <w:sz w:val="24"/>
          <w:szCs w:val="24"/>
        </w:rPr>
      </w:pPr>
      <w:bookmarkStart w:id="10" w:name="_Toc1422096"/>
      <w:bookmarkStart w:id="11" w:name="_Toc5870320"/>
      <w:r w:rsidRPr="00A7253D">
        <w:rPr>
          <w:rFonts w:ascii="Times New Roman" w:eastAsia="Times New Roman" w:hAnsi="Times New Roman" w:cs="Times New Roman"/>
          <w:sz w:val="24"/>
          <w:szCs w:val="24"/>
        </w:rPr>
        <w:t>Vocal</w:t>
      </w:r>
      <w:r w:rsidR="009A374C" w:rsidRPr="00A7253D">
        <w:rPr>
          <w:rFonts w:ascii="Times New Roman" w:eastAsia="Times New Roman" w:hAnsi="Times New Roman" w:cs="Times New Roman"/>
          <w:sz w:val="24"/>
          <w:szCs w:val="24"/>
        </w:rPr>
        <w:tab/>
      </w:r>
      <w:r w:rsidR="009A374C" w:rsidRPr="00A7253D">
        <w:rPr>
          <w:rFonts w:ascii="Times New Roman" w:eastAsia="Times New Roman" w:hAnsi="Times New Roman" w:cs="Times New Roman"/>
          <w:sz w:val="24"/>
          <w:szCs w:val="24"/>
        </w:rPr>
        <w:tab/>
      </w:r>
      <w:r w:rsidRPr="00A7253D">
        <w:rPr>
          <w:rFonts w:ascii="Times New Roman" w:eastAsia="Times New Roman" w:hAnsi="Times New Roman" w:cs="Times New Roman"/>
          <w:sz w:val="24"/>
          <w:szCs w:val="24"/>
        </w:rPr>
        <w:t>:</w:t>
      </w:r>
      <w:r w:rsidR="00832BF5">
        <w:rPr>
          <w:rFonts w:ascii="Times New Roman" w:eastAsia="Times New Roman" w:hAnsi="Times New Roman" w:cs="Times New Roman"/>
          <w:sz w:val="24"/>
          <w:szCs w:val="24"/>
        </w:rPr>
        <w:t xml:space="preserve">   __________________________________</w:t>
      </w:r>
      <w:r w:rsidR="009A374C" w:rsidRPr="00A7253D">
        <w:rPr>
          <w:rFonts w:ascii="Times New Roman" w:eastAsia="Times New Roman" w:hAnsi="Times New Roman" w:cs="Times New Roman"/>
          <w:sz w:val="24"/>
          <w:szCs w:val="24"/>
        </w:rPr>
        <w:tab/>
      </w:r>
      <w:bookmarkEnd w:id="10"/>
      <w:bookmarkEnd w:id="11"/>
    </w:p>
    <w:p w:rsidR="00982935" w:rsidRPr="00A7253D" w:rsidRDefault="00833255" w:rsidP="00832BF5">
      <w:pPr>
        <w:spacing w:after="0" w:line="480" w:lineRule="auto"/>
        <w:ind w:left="1440" w:firstLine="720"/>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Mg. </w:t>
      </w:r>
      <w:r w:rsidR="00C91AEC" w:rsidRPr="00A7253D">
        <w:rPr>
          <w:rFonts w:ascii="Times New Roman" w:eastAsia="Times New Roman" w:hAnsi="Times New Roman" w:cs="Times New Roman"/>
          <w:sz w:val="24"/>
          <w:szCs w:val="24"/>
        </w:rPr>
        <w:t>María Elena Cárdenas León</w:t>
      </w:r>
    </w:p>
    <w:p w:rsidR="00982935" w:rsidRPr="00A7253D" w:rsidRDefault="00982935" w:rsidP="009A374C">
      <w:pPr>
        <w:spacing w:after="0" w:line="480" w:lineRule="auto"/>
        <w:rPr>
          <w:rFonts w:ascii="Times New Roman" w:eastAsia="Times New Roman" w:hAnsi="Times New Roman" w:cs="Times New Roman"/>
          <w:sz w:val="24"/>
          <w:szCs w:val="24"/>
        </w:rPr>
      </w:pPr>
    </w:p>
    <w:p w:rsidR="003F74D6" w:rsidRPr="00A7253D" w:rsidRDefault="00982935" w:rsidP="00B047D9">
      <w:pPr>
        <w:pStyle w:val="Ttulo1"/>
        <w:jc w:val="center"/>
        <w:rPr>
          <w:sz w:val="28"/>
          <w:szCs w:val="28"/>
        </w:rPr>
      </w:pPr>
      <w:r w:rsidRPr="00A7253D">
        <w:br w:type="page"/>
      </w:r>
      <w:bookmarkStart w:id="12" w:name="_Toc22655619"/>
      <w:r w:rsidRPr="00A7253D">
        <w:rPr>
          <w:rFonts w:eastAsia="Cambria"/>
          <w:sz w:val="28"/>
          <w:szCs w:val="28"/>
        </w:rPr>
        <w:lastRenderedPageBreak/>
        <w:t>DEDICATORIA</w:t>
      </w:r>
      <w:bookmarkEnd w:id="12"/>
    </w:p>
    <w:p w:rsidR="000F4DA1" w:rsidRPr="00A7253D" w:rsidRDefault="000F4DA1" w:rsidP="000F4DA1">
      <w:pPr>
        <w:spacing w:before="100" w:beforeAutospacing="1" w:after="100" w:afterAutospacing="1" w:line="480" w:lineRule="auto"/>
        <w:jc w:val="both"/>
        <w:rPr>
          <w:rFonts w:ascii="Times New Roman" w:hAnsi="Times New Roman" w:cs="Times New Roman"/>
          <w:sz w:val="24"/>
          <w:szCs w:val="24"/>
        </w:rPr>
      </w:pPr>
      <w:r w:rsidRPr="00A7253D">
        <w:rPr>
          <w:rFonts w:ascii="Times New Roman" w:hAnsi="Times New Roman" w:cs="Times New Roman"/>
          <w:sz w:val="24"/>
          <w:szCs w:val="24"/>
        </w:rPr>
        <w:t xml:space="preserve">A </w:t>
      </w:r>
      <w:r w:rsidR="00C91AEC" w:rsidRPr="00A7253D">
        <w:rPr>
          <w:rFonts w:ascii="Times New Roman" w:hAnsi="Times New Roman" w:cs="Times New Roman"/>
          <w:sz w:val="24"/>
          <w:szCs w:val="24"/>
        </w:rPr>
        <w:t>Dios</w:t>
      </w:r>
      <w:r w:rsidRPr="00A7253D">
        <w:rPr>
          <w:rFonts w:ascii="Times New Roman" w:hAnsi="Times New Roman" w:cs="Times New Roman"/>
          <w:sz w:val="24"/>
          <w:szCs w:val="24"/>
        </w:rPr>
        <w:t xml:space="preserve">, por darme </w:t>
      </w:r>
      <w:r w:rsidR="00C91AEC" w:rsidRPr="00A7253D">
        <w:rPr>
          <w:rFonts w:ascii="Times New Roman" w:hAnsi="Times New Roman" w:cs="Times New Roman"/>
          <w:sz w:val="24"/>
          <w:szCs w:val="24"/>
        </w:rPr>
        <w:t xml:space="preserve">fe, esperanza y </w:t>
      </w:r>
      <w:r w:rsidRPr="00A7253D">
        <w:rPr>
          <w:rFonts w:ascii="Times New Roman" w:hAnsi="Times New Roman" w:cs="Times New Roman"/>
          <w:sz w:val="24"/>
          <w:szCs w:val="24"/>
        </w:rPr>
        <w:t>conocimientopara culminarsatisfactoriamente este trabajo</w:t>
      </w:r>
      <w:r w:rsidR="00C91AEC" w:rsidRPr="00A7253D">
        <w:rPr>
          <w:rFonts w:ascii="Times New Roman" w:hAnsi="Times New Roman" w:cs="Times New Roman"/>
          <w:sz w:val="24"/>
          <w:szCs w:val="24"/>
        </w:rPr>
        <w:t xml:space="preserve">, brindándome lasfuerzas y </w:t>
      </w:r>
      <w:r w:rsidRPr="00A7253D">
        <w:rPr>
          <w:rFonts w:ascii="Times New Roman" w:hAnsi="Times New Roman" w:cs="Times New Roman"/>
          <w:sz w:val="24"/>
          <w:szCs w:val="24"/>
        </w:rPr>
        <w:t xml:space="preserve">el valor </w:t>
      </w:r>
      <w:r w:rsidR="00C91AEC" w:rsidRPr="00A7253D">
        <w:rPr>
          <w:rFonts w:ascii="Times New Roman" w:hAnsi="Times New Roman" w:cs="Times New Roman"/>
          <w:sz w:val="24"/>
          <w:szCs w:val="24"/>
        </w:rPr>
        <w:t>suficiente</w:t>
      </w:r>
      <w:r w:rsidR="00AB0716" w:rsidRPr="00A7253D">
        <w:rPr>
          <w:rFonts w:ascii="Times New Roman" w:hAnsi="Times New Roman" w:cs="Times New Roman"/>
          <w:sz w:val="24"/>
          <w:szCs w:val="24"/>
        </w:rPr>
        <w:t>s</w:t>
      </w:r>
      <w:r w:rsidR="00C91AEC" w:rsidRPr="00A7253D">
        <w:rPr>
          <w:rFonts w:ascii="Times New Roman" w:hAnsi="Times New Roman" w:cs="Times New Roman"/>
          <w:sz w:val="24"/>
          <w:szCs w:val="24"/>
        </w:rPr>
        <w:t xml:space="preserve"> para</w:t>
      </w:r>
      <w:r w:rsidRPr="00A7253D">
        <w:rPr>
          <w:rFonts w:ascii="Times New Roman" w:hAnsi="Times New Roman" w:cs="Times New Roman"/>
          <w:sz w:val="24"/>
          <w:szCs w:val="24"/>
        </w:rPr>
        <w:t xml:space="preserve"> enfrenta</w:t>
      </w:r>
      <w:r w:rsidR="00C91AEC" w:rsidRPr="00A7253D">
        <w:rPr>
          <w:rFonts w:ascii="Times New Roman" w:hAnsi="Times New Roman" w:cs="Times New Roman"/>
          <w:sz w:val="24"/>
          <w:szCs w:val="24"/>
        </w:rPr>
        <w:t xml:space="preserve">r los retos de </w:t>
      </w:r>
      <w:r w:rsidRPr="00A7253D">
        <w:rPr>
          <w:rFonts w:ascii="Times New Roman" w:hAnsi="Times New Roman" w:cs="Times New Roman"/>
          <w:sz w:val="24"/>
          <w:szCs w:val="24"/>
        </w:rPr>
        <w:t>la vida y seguir adelante.</w:t>
      </w:r>
    </w:p>
    <w:p w:rsidR="000F4DA1" w:rsidRPr="00A7253D" w:rsidRDefault="00B047D9" w:rsidP="000F4DA1">
      <w:pPr>
        <w:spacing w:before="100" w:beforeAutospacing="1" w:after="100" w:afterAutospacing="1" w:line="480" w:lineRule="auto"/>
        <w:jc w:val="both"/>
        <w:rPr>
          <w:rFonts w:ascii="Times New Roman" w:hAnsi="Times New Roman" w:cs="Times New Roman"/>
          <w:sz w:val="24"/>
          <w:szCs w:val="24"/>
        </w:rPr>
      </w:pPr>
      <w:r w:rsidRPr="00A7253D">
        <w:rPr>
          <w:rFonts w:ascii="Times New Roman" w:hAnsi="Times New Roman" w:cs="Times New Roman"/>
          <w:sz w:val="24"/>
          <w:szCs w:val="24"/>
        </w:rPr>
        <w:t>A</w:t>
      </w:r>
      <w:r w:rsidR="00FB3A28" w:rsidRPr="00A7253D">
        <w:rPr>
          <w:rFonts w:ascii="Times New Roman" w:hAnsi="Times New Roman" w:cs="Times New Roman"/>
          <w:sz w:val="24"/>
          <w:szCs w:val="24"/>
        </w:rPr>
        <w:t>mí</w:t>
      </w:r>
      <w:r w:rsidR="00AB0716" w:rsidRPr="00A7253D">
        <w:rPr>
          <w:rFonts w:ascii="Times New Roman" w:hAnsi="Times New Roman" w:cs="Times New Roman"/>
          <w:sz w:val="24"/>
          <w:szCs w:val="24"/>
        </w:rPr>
        <w:t xml:space="preserve"> querida hija, </w:t>
      </w:r>
      <w:r w:rsidRPr="00A7253D">
        <w:rPr>
          <w:rFonts w:ascii="Times New Roman" w:hAnsi="Times New Roman" w:cs="Times New Roman"/>
          <w:sz w:val="24"/>
          <w:szCs w:val="24"/>
        </w:rPr>
        <w:t>especialmente. A</w:t>
      </w:r>
      <w:r w:rsidR="000F4DA1" w:rsidRPr="00A7253D">
        <w:rPr>
          <w:rFonts w:ascii="Times New Roman" w:hAnsi="Times New Roman" w:cs="Times New Roman"/>
          <w:sz w:val="24"/>
          <w:szCs w:val="24"/>
        </w:rPr>
        <w:t xml:space="preserve">mis queridos padres, </w:t>
      </w:r>
      <w:r w:rsidR="00AB0716" w:rsidRPr="00A7253D">
        <w:rPr>
          <w:rFonts w:ascii="Times New Roman" w:hAnsi="Times New Roman" w:cs="Times New Roman"/>
          <w:sz w:val="24"/>
          <w:szCs w:val="24"/>
        </w:rPr>
        <w:t xml:space="preserve">y a todos mis familiares; </w:t>
      </w:r>
      <w:r w:rsidRPr="00A7253D">
        <w:rPr>
          <w:rFonts w:ascii="Times New Roman" w:hAnsi="Times New Roman" w:cs="Times New Roman"/>
          <w:sz w:val="24"/>
          <w:szCs w:val="24"/>
        </w:rPr>
        <w:t>por</w:t>
      </w:r>
      <w:r w:rsidR="00AB0716" w:rsidRPr="00A7253D">
        <w:rPr>
          <w:rFonts w:ascii="Times New Roman" w:hAnsi="Times New Roman" w:cs="Times New Roman"/>
          <w:sz w:val="24"/>
          <w:szCs w:val="24"/>
        </w:rPr>
        <w:t xml:space="preserve">que </w:t>
      </w:r>
      <w:r w:rsidRPr="00A7253D">
        <w:rPr>
          <w:rFonts w:ascii="Times New Roman" w:hAnsi="Times New Roman" w:cs="Times New Roman"/>
          <w:sz w:val="24"/>
          <w:szCs w:val="24"/>
        </w:rPr>
        <w:t xml:space="preserve">durante </w:t>
      </w:r>
      <w:r w:rsidR="00AB0716" w:rsidRPr="00A7253D">
        <w:rPr>
          <w:rFonts w:ascii="Times New Roman" w:hAnsi="Times New Roman" w:cs="Times New Roman"/>
          <w:sz w:val="24"/>
          <w:szCs w:val="24"/>
        </w:rPr>
        <w:t>todo el tiempo, me brindaron</w:t>
      </w:r>
      <w:r w:rsidR="000F4DA1" w:rsidRPr="00A7253D">
        <w:rPr>
          <w:rFonts w:ascii="Times New Roman" w:hAnsi="Times New Roman" w:cs="Times New Roman"/>
          <w:sz w:val="24"/>
          <w:szCs w:val="24"/>
        </w:rPr>
        <w:t xml:space="preserve"> su ayuda y apoyo incondicional</w:t>
      </w:r>
      <w:r w:rsidR="00AB0716" w:rsidRPr="00A7253D">
        <w:rPr>
          <w:rFonts w:ascii="Times New Roman" w:hAnsi="Times New Roman" w:cs="Times New Roman"/>
          <w:sz w:val="24"/>
          <w:szCs w:val="24"/>
        </w:rPr>
        <w:t>es</w:t>
      </w:r>
      <w:r w:rsidRPr="00A7253D">
        <w:rPr>
          <w:rFonts w:ascii="Times New Roman" w:hAnsi="Times New Roman" w:cs="Times New Roman"/>
          <w:sz w:val="24"/>
          <w:szCs w:val="24"/>
        </w:rPr>
        <w:t xml:space="preserve">. </w:t>
      </w:r>
      <w:r w:rsidR="00AB0716" w:rsidRPr="00A7253D">
        <w:rPr>
          <w:rFonts w:ascii="Times New Roman" w:hAnsi="Times New Roman" w:cs="Times New Roman"/>
          <w:sz w:val="24"/>
          <w:szCs w:val="24"/>
        </w:rPr>
        <w:t xml:space="preserve"> Me incentivaron e impulsarona convertirme en </w:t>
      </w:r>
      <w:r w:rsidR="000F4DA1" w:rsidRPr="00A7253D">
        <w:rPr>
          <w:rFonts w:ascii="Times New Roman" w:hAnsi="Times New Roman" w:cs="Times New Roman"/>
          <w:sz w:val="24"/>
          <w:szCs w:val="24"/>
        </w:rPr>
        <w:t>profesional</w:t>
      </w:r>
      <w:r w:rsidRPr="00A7253D">
        <w:rPr>
          <w:rFonts w:ascii="Times New Roman" w:hAnsi="Times New Roman" w:cs="Times New Roman"/>
          <w:sz w:val="24"/>
          <w:szCs w:val="24"/>
        </w:rPr>
        <w:t>. A</w:t>
      </w:r>
      <w:r w:rsidR="000F4DA1" w:rsidRPr="00A7253D">
        <w:rPr>
          <w:rFonts w:ascii="Times New Roman" w:hAnsi="Times New Roman" w:cs="Times New Roman"/>
          <w:sz w:val="24"/>
          <w:szCs w:val="24"/>
        </w:rPr>
        <w:t xml:space="preserve"> todos los que </w:t>
      </w:r>
      <w:r w:rsidRPr="00A7253D">
        <w:rPr>
          <w:rFonts w:ascii="Times New Roman" w:hAnsi="Times New Roman" w:cs="Times New Roman"/>
          <w:sz w:val="24"/>
          <w:szCs w:val="24"/>
        </w:rPr>
        <w:t>siempre confiaron en que</w:t>
      </w:r>
      <w:r w:rsidR="000F4DA1" w:rsidRPr="00A7253D">
        <w:rPr>
          <w:rFonts w:ascii="Times New Roman" w:hAnsi="Times New Roman" w:cs="Times New Roman"/>
          <w:sz w:val="24"/>
          <w:szCs w:val="24"/>
        </w:rPr>
        <w:t xml:space="preserve"> lograría este triunfo</w:t>
      </w:r>
      <w:r w:rsidRPr="00A7253D">
        <w:rPr>
          <w:rFonts w:ascii="Times New Roman" w:hAnsi="Times New Roman" w:cs="Times New Roman"/>
          <w:sz w:val="24"/>
          <w:szCs w:val="24"/>
        </w:rPr>
        <w:t>, gracias por su aliento constante.</w:t>
      </w:r>
    </w:p>
    <w:p w:rsidR="00B047D9" w:rsidRPr="00A7253D" w:rsidRDefault="000F4DA1" w:rsidP="00B047D9">
      <w:pPr>
        <w:spacing w:before="100" w:beforeAutospacing="1" w:after="100" w:afterAutospacing="1" w:line="480" w:lineRule="auto"/>
        <w:jc w:val="right"/>
        <w:rPr>
          <w:rFonts w:ascii="Times New Roman" w:hAnsi="Times New Roman" w:cs="Times New Roman"/>
          <w:b/>
          <w:sz w:val="24"/>
          <w:szCs w:val="24"/>
        </w:rPr>
      </w:pPr>
      <w:proofErr w:type="spellStart"/>
      <w:r w:rsidRPr="00A7253D">
        <w:rPr>
          <w:rFonts w:ascii="Times New Roman" w:hAnsi="Times New Roman" w:cs="Times New Roman"/>
          <w:b/>
          <w:sz w:val="24"/>
          <w:szCs w:val="24"/>
        </w:rPr>
        <w:t>Gis</w:t>
      </w:r>
      <w:r w:rsidR="00C065CE" w:rsidRPr="00A7253D">
        <w:rPr>
          <w:rFonts w:ascii="Times New Roman" w:hAnsi="Times New Roman" w:cs="Times New Roman"/>
          <w:b/>
          <w:sz w:val="24"/>
          <w:szCs w:val="24"/>
        </w:rPr>
        <w:t>s</w:t>
      </w:r>
      <w:r w:rsidRPr="00A7253D">
        <w:rPr>
          <w:rFonts w:ascii="Times New Roman" w:hAnsi="Times New Roman" w:cs="Times New Roman"/>
          <w:b/>
          <w:sz w:val="24"/>
          <w:szCs w:val="24"/>
        </w:rPr>
        <w:t>ela</w:t>
      </w:r>
      <w:proofErr w:type="spellEnd"/>
      <w:r w:rsidRPr="00A7253D">
        <w:rPr>
          <w:rFonts w:ascii="Times New Roman" w:hAnsi="Times New Roman" w:cs="Times New Roman"/>
          <w:b/>
          <w:sz w:val="24"/>
          <w:szCs w:val="24"/>
        </w:rPr>
        <w:t xml:space="preserve"> Huamán Quispe</w:t>
      </w:r>
    </w:p>
    <w:p w:rsidR="0099302D" w:rsidRPr="00A7253D" w:rsidRDefault="0099302D" w:rsidP="00B047D9">
      <w:pPr>
        <w:spacing w:before="100" w:beforeAutospacing="1" w:after="100" w:afterAutospacing="1" w:line="480" w:lineRule="auto"/>
        <w:jc w:val="right"/>
        <w:rPr>
          <w:rFonts w:ascii="Times New Roman" w:hAnsi="Times New Roman" w:cs="Times New Roman"/>
          <w:b/>
          <w:sz w:val="24"/>
          <w:szCs w:val="24"/>
        </w:rPr>
      </w:pPr>
    </w:p>
    <w:p w:rsidR="000F4DA1" w:rsidRPr="00A7253D" w:rsidRDefault="000F4DA1" w:rsidP="000F4DA1">
      <w:pPr>
        <w:spacing w:before="100" w:beforeAutospacing="1" w:after="100" w:afterAutospacing="1" w:line="480" w:lineRule="auto"/>
        <w:jc w:val="both"/>
        <w:rPr>
          <w:rFonts w:ascii="Times New Roman" w:hAnsi="Times New Roman" w:cs="Times New Roman"/>
          <w:sz w:val="24"/>
          <w:szCs w:val="24"/>
        </w:rPr>
      </w:pPr>
      <w:r w:rsidRPr="00A7253D">
        <w:rPr>
          <w:rFonts w:ascii="Times New Roman" w:hAnsi="Times New Roman" w:cs="Times New Roman"/>
          <w:sz w:val="24"/>
          <w:szCs w:val="24"/>
        </w:rPr>
        <w:t xml:space="preserve">Dedico esta tesis a Dios por darme salud, fe, convicción y sabiduría para cumplir con uno de mis </w:t>
      </w:r>
      <w:r w:rsidR="00B047D9" w:rsidRPr="00A7253D">
        <w:rPr>
          <w:rFonts w:ascii="Times New Roman" w:hAnsi="Times New Roman" w:cs="Times New Roman"/>
          <w:sz w:val="24"/>
          <w:szCs w:val="24"/>
        </w:rPr>
        <w:t xml:space="preserve">más </w:t>
      </w:r>
      <w:r w:rsidRPr="00A7253D">
        <w:rPr>
          <w:rFonts w:ascii="Times New Roman" w:hAnsi="Times New Roman" w:cs="Times New Roman"/>
          <w:sz w:val="24"/>
          <w:szCs w:val="24"/>
        </w:rPr>
        <w:t>grandes objeti</w:t>
      </w:r>
      <w:r w:rsidR="00B047D9" w:rsidRPr="00A7253D">
        <w:rPr>
          <w:rFonts w:ascii="Times New Roman" w:hAnsi="Times New Roman" w:cs="Times New Roman"/>
          <w:sz w:val="24"/>
          <w:szCs w:val="24"/>
        </w:rPr>
        <w:t>vos en la vida. A las personas</w:t>
      </w:r>
      <w:r w:rsidRPr="00A7253D">
        <w:rPr>
          <w:rFonts w:ascii="Times New Roman" w:hAnsi="Times New Roman" w:cs="Times New Roman"/>
          <w:sz w:val="24"/>
          <w:szCs w:val="24"/>
        </w:rPr>
        <w:t xml:space="preserve"> maravi</w:t>
      </w:r>
      <w:r w:rsidR="00B047D9" w:rsidRPr="00A7253D">
        <w:rPr>
          <w:rFonts w:ascii="Times New Roman" w:hAnsi="Times New Roman" w:cs="Times New Roman"/>
          <w:sz w:val="24"/>
          <w:szCs w:val="24"/>
        </w:rPr>
        <w:t>llosas que aportaron en mi vida y ayudaron</w:t>
      </w:r>
      <w:r w:rsidRPr="00A7253D">
        <w:rPr>
          <w:rFonts w:ascii="Times New Roman" w:hAnsi="Times New Roman" w:cs="Times New Roman"/>
          <w:sz w:val="24"/>
          <w:szCs w:val="24"/>
        </w:rPr>
        <w:t xml:space="preserve"> a lograr una de mis</w:t>
      </w:r>
      <w:r w:rsidR="00B047D9" w:rsidRPr="00A7253D">
        <w:rPr>
          <w:rFonts w:ascii="Times New Roman" w:hAnsi="Times New Roman" w:cs="Times New Roman"/>
          <w:sz w:val="24"/>
          <w:szCs w:val="24"/>
        </w:rPr>
        <w:t xml:space="preserve"> más</w:t>
      </w:r>
      <w:r w:rsidRPr="00A7253D">
        <w:rPr>
          <w:rFonts w:ascii="Times New Roman" w:hAnsi="Times New Roman" w:cs="Times New Roman"/>
          <w:sz w:val="24"/>
          <w:szCs w:val="24"/>
        </w:rPr>
        <w:t xml:space="preserve"> grandes metas. </w:t>
      </w:r>
    </w:p>
    <w:p w:rsidR="000F4DA1" w:rsidRPr="00A7253D" w:rsidRDefault="000F4DA1" w:rsidP="000F4DA1">
      <w:pPr>
        <w:spacing w:before="100" w:beforeAutospacing="1" w:after="100" w:afterAutospacing="1" w:line="480" w:lineRule="auto"/>
        <w:jc w:val="both"/>
        <w:rPr>
          <w:rFonts w:ascii="Times New Roman" w:hAnsi="Times New Roman" w:cs="Times New Roman"/>
          <w:sz w:val="24"/>
          <w:szCs w:val="24"/>
        </w:rPr>
      </w:pPr>
      <w:r w:rsidRPr="00A7253D">
        <w:rPr>
          <w:rFonts w:ascii="Times New Roman" w:hAnsi="Times New Roman" w:cs="Times New Roman"/>
          <w:sz w:val="24"/>
          <w:szCs w:val="24"/>
        </w:rPr>
        <w:t>A mis amados padres, por brindarme la oportunidad de formarme profesionalmente, a mis hermanos y hermana</w:t>
      </w:r>
      <w:r w:rsidR="0099302D" w:rsidRPr="00A7253D">
        <w:rPr>
          <w:rFonts w:ascii="Times New Roman" w:hAnsi="Times New Roman" w:cs="Times New Roman"/>
          <w:sz w:val="24"/>
          <w:szCs w:val="24"/>
        </w:rPr>
        <w:t>;</w:t>
      </w:r>
      <w:r w:rsidRPr="00A7253D">
        <w:rPr>
          <w:rFonts w:ascii="Times New Roman" w:hAnsi="Times New Roman" w:cs="Times New Roman"/>
          <w:sz w:val="24"/>
          <w:szCs w:val="24"/>
        </w:rPr>
        <w:t xml:space="preserve"> los que </w:t>
      </w:r>
      <w:r w:rsidR="0099302D" w:rsidRPr="00A7253D">
        <w:rPr>
          <w:rFonts w:ascii="Times New Roman" w:hAnsi="Times New Roman" w:cs="Times New Roman"/>
          <w:sz w:val="24"/>
          <w:szCs w:val="24"/>
        </w:rPr>
        <w:t xml:space="preserve">día a día me brindaron su apoyo. Todos ellos, </w:t>
      </w:r>
      <w:r w:rsidRPr="00A7253D">
        <w:rPr>
          <w:rFonts w:ascii="Times New Roman" w:hAnsi="Times New Roman" w:cs="Times New Roman"/>
          <w:sz w:val="24"/>
          <w:szCs w:val="24"/>
        </w:rPr>
        <w:t>con sus palabra</w:t>
      </w:r>
      <w:r w:rsidR="0099302D" w:rsidRPr="00A7253D">
        <w:rPr>
          <w:rFonts w:ascii="Times New Roman" w:hAnsi="Times New Roman" w:cs="Times New Roman"/>
          <w:sz w:val="24"/>
          <w:szCs w:val="24"/>
        </w:rPr>
        <w:t>s de aliento me infundieron ánimo.</w:t>
      </w:r>
    </w:p>
    <w:p w:rsidR="000F4DA1" w:rsidRPr="00A7253D" w:rsidRDefault="000F4DA1" w:rsidP="000F4DA1">
      <w:pPr>
        <w:spacing w:before="100" w:beforeAutospacing="1" w:after="100" w:afterAutospacing="1" w:line="480" w:lineRule="auto"/>
        <w:jc w:val="right"/>
        <w:rPr>
          <w:rFonts w:ascii="Times New Roman" w:hAnsi="Times New Roman" w:cs="Times New Roman"/>
          <w:b/>
          <w:sz w:val="24"/>
          <w:szCs w:val="24"/>
        </w:rPr>
      </w:pPr>
      <w:r w:rsidRPr="00A7253D">
        <w:rPr>
          <w:rFonts w:ascii="Times New Roman" w:hAnsi="Times New Roman" w:cs="Times New Roman"/>
          <w:b/>
          <w:sz w:val="24"/>
          <w:szCs w:val="24"/>
        </w:rPr>
        <w:t>Luz Elena Tanta Huamán</w:t>
      </w:r>
    </w:p>
    <w:p w:rsidR="0099302D" w:rsidRPr="00A7253D" w:rsidRDefault="0099302D" w:rsidP="000F4DA1">
      <w:pPr>
        <w:spacing w:before="100" w:beforeAutospacing="1" w:after="100" w:afterAutospacing="1" w:line="480" w:lineRule="auto"/>
        <w:jc w:val="right"/>
        <w:rPr>
          <w:rFonts w:ascii="Times New Roman" w:hAnsi="Times New Roman" w:cs="Times New Roman"/>
          <w:sz w:val="24"/>
          <w:szCs w:val="24"/>
        </w:rPr>
      </w:pPr>
    </w:p>
    <w:p w:rsidR="00982935" w:rsidRPr="00A7253D" w:rsidRDefault="00982935" w:rsidP="002D497A">
      <w:pPr>
        <w:pStyle w:val="Ttulo1"/>
        <w:jc w:val="center"/>
        <w:rPr>
          <w:rFonts w:eastAsia="Cambria"/>
          <w:sz w:val="28"/>
          <w:szCs w:val="28"/>
        </w:rPr>
      </w:pPr>
      <w:bookmarkStart w:id="13" w:name="_Toc22655620"/>
      <w:r w:rsidRPr="00A7253D">
        <w:rPr>
          <w:rFonts w:eastAsia="Cambria"/>
          <w:sz w:val="28"/>
          <w:szCs w:val="28"/>
        </w:rPr>
        <w:lastRenderedPageBreak/>
        <w:t>AGRADECIMIENTO</w:t>
      </w:r>
      <w:bookmarkEnd w:id="13"/>
    </w:p>
    <w:p w:rsidR="00982935" w:rsidRPr="00A7253D" w:rsidRDefault="00982935" w:rsidP="009D57F9">
      <w:pPr>
        <w:spacing w:after="0" w:line="240" w:lineRule="auto"/>
        <w:jc w:val="center"/>
        <w:rPr>
          <w:rFonts w:eastAsia="Times New Roman"/>
          <w:sz w:val="24"/>
          <w:szCs w:val="24"/>
        </w:rPr>
      </w:pPr>
    </w:p>
    <w:p w:rsidR="00982935" w:rsidRPr="00A7253D" w:rsidRDefault="00982935" w:rsidP="009D57F9">
      <w:pPr>
        <w:spacing w:after="0" w:line="240" w:lineRule="auto"/>
        <w:jc w:val="center"/>
        <w:rPr>
          <w:rFonts w:eastAsia="Times New Roman"/>
          <w:sz w:val="24"/>
          <w:szCs w:val="24"/>
        </w:rPr>
      </w:pPr>
    </w:p>
    <w:p w:rsidR="0003687F" w:rsidRPr="00A7253D" w:rsidRDefault="00F24221" w:rsidP="0003687F">
      <w:pPr>
        <w:spacing w:line="480" w:lineRule="auto"/>
        <w:jc w:val="both"/>
        <w:rPr>
          <w:rFonts w:ascii="Times New Roman" w:hAnsi="Times New Roman" w:cs="Times New Roman"/>
          <w:sz w:val="24"/>
        </w:rPr>
      </w:pPr>
      <w:r w:rsidRPr="00A7253D">
        <w:rPr>
          <w:rFonts w:ascii="Times New Roman" w:hAnsi="Times New Roman" w:cs="Times New Roman"/>
          <w:sz w:val="24"/>
        </w:rPr>
        <w:t xml:space="preserve">A </w:t>
      </w:r>
      <w:r w:rsidR="0003687F" w:rsidRPr="00A7253D">
        <w:rPr>
          <w:rFonts w:ascii="Times New Roman" w:hAnsi="Times New Roman" w:cs="Times New Roman"/>
          <w:sz w:val="24"/>
        </w:rPr>
        <w:t>Dios</w:t>
      </w:r>
      <w:r w:rsidR="00C91AEC" w:rsidRPr="00A7253D">
        <w:rPr>
          <w:rFonts w:ascii="Times New Roman" w:hAnsi="Times New Roman" w:cs="Times New Roman"/>
          <w:sz w:val="24"/>
        </w:rPr>
        <w:t>,</w:t>
      </w:r>
      <w:r w:rsidR="00995F1B">
        <w:rPr>
          <w:rFonts w:ascii="Times New Roman" w:hAnsi="Times New Roman" w:cs="Times New Roman"/>
          <w:sz w:val="24"/>
        </w:rPr>
        <w:t xml:space="preserve"> a mi hija por brindarme</w:t>
      </w:r>
      <w:r w:rsidR="0003687F" w:rsidRPr="00A7253D">
        <w:rPr>
          <w:rFonts w:ascii="Times New Roman" w:hAnsi="Times New Roman" w:cs="Times New Roman"/>
          <w:sz w:val="24"/>
        </w:rPr>
        <w:t xml:space="preserve"> la fuerza para seguir adelante y a mis padres por haberme prop</w:t>
      </w:r>
      <w:r w:rsidR="0099302D" w:rsidRPr="00A7253D">
        <w:rPr>
          <w:rFonts w:ascii="Times New Roman" w:hAnsi="Times New Roman" w:cs="Times New Roman"/>
          <w:sz w:val="24"/>
        </w:rPr>
        <w:t xml:space="preserve">orcionado una mejor educación. </w:t>
      </w:r>
      <w:r w:rsidR="00832BF5" w:rsidRPr="00A7253D">
        <w:rPr>
          <w:rFonts w:ascii="Times New Roman" w:hAnsi="Times New Roman" w:cs="Times New Roman"/>
          <w:sz w:val="24"/>
        </w:rPr>
        <w:t>Además,</w:t>
      </w:r>
      <w:r w:rsidR="0003687F" w:rsidRPr="00A7253D">
        <w:rPr>
          <w:rFonts w:ascii="Times New Roman" w:hAnsi="Times New Roman" w:cs="Times New Roman"/>
          <w:sz w:val="24"/>
        </w:rPr>
        <w:t xml:space="preserve"> a los excelentes profesionales que tuvimos como profesores</w:t>
      </w:r>
      <w:r w:rsidRPr="00A7253D">
        <w:rPr>
          <w:rFonts w:ascii="Times New Roman" w:hAnsi="Times New Roman" w:cs="Times New Roman"/>
          <w:sz w:val="24"/>
        </w:rPr>
        <w:t xml:space="preserve">. </w:t>
      </w:r>
      <w:r w:rsidR="0099302D" w:rsidRPr="00A7253D">
        <w:rPr>
          <w:rFonts w:ascii="Times New Roman" w:hAnsi="Times New Roman" w:cs="Times New Roman"/>
          <w:sz w:val="24"/>
        </w:rPr>
        <w:t>Especialmente, agradezco</w:t>
      </w:r>
      <w:r w:rsidR="0003687F" w:rsidRPr="00A7253D">
        <w:rPr>
          <w:rFonts w:ascii="Times New Roman" w:hAnsi="Times New Roman" w:cs="Times New Roman"/>
          <w:sz w:val="24"/>
        </w:rPr>
        <w:t xml:space="preserve"> a nuestro asesor por brindarnos</w:t>
      </w:r>
      <w:r w:rsidRPr="00A7253D">
        <w:rPr>
          <w:rFonts w:ascii="Times New Roman" w:hAnsi="Times New Roman" w:cs="Times New Roman"/>
          <w:sz w:val="24"/>
        </w:rPr>
        <w:t xml:space="preserve"> su apoyo para culminar satisfactoriamente esta investigación.</w:t>
      </w:r>
    </w:p>
    <w:p w:rsidR="0003687F" w:rsidRPr="00A7253D" w:rsidRDefault="0003687F" w:rsidP="0003687F">
      <w:pPr>
        <w:spacing w:line="480" w:lineRule="auto"/>
        <w:jc w:val="right"/>
        <w:rPr>
          <w:rFonts w:ascii="Times New Roman" w:hAnsi="Times New Roman" w:cs="Times New Roman"/>
          <w:sz w:val="24"/>
        </w:rPr>
      </w:pPr>
      <w:proofErr w:type="spellStart"/>
      <w:r w:rsidRPr="00A7253D">
        <w:rPr>
          <w:rFonts w:ascii="Times New Roman" w:hAnsi="Times New Roman" w:cs="Times New Roman"/>
          <w:b/>
          <w:sz w:val="24"/>
          <w:szCs w:val="24"/>
        </w:rPr>
        <w:t>Gis</w:t>
      </w:r>
      <w:r w:rsidR="00C065CE" w:rsidRPr="00A7253D">
        <w:rPr>
          <w:rFonts w:ascii="Times New Roman" w:hAnsi="Times New Roman" w:cs="Times New Roman"/>
          <w:b/>
          <w:sz w:val="24"/>
          <w:szCs w:val="24"/>
        </w:rPr>
        <w:t>s</w:t>
      </w:r>
      <w:r w:rsidRPr="00A7253D">
        <w:rPr>
          <w:rFonts w:ascii="Times New Roman" w:hAnsi="Times New Roman" w:cs="Times New Roman"/>
          <w:b/>
          <w:sz w:val="24"/>
          <w:szCs w:val="24"/>
        </w:rPr>
        <w:t>ela</w:t>
      </w:r>
      <w:proofErr w:type="spellEnd"/>
      <w:r w:rsidRPr="00A7253D">
        <w:rPr>
          <w:rFonts w:ascii="Times New Roman" w:hAnsi="Times New Roman" w:cs="Times New Roman"/>
          <w:b/>
          <w:sz w:val="24"/>
          <w:szCs w:val="24"/>
        </w:rPr>
        <w:t xml:space="preserve"> Huamán Quispe</w:t>
      </w:r>
    </w:p>
    <w:p w:rsidR="0003687F" w:rsidRPr="00A7253D" w:rsidRDefault="0003687F" w:rsidP="0003687F">
      <w:pPr>
        <w:spacing w:line="480" w:lineRule="auto"/>
        <w:jc w:val="both"/>
        <w:rPr>
          <w:rFonts w:ascii="Times New Roman" w:hAnsi="Times New Roman" w:cs="Times New Roman"/>
          <w:sz w:val="24"/>
        </w:rPr>
      </w:pPr>
    </w:p>
    <w:p w:rsidR="0003687F" w:rsidRPr="00A7253D" w:rsidRDefault="0003687F" w:rsidP="0003687F">
      <w:pPr>
        <w:spacing w:line="480" w:lineRule="auto"/>
        <w:jc w:val="both"/>
        <w:rPr>
          <w:rFonts w:ascii="Times New Roman" w:hAnsi="Times New Roman" w:cs="Times New Roman"/>
          <w:sz w:val="24"/>
        </w:rPr>
      </w:pPr>
      <w:r w:rsidRPr="00A7253D">
        <w:rPr>
          <w:rFonts w:ascii="Times New Roman" w:hAnsi="Times New Roman" w:cs="Times New Roman"/>
          <w:sz w:val="24"/>
        </w:rPr>
        <w:t>A Dios por haberme guiado durante este trayecto. A</w:t>
      </w:r>
      <w:r w:rsidR="0099302D" w:rsidRPr="00A7253D">
        <w:rPr>
          <w:rFonts w:ascii="Times New Roman" w:hAnsi="Times New Roman" w:cs="Times New Roman"/>
          <w:sz w:val="24"/>
        </w:rPr>
        <w:t xml:space="preserve"> toda mi familia por la fuerza y </w:t>
      </w:r>
      <w:r w:rsidRPr="00A7253D">
        <w:rPr>
          <w:rFonts w:ascii="Times New Roman" w:hAnsi="Times New Roman" w:cs="Times New Roman"/>
          <w:sz w:val="24"/>
        </w:rPr>
        <w:t>el amor que me brindan siempre</w:t>
      </w:r>
      <w:r w:rsidR="00876CE1" w:rsidRPr="00A7253D">
        <w:rPr>
          <w:rFonts w:ascii="Times New Roman" w:hAnsi="Times New Roman" w:cs="Times New Roman"/>
          <w:sz w:val="24"/>
        </w:rPr>
        <w:t xml:space="preserve">; así como a nuestro </w:t>
      </w:r>
      <w:r w:rsidRPr="00A7253D">
        <w:rPr>
          <w:rFonts w:ascii="Times New Roman" w:hAnsi="Times New Roman" w:cs="Times New Roman"/>
          <w:sz w:val="24"/>
        </w:rPr>
        <w:t xml:space="preserve">asesor por el apoyo </w:t>
      </w:r>
      <w:r w:rsidR="00923F58" w:rsidRPr="00A7253D">
        <w:rPr>
          <w:rFonts w:ascii="Times New Roman" w:hAnsi="Times New Roman" w:cs="Times New Roman"/>
          <w:sz w:val="24"/>
        </w:rPr>
        <w:t xml:space="preserve">incondicional </w:t>
      </w:r>
      <w:r w:rsidR="0099302D" w:rsidRPr="00A7253D">
        <w:rPr>
          <w:rFonts w:ascii="Times New Roman" w:hAnsi="Times New Roman" w:cs="Times New Roman"/>
          <w:sz w:val="24"/>
        </w:rPr>
        <w:t>brindado</w:t>
      </w:r>
      <w:r w:rsidR="00923F58" w:rsidRPr="00A7253D">
        <w:rPr>
          <w:rFonts w:ascii="Times New Roman" w:hAnsi="Times New Roman" w:cs="Times New Roman"/>
          <w:sz w:val="24"/>
        </w:rPr>
        <w:t xml:space="preserve"> en la elaboración de est</w:t>
      </w:r>
      <w:r w:rsidR="001919BD" w:rsidRPr="00A7253D">
        <w:rPr>
          <w:rFonts w:ascii="Times New Roman" w:hAnsi="Times New Roman" w:cs="Times New Roman"/>
          <w:sz w:val="24"/>
        </w:rPr>
        <w:t>a tesis</w:t>
      </w:r>
      <w:r w:rsidRPr="00A7253D">
        <w:rPr>
          <w:rFonts w:ascii="Times New Roman" w:hAnsi="Times New Roman" w:cs="Times New Roman"/>
          <w:sz w:val="24"/>
        </w:rPr>
        <w:t>.</w:t>
      </w:r>
    </w:p>
    <w:p w:rsidR="0003687F" w:rsidRPr="00A7253D" w:rsidRDefault="0003687F" w:rsidP="0003687F">
      <w:pPr>
        <w:spacing w:before="100" w:beforeAutospacing="1" w:after="100" w:afterAutospacing="1" w:line="480" w:lineRule="auto"/>
        <w:ind w:left="4248" w:firstLine="708"/>
        <w:jc w:val="both"/>
        <w:rPr>
          <w:rFonts w:ascii="Times New Roman" w:hAnsi="Times New Roman" w:cs="Times New Roman"/>
          <w:b/>
          <w:sz w:val="24"/>
          <w:szCs w:val="24"/>
        </w:rPr>
      </w:pPr>
      <w:r w:rsidRPr="00A7253D">
        <w:rPr>
          <w:rFonts w:ascii="Times New Roman" w:hAnsi="Times New Roman" w:cs="Times New Roman"/>
          <w:b/>
          <w:sz w:val="24"/>
          <w:szCs w:val="24"/>
        </w:rPr>
        <w:t xml:space="preserve">Luz Elena Tanta Huamán     </w:t>
      </w:r>
    </w:p>
    <w:p w:rsidR="000073CF" w:rsidRPr="00A7253D" w:rsidRDefault="000073CF" w:rsidP="000073CF">
      <w:pPr>
        <w:pStyle w:val="Ttulo1"/>
        <w:rPr>
          <w:rFonts w:eastAsia="Cambria"/>
          <w:sz w:val="28"/>
          <w:szCs w:val="28"/>
        </w:rPr>
      </w:pPr>
      <w:bookmarkStart w:id="14" w:name="_Toc1422098"/>
    </w:p>
    <w:p w:rsidR="000073CF" w:rsidRPr="00A7253D" w:rsidRDefault="000073CF" w:rsidP="000073CF">
      <w:pPr>
        <w:pStyle w:val="Ttulo1"/>
        <w:rPr>
          <w:rFonts w:eastAsia="Cambria"/>
          <w:sz w:val="28"/>
          <w:szCs w:val="28"/>
        </w:rPr>
      </w:pPr>
    </w:p>
    <w:p w:rsidR="000073CF" w:rsidRPr="00A7253D" w:rsidRDefault="000073CF" w:rsidP="000073CF">
      <w:pPr>
        <w:pStyle w:val="Ttulo1"/>
        <w:rPr>
          <w:rFonts w:eastAsia="Cambria"/>
          <w:sz w:val="28"/>
          <w:szCs w:val="28"/>
        </w:rPr>
      </w:pPr>
    </w:p>
    <w:p w:rsidR="000073CF" w:rsidRPr="00A7253D" w:rsidRDefault="000073CF" w:rsidP="000073CF"/>
    <w:p w:rsidR="000073CF" w:rsidRPr="00A7253D" w:rsidRDefault="000073CF" w:rsidP="000073CF">
      <w:pPr>
        <w:pStyle w:val="Ttulo1"/>
        <w:rPr>
          <w:rFonts w:eastAsia="Cambria"/>
          <w:sz w:val="28"/>
          <w:szCs w:val="28"/>
        </w:rPr>
      </w:pPr>
    </w:p>
    <w:p w:rsidR="000073CF" w:rsidRPr="00A7253D" w:rsidRDefault="000073CF" w:rsidP="000073CF">
      <w:pPr>
        <w:pStyle w:val="Ttulo1"/>
        <w:rPr>
          <w:rFonts w:eastAsia="Cambria"/>
          <w:sz w:val="28"/>
          <w:szCs w:val="28"/>
        </w:rPr>
      </w:pPr>
    </w:p>
    <w:p w:rsidR="000073CF" w:rsidRPr="00A7253D" w:rsidRDefault="000073CF" w:rsidP="000073CF"/>
    <w:p w:rsidR="00982935" w:rsidRPr="00A7253D" w:rsidRDefault="00982935" w:rsidP="000073CF">
      <w:pPr>
        <w:pStyle w:val="Ttulo1"/>
        <w:spacing w:line="480" w:lineRule="auto"/>
        <w:jc w:val="center"/>
        <w:rPr>
          <w:rFonts w:eastAsia="Cambria"/>
          <w:sz w:val="28"/>
          <w:szCs w:val="28"/>
        </w:rPr>
      </w:pPr>
      <w:bookmarkStart w:id="15" w:name="_Toc22655621"/>
      <w:r w:rsidRPr="00A7253D">
        <w:rPr>
          <w:rFonts w:eastAsia="Cambria"/>
          <w:sz w:val="28"/>
          <w:szCs w:val="28"/>
        </w:rPr>
        <w:lastRenderedPageBreak/>
        <w:t>RESUMEN</w:t>
      </w:r>
      <w:bookmarkEnd w:id="14"/>
      <w:bookmarkEnd w:id="15"/>
    </w:p>
    <w:p w:rsidR="00742F50" w:rsidRPr="00A7253D" w:rsidRDefault="00A123AD" w:rsidP="0074170A">
      <w:pPr>
        <w:pStyle w:val="Prrafodelista"/>
        <w:spacing w:after="120" w:line="480" w:lineRule="auto"/>
        <w:ind w:left="0"/>
        <w:jc w:val="both"/>
        <w:rPr>
          <w:rFonts w:ascii="Times New Roman" w:hAnsi="Times New Roman" w:cs="Times New Roman"/>
          <w:sz w:val="24"/>
          <w:szCs w:val="24"/>
        </w:rPr>
      </w:pPr>
      <w:r w:rsidRPr="00A7253D">
        <w:rPr>
          <w:rFonts w:ascii="Times New Roman" w:hAnsi="Times New Roman" w:cs="Times New Roman"/>
          <w:sz w:val="24"/>
          <w:szCs w:val="24"/>
        </w:rPr>
        <w:t>El</w:t>
      </w:r>
      <w:r w:rsidR="00934646" w:rsidRPr="00A7253D">
        <w:rPr>
          <w:rFonts w:ascii="Times New Roman" w:hAnsi="Times New Roman" w:cs="Times New Roman"/>
          <w:sz w:val="24"/>
          <w:szCs w:val="24"/>
        </w:rPr>
        <w:t xml:space="preserve"> arroz</w:t>
      </w:r>
      <w:r w:rsidRPr="00A7253D">
        <w:rPr>
          <w:rFonts w:ascii="Times New Roman" w:hAnsi="Times New Roman" w:cs="Times New Roman"/>
          <w:sz w:val="24"/>
          <w:szCs w:val="24"/>
        </w:rPr>
        <w:t xml:space="preserve"> es un</w:t>
      </w:r>
      <w:r w:rsidR="00044356">
        <w:rPr>
          <w:rFonts w:ascii="Times New Roman" w:hAnsi="Times New Roman" w:cs="Times New Roman"/>
          <w:sz w:val="24"/>
          <w:szCs w:val="24"/>
        </w:rPr>
        <w:t xml:space="preserve">o de los </w:t>
      </w:r>
      <w:r w:rsidRPr="00A7253D">
        <w:rPr>
          <w:rFonts w:ascii="Times New Roman" w:hAnsi="Times New Roman" w:cs="Times New Roman"/>
          <w:sz w:val="24"/>
          <w:szCs w:val="24"/>
        </w:rPr>
        <w:t>cereal</w:t>
      </w:r>
      <w:r w:rsidR="00044356">
        <w:rPr>
          <w:rFonts w:ascii="Times New Roman" w:hAnsi="Times New Roman" w:cs="Times New Roman"/>
          <w:sz w:val="24"/>
          <w:szCs w:val="24"/>
        </w:rPr>
        <w:t>es más</w:t>
      </w:r>
      <w:r w:rsidRPr="00A7253D">
        <w:rPr>
          <w:rFonts w:ascii="Times New Roman" w:hAnsi="Times New Roman" w:cs="Times New Roman"/>
          <w:sz w:val="24"/>
          <w:szCs w:val="24"/>
        </w:rPr>
        <w:t xml:space="preserve"> consumido </w:t>
      </w:r>
      <w:r w:rsidR="00B74618" w:rsidRPr="00A7253D">
        <w:rPr>
          <w:rFonts w:ascii="Times New Roman" w:hAnsi="Times New Roman" w:cs="Times New Roman"/>
          <w:sz w:val="24"/>
          <w:szCs w:val="24"/>
        </w:rPr>
        <w:t>en todo el territorio nacional</w:t>
      </w:r>
      <w:r w:rsidR="00BB02C1" w:rsidRPr="00A7253D">
        <w:rPr>
          <w:rFonts w:ascii="Times New Roman" w:hAnsi="Times New Roman" w:cs="Times New Roman"/>
          <w:sz w:val="24"/>
          <w:szCs w:val="24"/>
        </w:rPr>
        <w:t>. Su producción</w:t>
      </w:r>
      <w:r w:rsidR="00B74618" w:rsidRPr="00A7253D">
        <w:rPr>
          <w:rFonts w:ascii="Times New Roman" w:hAnsi="Times New Roman" w:cs="Times New Roman"/>
          <w:sz w:val="24"/>
          <w:szCs w:val="24"/>
        </w:rPr>
        <w:t xml:space="preserve">ha mostrado </w:t>
      </w:r>
      <w:r w:rsidR="00977C47" w:rsidRPr="00A7253D">
        <w:rPr>
          <w:rFonts w:ascii="Times New Roman" w:hAnsi="Times New Roman" w:cs="Times New Roman"/>
          <w:sz w:val="24"/>
          <w:szCs w:val="24"/>
        </w:rPr>
        <w:t>un crecimiento favorable</w:t>
      </w:r>
      <w:r w:rsidR="00EF63F9" w:rsidRPr="00A7253D">
        <w:rPr>
          <w:rFonts w:ascii="Times New Roman" w:hAnsi="Times New Roman" w:cs="Times New Roman"/>
          <w:sz w:val="24"/>
          <w:szCs w:val="24"/>
        </w:rPr>
        <w:t>pasando de</w:t>
      </w:r>
      <w:r w:rsidR="00D71F8A" w:rsidRPr="00A7253D">
        <w:rPr>
          <w:rFonts w:ascii="Times New Roman" w:hAnsi="Times New Roman" w:cs="Times New Roman"/>
          <w:sz w:val="24"/>
          <w:szCs w:val="24"/>
        </w:rPr>
        <w:t>2,</w:t>
      </w:r>
      <w:r w:rsidR="00DB2195" w:rsidRPr="00A7253D">
        <w:rPr>
          <w:rFonts w:ascii="Times New Roman" w:hAnsi="Times New Roman" w:cs="Times New Roman"/>
          <w:sz w:val="24"/>
          <w:szCs w:val="24"/>
        </w:rPr>
        <w:t xml:space="preserve">362 miles </w:t>
      </w:r>
      <w:r w:rsidR="00044356">
        <w:rPr>
          <w:rFonts w:ascii="Times New Roman" w:hAnsi="Times New Roman" w:cs="Times New Roman"/>
          <w:sz w:val="24"/>
          <w:szCs w:val="24"/>
        </w:rPr>
        <w:t xml:space="preserve">en el 2006 hasta </w:t>
      </w:r>
      <w:r w:rsidR="00D71F8A" w:rsidRPr="00A7253D">
        <w:rPr>
          <w:rFonts w:ascii="Times New Roman" w:hAnsi="Times New Roman" w:cs="Times New Roman"/>
          <w:sz w:val="24"/>
          <w:szCs w:val="24"/>
        </w:rPr>
        <w:t>3,</w:t>
      </w:r>
      <w:r w:rsidR="00D203DD" w:rsidRPr="00A7253D">
        <w:rPr>
          <w:rFonts w:ascii="Times New Roman" w:hAnsi="Times New Roman" w:cs="Times New Roman"/>
          <w:sz w:val="24"/>
          <w:szCs w:val="24"/>
        </w:rPr>
        <w:t>166 miles</w:t>
      </w:r>
      <w:r w:rsidR="00982935" w:rsidRPr="00A7253D">
        <w:rPr>
          <w:rFonts w:ascii="Times New Roman" w:hAnsi="Times New Roman" w:cs="Times New Roman"/>
          <w:sz w:val="24"/>
          <w:szCs w:val="24"/>
        </w:rPr>
        <w:t xml:space="preserve"> toneladas</w:t>
      </w:r>
      <w:r w:rsidR="00044356">
        <w:rPr>
          <w:rFonts w:ascii="Times New Roman" w:hAnsi="Times New Roman" w:cs="Times New Roman"/>
          <w:sz w:val="24"/>
          <w:szCs w:val="24"/>
        </w:rPr>
        <w:t xml:space="preserve"> en el 2016</w:t>
      </w:r>
      <w:r w:rsidR="002C36C8" w:rsidRPr="00A7253D">
        <w:rPr>
          <w:rFonts w:ascii="Times New Roman" w:hAnsi="Times New Roman" w:cs="Times New Roman"/>
          <w:sz w:val="24"/>
          <w:szCs w:val="24"/>
        </w:rPr>
        <w:t>(MINAGRI, 2017)</w:t>
      </w:r>
      <w:r w:rsidR="00763C32" w:rsidRPr="00A7253D">
        <w:rPr>
          <w:rFonts w:ascii="Times New Roman" w:hAnsi="Times New Roman" w:cs="Times New Roman"/>
          <w:sz w:val="24"/>
          <w:szCs w:val="24"/>
        </w:rPr>
        <w:t xml:space="preserve">. </w:t>
      </w:r>
      <w:r w:rsidR="00B74618" w:rsidRPr="00A7253D">
        <w:rPr>
          <w:rFonts w:ascii="Times New Roman" w:hAnsi="Times New Roman" w:cs="Times New Roman"/>
          <w:sz w:val="24"/>
          <w:szCs w:val="24"/>
        </w:rPr>
        <w:t xml:space="preserve">Asimismo, su </w:t>
      </w:r>
      <w:r w:rsidR="00742F50" w:rsidRPr="00A7253D">
        <w:rPr>
          <w:rFonts w:ascii="Times New Roman" w:hAnsi="Times New Roman" w:cs="Times New Roman"/>
          <w:sz w:val="24"/>
          <w:szCs w:val="24"/>
        </w:rPr>
        <w:t>producción</w:t>
      </w:r>
      <w:r w:rsidR="00EA7167" w:rsidRPr="00A7253D">
        <w:rPr>
          <w:rFonts w:ascii="Times New Roman" w:hAnsi="Times New Roman" w:cs="Times New Roman"/>
          <w:sz w:val="24"/>
          <w:szCs w:val="24"/>
        </w:rPr>
        <w:t xml:space="preserve">aporta positivamente </w:t>
      </w:r>
      <w:r w:rsidR="00742F50" w:rsidRPr="00A7253D">
        <w:rPr>
          <w:rFonts w:ascii="Times New Roman" w:hAnsi="Times New Roman" w:cs="Times New Roman"/>
          <w:sz w:val="24"/>
          <w:szCs w:val="24"/>
        </w:rPr>
        <w:t xml:space="preserve">en </w:t>
      </w:r>
      <w:r w:rsidR="00B74618" w:rsidRPr="00A7253D">
        <w:rPr>
          <w:rFonts w:ascii="Times New Roman" w:hAnsi="Times New Roman" w:cs="Times New Roman"/>
          <w:sz w:val="24"/>
          <w:szCs w:val="24"/>
        </w:rPr>
        <w:t xml:space="preserve">el </w:t>
      </w:r>
      <w:r w:rsidR="00EA7167" w:rsidRPr="00A7253D">
        <w:rPr>
          <w:rFonts w:ascii="Times New Roman" w:hAnsi="Times New Roman" w:cs="Times New Roman"/>
          <w:sz w:val="24"/>
          <w:szCs w:val="24"/>
        </w:rPr>
        <w:t>P</w:t>
      </w:r>
      <w:r w:rsidR="002F3347" w:rsidRPr="00A7253D">
        <w:rPr>
          <w:rFonts w:ascii="Times New Roman" w:hAnsi="Times New Roman" w:cs="Times New Roman"/>
          <w:sz w:val="24"/>
          <w:szCs w:val="24"/>
        </w:rPr>
        <w:t>roducto Bruto Interno (P</w:t>
      </w:r>
      <w:r w:rsidR="00EA7167" w:rsidRPr="00A7253D">
        <w:rPr>
          <w:rFonts w:ascii="Times New Roman" w:hAnsi="Times New Roman" w:cs="Times New Roman"/>
          <w:sz w:val="24"/>
          <w:szCs w:val="24"/>
        </w:rPr>
        <w:t>BI</w:t>
      </w:r>
      <w:r w:rsidR="002F3347" w:rsidRPr="00A7253D">
        <w:rPr>
          <w:rFonts w:ascii="Times New Roman" w:hAnsi="Times New Roman" w:cs="Times New Roman"/>
          <w:sz w:val="24"/>
          <w:szCs w:val="24"/>
        </w:rPr>
        <w:t>)</w:t>
      </w:r>
      <w:r w:rsidR="00742F50" w:rsidRPr="00A7253D">
        <w:rPr>
          <w:rFonts w:ascii="Times New Roman" w:hAnsi="Times New Roman" w:cs="Times New Roman"/>
          <w:sz w:val="24"/>
          <w:szCs w:val="24"/>
        </w:rPr>
        <w:t>, generando</w:t>
      </w:r>
      <w:r w:rsidR="00982935" w:rsidRPr="00A7253D">
        <w:rPr>
          <w:rFonts w:ascii="Times New Roman" w:hAnsi="Times New Roman" w:cs="Times New Roman"/>
          <w:sz w:val="24"/>
          <w:szCs w:val="24"/>
        </w:rPr>
        <w:t xml:space="preserve">mayor mano de obra y </w:t>
      </w:r>
      <w:r w:rsidRPr="00A7253D">
        <w:rPr>
          <w:rFonts w:ascii="Times New Roman" w:hAnsi="Times New Roman" w:cs="Times New Roman"/>
          <w:sz w:val="24"/>
          <w:szCs w:val="24"/>
        </w:rPr>
        <w:t xml:space="preserve">el </w:t>
      </w:r>
      <w:r w:rsidR="00982935" w:rsidRPr="00A7253D">
        <w:rPr>
          <w:rFonts w:ascii="Times New Roman" w:hAnsi="Times New Roman" w:cs="Times New Roman"/>
          <w:sz w:val="24"/>
          <w:szCs w:val="24"/>
        </w:rPr>
        <w:t>fortaleci</w:t>
      </w:r>
      <w:r w:rsidR="00742F50" w:rsidRPr="00A7253D">
        <w:rPr>
          <w:rFonts w:ascii="Times New Roman" w:hAnsi="Times New Roman" w:cs="Times New Roman"/>
          <w:sz w:val="24"/>
          <w:szCs w:val="24"/>
        </w:rPr>
        <w:t>endo a</w:t>
      </w:r>
      <w:r w:rsidR="00982935" w:rsidRPr="00A7253D">
        <w:rPr>
          <w:rFonts w:ascii="Times New Roman" w:hAnsi="Times New Roman" w:cs="Times New Roman"/>
          <w:sz w:val="24"/>
          <w:szCs w:val="24"/>
        </w:rPr>
        <w:t xml:space="preserve"> las empresas</w:t>
      </w:r>
      <w:sdt>
        <w:sdtPr>
          <w:rPr>
            <w:rFonts w:ascii="Times New Roman" w:hAnsi="Times New Roman" w:cs="Times New Roman"/>
            <w:sz w:val="24"/>
            <w:szCs w:val="24"/>
          </w:rPr>
          <w:id w:val="-1385862619"/>
          <w:citation/>
        </w:sdtPr>
        <w:sdtContent>
          <w:r w:rsidR="003B3C55">
            <w:rPr>
              <w:rFonts w:ascii="Times New Roman" w:hAnsi="Times New Roman" w:cs="Times New Roman"/>
              <w:sz w:val="24"/>
              <w:szCs w:val="24"/>
            </w:rPr>
            <w:fldChar w:fldCharType="begin"/>
          </w:r>
          <w:r w:rsidR="000743DC">
            <w:rPr>
              <w:rFonts w:ascii="Times New Roman" w:hAnsi="Times New Roman" w:cs="Times New Roman"/>
              <w:sz w:val="24"/>
              <w:szCs w:val="24"/>
              <w:lang w:val="es-ES"/>
            </w:rPr>
            <w:instrText xml:space="preserve"> CITATION Min17 \l 3082 </w:instrText>
          </w:r>
          <w:r w:rsidR="003B3C55">
            <w:rPr>
              <w:rFonts w:ascii="Times New Roman" w:hAnsi="Times New Roman" w:cs="Times New Roman"/>
              <w:sz w:val="24"/>
              <w:szCs w:val="24"/>
            </w:rPr>
            <w:fldChar w:fldCharType="separate"/>
          </w:r>
          <w:r w:rsidR="000743DC" w:rsidRPr="000743DC">
            <w:rPr>
              <w:rFonts w:ascii="Times New Roman" w:hAnsi="Times New Roman" w:cs="Times New Roman"/>
              <w:noProof/>
              <w:sz w:val="24"/>
              <w:szCs w:val="24"/>
              <w:lang w:val="es-ES"/>
            </w:rPr>
            <w:t>(MINAGRI, 2017)</w:t>
          </w:r>
          <w:r w:rsidR="003B3C55">
            <w:rPr>
              <w:rFonts w:ascii="Times New Roman" w:hAnsi="Times New Roman" w:cs="Times New Roman"/>
              <w:sz w:val="24"/>
              <w:szCs w:val="24"/>
            </w:rPr>
            <w:fldChar w:fldCharType="end"/>
          </w:r>
        </w:sdtContent>
      </w:sdt>
      <w:r w:rsidR="00742F50" w:rsidRPr="00A7253D">
        <w:rPr>
          <w:rFonts w:ascii="Times New Roman" w:hAnsi="Times New Roman" w:cs="Times New Roman"/>
          <w:sz w:val="24"/>
          <w:szCs w:val="24"/>
        </w:rPr>
        <w:t>.</w:t>
      </w:r>
    </w:p>
    <w:p w:rsidR="00742F50" w:rsidRPr="00A7253D" w:rsidRDefault="00267729" w:rsidP="0074170A">
      <w:pPr>
        <w:pStyle w:val="Prrafodelista"/>
        <w:spacing w:after="120" w:line="480" w:lineRule="auto"/>
        <w:ind w:left="0"/>
        <w:jc w:val="both"/>
        <w:rPr>
          <w:rFonts w:ascii="Times New Roman" w:hAnsi="Times New Roman" w:cs="Times New Roman"/>
          <w:sz w:val="24"/>
          <w:szCs w:val="24"/>
        </w:rPr>
      </w:pPr>
      <w:r w:rsidRPr="00A7253D">
        <w:rPr>
          <w:rFonts w:ascii="Times New Roman" w:hAnsi="Times New Roman" w:cs="Times New Roman"/>
          <w:sz w:val="24"/>
          <w:szCs w:val="24"/>
        </w:rPr>
        <w:t>En cuanto a la importación, este</w:t>
      </w:r>
      <w:r w:rsidR="001C55A7" w:rsidRPr="00A7253D">
        <w:rPr>
          <w:rFonts w:ascii="Times New Roman" w:hAnsi="Times New Roman" w:cs="Times New Roman"/>
          <w:sz w:val="24"/>
          <w:szCs w:val="24"/>
        </w:rPr>
        <w:t xml:space="preserve"> grano </w:t>
      </w:r>
      <w:r w:rsidRPr="00A7253D">
        <w:rPr>
          <w:rFonts w:ascii="Times New Roman" w:hAnsi="Times New Roman" w:cs="Times New Roman"/>
          <w:sz w:val="24"/>
          <w:szCs w:val="24"/>
        </w:rPr>
        <w:t>ha manifestado cambi</w:t>
      </w:r>
      <w:r w:rsidR="00D71F8A" w:rsidRPr="00A7253D">
        <w:rPr>
          <w:rFonts w:ascii="Times New Roman" w:hAnsi="Times New Roman" w:cs="Times New Roman"/>
          <w:sz w:val="24"/>
          <w:szCs w:val="24"/>
        </w:rPr>
        <w:t>os significativos pasando de 21</w:t>
      </w:r>
      <w:r w:rsidR="009C5E28" w:rsidRPr="00A7253D">
        <w:rPr>
          <w:rFonts w:ascii="Times New Roman" w:hAnsi="Times New Roman" w:cs="Times New Roman"/>
          <w:sz w:val="24"/>
          <w:szCs w:val="24"/>
        </w:rPr>
        <w:t>, 128,263</w:t>
      </w:r>
      <w:r w:rsidRPr="00A7253D">
        <w:rPr>
          <w:rFonts w:ascii="Times New Roman" w:hAnsi="Times New Roman" w:cs="Times New Roman"/>
          <w:sz w:val="24"/>
          <w:szCs w:val="24"/>
        </w:rPr>
        <w:t xml:space="preserve"> millones d</w:t>
      </w:r>
      <w:r w:rsidR="00D71F8A" w:rsidRPr="00A7253D">
        <w:rPr>
          <w:rFonts w:ascii="Times New Roman" w:hAnsi="Times New Roman" w:cs="Times New Roman"/>
          <w:sz w:val="24"/>
          <w:szCs w:val="24"/>
        </w:rPr>
        <w:t>e toneladas en el 2006 hasta 29,</w:t>
      </w:r>
      <w:r w:rsidRPr="00A7253D">
        <w:rPr>
          <w:rFonts w:ascii="Times New Roman" w:hAnsi="Times New Roman" w:cs="Times New Roman"/>
          <w:sz w:val="24"/>
          <w:szCs w:val="24"/>
        </w:rPr>
        <w:t>158</w:t>
      </w:r>
      <w:r w:rsidR="00D71F8A" w:rsidRPr="00A7253D">
        <w:rPr>
          <w:rFonts w:ascii="Times New Roman" w:hAnsi="Times New Roman" w:cs="Times New Roman"/>
          <w:sz w:val="24"/>
          <w:szCs w:val="24"/>
        </w:rPr>
        <w:t>,</w:t>
      </w:r>
      <w:r w:rsidRPr="00A7253D">
        <w:rPr>
          <w:rFonts w:ascii="Times New Roman" w:hAnsi="Times New Roman" w:cs="Times New Roman"/>
          <w:sz w:val="24"/>
          <w:szCs w:val="24"/>
        </w:rPr>
        <w:t xml:space="preserve"> 384 millones de toneladas para el 2016</w:t>
      </w:r>
      <w:r w:rsidR="002C36C8" w:rsidRPr="00A7253D">
        <w:rPr>
          <w:rFonts w:ascii="Times New Roman" w:hAnsi="Times New Roman" w:cs="Times New Roman"/>
          <w:sz w:val="24"/>
          <w:szCs w:val="24"/>
        </w:rPr>
        <w:t>(T</w:t>
      </w:r>
      <w:r w:rsidR="000743DC">
        <w:rPr>
          <w:rFonts w:ascii="Times New Roman" w:hAnsi="Times New Roman" w:cs="Times New Roman"/>
          <w:sz w:val="24"/>
          <w:szCs w:val="24"/>
        </w:rPr>
        <w:t>RADEMAP</w:t>
      </w:r>
      <w:r w:rsidR="002C36C8" w:rsidRPr="00A7253D">
        <w:rPr>
          <w:rFonts w:ascii="Times New Roman" w:hAnsi="Times New Roman" w:cs="Times New Roman"/>
          <w:sz w:val="24"/>
          <w:szCs w:val="24"/>
        </w:rPr>
        <w:t>, 2017)</w:t>
      </w:r>
      <w:r w:rsidRPr="00A7253D">
        <w:rPr>
          <w:rFonts w:ascii="Times New Roman" w:hAnsi="Times New Roman" w:cs="Times New Roman"/>
          <w:sz w:val="24"/>
          <w:szCs w:val="24"/>
        </w:rPr>
        <w:t xml:space="preserve">, </w:t>
      </w:r>
      <w:r w:rsidR="00C36AB7">
        <w:rPr>
          <w:rFonts w:ascii="Times New Roman" w:hAnsi="Times New Roman" w:cs="Times New Roman"/>
          <w:sz w:val="24"/>
          <w:szCs w:val="24"/>
        </w:rPr>
        <w:t xml:space="preserve">lo de demuestra </w:t>
      </w:r>
      <w:r w:rsidR="00E522A1">
        <w:rPr>
          <w:rFonts w:ascii="Times New Roman" w:hAnsi="Times New Roman" w:cs="Times New Roman"/>
          <w:sz w:val="24"/>
          <w:szCs w:val="24"/>
        </w:rPr>
        <w:t>qu</w:t>
      </w:r>
      <w:r w:rsidR="009A6D0C" w:rsidRPr="00A7253D">
        <w:rPr>
          <w:rFonts w:ascii="Times New Roman" w:hAnsi="Times New Roman" w:cs="Times New Roman"/>
          <w:sz w:val="24"/>
          <w:szCs w:val="24"/>
        </w:rPr>
        <w:t xml:space="preserve">e existe una </w:t>
      </w:r>
      <w:r w:rsidR="00CD362B" w:rsidRPr="00A7253D">
        <w:rPr>
          <w:rFonts w:ascii="Times New Roman" w:hAnsi="Times New Roman" w:cs="Times New Roman"/>
          <w:sz w:val="24"/>
          <w:szCs w:val="24"/>
        </w:rPr>
        <w:t>gran demanda a nivel nacional</w:t>
      </w:r>
      <w:r w:rsidR="002F401F" w:rsidRPr="00A7253D">
        <w:rPr>
          <w:rFonts w:ascii="Times New Roman" w:hAnsi="Times New Roman" w:cs="Times New Roman"/>
          <w:sz w:val="24"/>
          <w:szCs w:val="24"/>
        </w:rPr>
        <w:t xml:space="preserve">sin importar </w:t>
      </w:r>
      <w:r w:rsidR="0051133F" w:rsidRPr="00A7253D">
        <w:rPr>
          <w:rFonts w:ascii="Times New Roman" w:hAnsi="Times New Roman" w:cs="Times New Roman"/>
          <w:sz w:val="24"/>
          <w:szCs w:val="24"/>
        </w:rPr>
        <w:t>cuál</w:t>
      </w:r>
      <w:r w:rsidR="002F401F" w:rsidRPr="00A7253D">
        <w:rPr>
          <w:rFonts w:ascii="Times New Roman" w:hAnsi="Times New Roman" w:cs="Times New Roman"/>
          <w:sz w:val="24"/>
          <w:szCs w:val="24"/>
        </w:rPr>
        <w:t xml:space="preserve"> sea su valor</w:t>
      </w:r>
      <w:r w:rsidR="00742F50" w:rsidRPr="00A7253D">
        <w:rPr>
          <w:rFonts w:ascii="Times New Roman" w:hAnsi="Times New Roman" w:cs="Times New Roman"/>
          <w:sz w:val="24"/>
          <w:szCs w:val="24"/>
        </w:rPr>
        <w:t>.</w:t>
      </w:r>
    </w:p>
    <w:p w:rsidR="00782D89" w:rsidRPr="00A7253D" w:rsidRDefault="001C5E4B" w:rsidP="0074170A">
      <w:pPr>
        <w:pStyle w:val="Prrafodelista"/>
        <w:spacing w:after="120" w:line="480" w:lineRule="auto"/>
        <w:ind w:left="0"/>
        <w:jc w:val="both"/>
        <w:rPr>
          <w:rFonts w:ascii="Times New Roman" w:hAnsi="Times New Roman" w:cs="Times New Roman"/>
          <w:sz w:val="24"/>
          <w:szCs w:val="24"/>
        </w:rPr>
      </w:pPr>
      <w:r w:rsidRPr="00A7253D">
        <w:rPr>
          <w:rFonts w:ascii="Times New Roman" w:hAnsi="Times New Roman" w:cs="Times New Roman"/>
          <w:sz w:val="24"/>
          <w:szCs w:val="24"/>
        </w:rPr>
        <w:t>E</w:t>
      </w:r>
      <w:r w:rsidR="00C41CFC" w:rsidRPr="00A7253D">
        <w:rPr>
          <w:rFonts w:ascii="Times New Roman" w:hAnsi="Times New Roman" w:cs="Times New Roman"/>
          <w:sz w:val="24"/>
          <w:szCs w:val="24"/>
        </w:rPr>
        <w:t>l</w:t>
      </w:r>
      <w:r w:rsidR="00832BF5">
        <w:rPr>
          <w:rFonts w:ascii="Times New Roman" w:hAnsi="Times New Roman" w:cs="Times New Roman"/>
          <w:sz w:val="24"/>
          <w:szCs w:val="24"/>
        </w:rPr>
        <w:t xml:space="preserve"> presente estudio </w:t>
      </w:r>
      <w:r w:rsidR="00BB02C1" w:rsidRPr="00A7253D">
        <w:rPr>
          <w:rFonts w:ascii="Times New Roman" w:hAnsi="Times New Roman" w:cs="Times New Roman"/>
          <w:sz w:val="24"/>
          <w:szCs w:val="24"/>
        </w:rPr>
        <w:t>brinda</w:t>
      </w:r>
      <w:r w:rsidR="0016716C" w:rsidRPr="00A7253D">
        <w:rPr>
          <w:rFonts w:ascii="Times New Roman" w:hAnsi="Times New Roman" w:cs="Times New Roman"/>
          <w:sz w:val="24"/>
          <w:szCs w:val="24"/>
        </w:rPr>
        <w:t xml:space="preserve"> información a productores</w:t>
      </w:r>
      <w:r w:rsidR="000073CF" w:rsidRPr="00A7253D">
        <w:rPr>
          <w:rFonts w:ascii="Times New Roman" w:hAnsi="Times New Roman" w:cs="Times New Roman"/>
          <w:sz w:val="24"/>
          <w:szCs w:val="24"/>
        </w:rPr>
        <w:t>, importadores y comercializadores para futuras decisiones de inversión</w:t>
      </w:r>
      <w:r w:rsidR="00BB02C1" w:rsidRPr="00A7253D">
        <w:rPr>
          <w:rFonts w:ascii="Times New Roman" w:hAnsi="Times New Roman" w:cs="Times New Roman"/>
          <w:sz w:val="24"/>
          <w:szCs w:val="24"/>
        </w:rPr>
        <w:t>. P</w:t>
      </w:r>
      <w:r w:rsidRPr="00A7253D">
        <w:rPr>
          <w:rFonts w:ascii="Times New Roman" w:hAnsi="Times New Roman" w:cs="Times New Roman"/>
          <w:sz w:val="24"/>
          <w:szCs w:val="24"/>
        </w:rPr>
        <w:t>or ello la investigación tiene</w:t>
      </w:r>
      <w:r w:rsidR="00267729" w:rsidRPr="00A7253D">
        <w:rPr>
          <w:rFonts w:ascii="Times New Roman" w:hAnsi="Times New Roman" w:cs="Times New Roman"/>
          <w:sz w:val="24"/>
          <w:szCs w:val="24"/>
        </w:rPr>
        <w:t xml:space="preserve"> como </w:t>
      </w:r>
      <w:r w:rsidR="006A3941" w:rsidRPr="00A7253D">
        <w:rPr>
          <w:rFonts w:ascii="Times New Roman" w:hAnsi="Times New Roman" w:cs="Times New Roman"/>
          <w:sz w:val="24"/>
          <w:szCs w:val="24"/>
        </w:rPr>
        <w:t>objetivo</w:t>
      </w:r>
      <w:r w:rsidR="00267729" w:rsidRPr="00A7253D">
        <w:rPr>
          <w:rFonts w:ascii="Times New Roman" w:hAnsi="Times New Roman" w:cs="Times New Roman"/>
          <w:sz w:val="24"/>
          <w:szCs w:val="24"/>
        </w:rPr>
        <w:t xml:space="preserve"> principal</w:t>
      </w:r>
      <w:r w:rsidR="00805B9D" w:rsidRPr="00A7253D">
        <w:rPr>
          <w:rFonts w:ascii="Times New Roman" w:hAnsi="Times New Roman" w:cs="Times New Roman"/>
          <w:sz w:val="24"/>
          <w:szCs w:val="24"/>
        </w:rPr>
        <w:t xml:space="preserve">determinar </w:t>
      </w:r>
      <w:r w:rsidR="00D47FA3" w:rsidRPr="00A7253D">
        <w:rPr>
          <w:rFonts w:ascii="Times New Roman" w:hAnsi="Times New Roman" w:cs="Times New Roman"/>
          <w:sz w:val="24"/>
          <w:szCs w:val="24"/>
        </w:rPr>
        <w:t>la relación entre la importación de arroz y la producción nacional de arroz peruano, durante los periodos2006 - 2016.</w:t>
      </w:r>
      <w:r w:rsidR="00B75417">
        <w:rPr>
          <w:rFonts w:ascii="Times New Roman" w:hAnsi="Times New Roman" w:cs="Times New Roman"/>
          <w:sz w:val="24"/>
          <w:szCs w:val="24"/>
        </w:rPr>
        <w:t xml:space="preserve"> L</w:t>
      </w:r>
      <w:r w:rsidR="00183D10" w:rsidRPr="00A7253D">
        <w:rPr>
          <w:rFonts w:ascii="Times New Roman" w:hAnsi="Times New Roman" w:cs="Times New Roman"/>
          <w:sz w:val="24"/>
          <w:szCs w:val="24"/>
        </w:rPr>
        <w:t>a población está constituida por datos mensuales de la importación y</w:t>
      </w:r>
      <w:r w:rsidR="00AF3B28" w:rsidRPr="00A7253D">
        <w:rPr>
          <w:rFonts w:ascii="Times New Roman" w:hAnsi="Times New Roman" w:cs="Times New Roman"/>
          <w:sz w:val="24"/>
          <w:szCs w:val="24"/>
        </w:rPr>
        <w:t xml:space="preserve"> la</w:t>
      </w:r>
      <w:r w:rsidR="00183D10" w:rsidRPr="00A7253D">
        <w:rPr>
          <w:rFonts w:ascii="Times New Roman" w:hAnsi="Times New Roman" w:cs="Times New Roman"/>
          <w:sz w:val="24"/>
          <w:szCs w:val="24"/>
        </w:rPr>
        <w:t xml:space="preserve"> producción</w:t>
      </w:r>
      <w:r w:rsidR="005B4AC6" w:rsidRPr="00A7253D">
        <w:rPr>
          <w:rFonts w:ascii="Times New Roman" w:hAnsi="Times New Roman" w:cs="Times New Roman"/>
          <w:sz w:val="24"/>
          <w:szCs w:val="24"/>
        </w:rPr>
        <w:t xml:space="preserve"> de arroz</w:t>
      </w:r>
      <w:r w:rsidR="00183D10" w:rsidRPr="00A7253D">
        <w:rPr>
          <w:rFonts w:ascii="Times New Roman" w:hAnsi="Times New Roman" w:cs="Times New Roman"/>
          <w:sz w:val="24"/>
          <w:szCs w:val="24"/>
        </w:rPr>
        <w:t>. L</w:t>
      </w:r>
      <w:r w:rsidR="006B21BC" w:rsidRPr="00A7253D">
        <w:rPr>
          <w:rFonts w:ascii="Times New Roman" w:hAnsi="Times New Roman" w:cs="Times New Roman"/>
          <w:sz w:val="24"/>
          <w:szCs w:val="24"/>
        </w:rPr>
        <w:t xml:space="preserve">a técnica </w:t>
      </w:r>
      <w:r w:rsidR="003211C8" w:rsidRPr="00A7253D">
        <w:rPr>
          <w:rFonts w:ascii="Times New Roman" w:hAnsi="Times New Roman" w:cs="Times New Roman"/>
          <w:sz w:val="24"/>
          <w:szCs w:val="24"/>
        </w:rPr>
        <w:t>utilizada es la</w:t>
      </w:r>
      <w:r w:rsidR="005F52BE" w:rsidRPr="00A7253D">
        <w:rPr>
          <w:rFonts w:ascii="Times New Roman" w:hAnsi="Times New Roman" w:cs="Times New Roman"/>
          <w:sz w:val="24"/>
          <w:szCs w:val="24"/>
        </w:rPr>
        <w:t xml:space="preserve">recopilación </w:t>
      </w:r>
      <w:r w:rsidR="00A123AD" w:rsidRPr="00A7253D">
        <w:rPr>
          <w:rFonts w:ascii="Times New Roman" w:hAnsi="Times New Roman" w:cs="Times New Roman"/>
          <w:sz w:val="24"/>
          <w:szCs w:val="24"/>
        </w:rPr>
        <w:t>de</w:t>
      </w:r>
      <w:r w:rsidR="005F52BE" w:rsidRPr="00A7253D">
        <w:rPr>
          <w:rFonts w:ascii="Times New Roman" w:hAnsi="Times New Roman" w:cs="Times New Roman"/>
          <w:sz w:val="24"/>
          <w:szCs w:val="24"/>
        </w:rPr>
        <w:t xml:space="preserve"> datos de</w:t>
      </w:r>
      <w:r w:rsidR="005B4AC6" w:rsidRPr="00A7253D">
        <w:rPr>
          <w:rFonts w:ascii="Times New Roman" w:hAnsi="Times New Roman" w:cs="Times New Roman"/>
          <w:sz w:val="24"/>
          <w:szCs w:val="24"/>
        </w:rPr>
        <w:t xml:space="preserve">l </w:t>
      </w:r>
      <w:r w:rsidR="00825F3C" w:rsidRPr="00A7253D">
        <w:rPr>
          <w:rFonts w:ascii="Times New Roman" w:hAnsi="Times New Roman" w:cs="Times New Roman"/>
          <w:sz w:val="24"/>
          <w:szCs w:val="24"/>
        </w:rPr>
        <w:t xml:space="preserve">MINAGRI, SIICEX, </w:t>
      </w:r>
      <w:r w:rsidR="005B4AC6" w:rsidRPr="00A7253D">
        <w:rPr>
          <w:rFonts w:ascii="Times New Roman" w:hAnsi="Times New Roman" w:cs="Times New Roman"/>
          <w:sz w:val="24"/>
          <w:szCs w:val="24"/>
        </w:rPr>
        <w:t>TRADEMAP, Y</w:t>
      </w:r>
      <w:r w:rsidR="00825F3C" w:rsidRPr="00A7253D">
        <w:rPr>
          <w:rFonts w:ascii="Times New Roman" w:hAnsi="Times New Roman" w:cs="Times New Roman"/>
          <w:sz w:val="24"/>
          <w:szCs w:val="24"/>
        </w:rPr>
        <w:t xml:space="preserve"> SUNAT- Aduanas. </w:t>
      </w:r>
      <w:r w:rsidR="00AB79D2" w:rsidRPr="00A7253D">
        <w:rPr>
          <w:rFonts w:ascii="Times New Roman" w:hAnsi="Times New Roman" w:cs="Times New Roman"/>
          <w:sz w:val="24"/>
          <w:szCs w:val="24"/>
        </w:rPr>
        <w:t xml:space="preserve">La </w:t>
      </w:r>
      <w:r w:rsidR="003211C8" w:rsidRPr="00A7253D">
        <w:rPr>
          <w:rFonts w:ascii="Times New Roman" w:hAnsi="Times New Roman" w:cs="Times New Roman"/>
          <w:sz w:val="24"/>
          <w:szCs w:val="24"/>
        </w:rPr>
        <w:t xml:space="preserve">investigación es </w:t>
      </w:r>
      <w:r w:rsidR="00AB79D2" w:rsidRPr="00A7253D">
        <w:rPr>
          <w:rFonts w:ascii="Times New Roman" w:hAnsi="Times New Roman" w:cs="Times New Roman"/>
          <w:sz w:val="24"/>
          <w:szCs w:val="24"/>
        </w:rPr>
        <w:t>de tipo básica fundamental</w:t>
      </w:r>
      <w:r w:rsidR="003211C8" w:rsidRPr="00A7253D">
        <w:rPr>
          <w:rFonts w:ascii="Times New Roman" w:hAnsi="Times New Roman" w:cs="Times New Roman"/>
          <w:sz w:val="24"/>
          <w:szCs w:val="24"/>
        </w:rPr>
        <w:t>, de enfoque cuantitativo</w:t>
      </w:r>
      <w:r w:rsidR="005F52BE" w:rsidRPr="00A7253D">
        <w:rPr>
          <w:rFonts w:ascii="Times New Roman" w:hAnsi="Times New Roman" w:cs="Times New Roman"/>
          <w:sz w:val="24"/>
          <w:szCs w:val="24"/>
        </w:rPr>
        <w:t>, de nivel descriptivo;</w:t>
      </w:r>
      <w:r w:rsidR="00A123AD" w:rsidRPr="00A7253D">
        <w:rPr>
          <w:rFonts w:ascii="Times New Roman" w:hAnsi="Times New Roman" w:cs="Times New Roman"/>
          <w:sz w:val="24"/>
          <w:szCs w:val="24"/>
        </w:rPr>
        <w:t xml:space="preserve"> e</w:t>
      </w:r>
      <w:r w:rsidR="00AB79D2" w:rsidRPr="00A7253D">
        <w:rPr>
          <w:rFonts w:ascii="Times New Roman" w:hAnsi="Times New Roman" w:cs="Times New Roman"/>
          <w:sz w:val="24"/>
          <w:szCs w:val="24"/>
        </w:rPr>
        <w:t>l diseño de la presente investigación es no experimental</w:t>
      </w:r>
      <w:r w:rsidR="00B24FEE" w:rsidRPr="00A7253D">
        <w:rPr>
          <w:rFonts w:ascii="Times New Roman" w:hAnsi="Times New Roman" w:cs="Times New Roman"/>
          <w:sz w:val="24"/>
          <w:szCs w:val="24"/>
        </w:rPr>
        <w:t xml:space="preserve"> longitudinal</w:t>
      </w:r>
      <w:r w:rsidR="000073CF" w:rsidRPr="00A7253D">
        <w:rPr>
          <w:rFonts w:ascii="Times New Roman" w:hAnsi="Times New Roman" w:cs="Times New Roman"/>
          <w:sz w:val="24"/>
          <w:szCs w:val="24"/>
        </w:rPr>
        <w:t xml:space="preserve"> y l</w:t>
      </w:r>
      <w:r w:rsidR="00923552" w:rsidRPr="00A7253D">
        <w:rPr>
          <w:rFonts w:ascii="Times New Roman" w:hAnsi="Times New Roman" w:cs="Times New Roman"/>
          <w:sz w:val="24"/>
          <w:szCs w:val="24"/>
        </w:rPr>
        <w:t>a hipótesis indica que l</w:t>
      </w:r>
      <w:r w:rsidR="00A128AD" w:rsidRPr="00A7253D">
        <w:rPr>
          <w:rFonts w:ascii="Times New Roman" w:hAnsi="Times New Roman" w:cs="Times New Roman"/>
          <w:sz w:val="24"/>
          <w:szCs w:val="24"/>
        </w:rPr>
        <w:t xml:space="preserve">a importación de arroz </w:t>
      </w:r>
      <w:r w:rsidR="00782D89" w:rsidRPr="00A7253D">
        <w:rPr>
          <w:rFonts w:ascii="Times New Roman" w:hAnsi="Times New Roman" w:cs="Times New Roman"/>
          <w:sz w:val="24"/>
          <w:szCs w:val="24"/>
        </w:rPr>
        <w:t>tiene una relación ne</w:t>
      </w:r>
      <w:r w:rsidR="00986EB1" w:rsidRPr="00A7253D">
        <w:rPr>
          <w:rFonts w:ascii="Times New Roman" w:hAnsi="Times New Roman" w:cs="Times New Roman"/>
          <w:sz w:val="24"/>
          <w:szCs w:val="24"/>
        </w:rPr>
        <w:t xml:space="preserve">gativa </w:t>
      </w:r>
      <w:r w:rsidR="00A128AD" w:rsidRPr="00A7253D">
        <w:rPr>
          <w:rFonts w:ascii="Times New Roman" w:hAnsi="Times New Roman" w:cs="Times New Roman"/>
          <w:sz w:val="24"/>
          <w:szCs w:val="24"/>
        </w:rPr>
        <w:t>en los precios y las cantidades producidas de arroz peruano durante los periodos 2006 - 2016.</w:t>
      </w:r>
    </w:p>
    <w:p w:rsidR="009C77F2" w:rsidRPr="00A7253D" w:rsidRDefault="00982935" w:rsidP="00782D89">
      <w:pPr>
        <w:spacing w:after="0" w:line="480" w:lineRule="auto"/>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Palabras Clave:</w:t>
      </w:r>
      <w:r w:rsidRPr="00A7253D">
        <w:rPr>
          <w:rFonts w:ascii="Times New Roman" w:eastAsia="Times New Roman" w:hAnsi="Times New Roman" w:cs="Times New Roman"/>
          <w:sz w:val="24"/>
          <w:szCs w:val="24"/>
        </w:rPr>
        <w:t xml:space="preserve"> Pr</w:t>
      </w:r>
      <w:r w:rsidR="005D531E" w:rsidRPr="00A7253D">
        <w:rPr>
          <w:rFonts w:ascii="Times New Roman" w:eastAsia="Times New Roman" w:hAnsi="Times New Roman" w:cs="Times New Roman"/>
          <w:sz w:val="24"/>
          <w:szCs w:val="24"/>
        </w:rPr>
        <w:t>oducción</w:t>
      </w:r>
      <w:r w:rsidR="00FE3B5A" w:rsidRPr="00A7253D">
        <w:rPr>
          <w:rFonts w:ascii="Times New Roman" w:eastAsia="Times New Roman" w:hAnsi="Times New Roman" w:cs="Times New Roman"/>
          <w:sz w:val="24"/>
          <w:szCs w:val="24"/>
        </w:rPr>
        <w:t>nacional</w:t>
      </w:r>
      <w:r w:rsidR="005D531E" w:rsidRPr="00A7253D">
        <w:rPr>
          <w:rFonts w:ascii="Times New Roman" w:eastAsia="Times New Roman" w:hAnsi="Times New Roman" w:cs="Times New Roman"/>
          <w:sz w:val="24"/>
          <w:szCs w:val="24"/>
        </w:rPr>
        <w:t xml:space="preserve">, </w:t>
      </w:r>
      <w:r w:rsidR="00832BF5">
        <w:rPr>
          <w:rFonts w:ascii="Times New Roman" w:eastAsia="Times New Roman" w:hAnsi="Times New Roman" w:cs="Times New Roman"/>
          <w:sz w:val="24"/>
          <w:szCs w:val="24"/>
        </w:rPr>
        <w:t>i</w:t>
      </w:r>
      <w:r w:rsidR="005D531E" w:rsidRPr="00A7253D">
        <w:rPr>
          <w:rFonts w:ascii="Times New Roman" w:eastAsia="Times New Roman" w:hAnsi="Times New Roman" w:cs="Times New Roman"/>
          <w:sz w:val="24"/>
          <w:szCs w:val="24"/>
        </w:rPr>
        <w:t>mportación</w:t>
      </w:r>
      <w:r w:rsidR="00FE3B5A" w:rsidRPr="00A7253D">
        <w:rPr>
          <w:rFonts w:ascii="Times New Roman" w:eastAsia="Times New Roman" w:hAnsi="Times New Roman" w:cs="Times New Roman"/>
          <w:sz w:val="24"/>
          <w:szCs w:val="24"/>
        </w:rPr>
        <w:t xml:space="preserve"> de </w:t>
      </w:r>
      <w:r w:rsidR="00832BF5">
        <w:rPr>
          <w:rFonts w:ascii="Times New Roman" w:eastAsia="Times New Roman" w:hAnsi="Times New Roman" w:cs="Times New Roman"/>
          <w:sz w:val="24"/>
          <w:szCs w:val="24"/>
        </w:rPr>
        <w:t>arroz, p</w:t>
      </w:r>
      <w:r w:rsidR="00B47009" w:rsidRPr="00A7253D">
        <w:rPr>
          <w:rFonts w:ascii="Times New Roman" w:eastAsia="Times New Roman" w:hAnsi="Times New Roman" w:cs="Times New Roman"/>
          <w:sz w:val="24"/>
          <w:szCs w:val="24"/>
        </w:rPr>
        <w:t>recio</w:t>
      </w:r>
      <w:r w:rsidR="005D531E" w:rsidRPr="00A7253D">
        <w:rPr>
          <w:rFonts w:ascii="Times New Roman" w:eastAsia="Times New Roman" w:hAnsi="Times New Roman" w:cs="Times New Roman"/>
          <w:sz w:val="24"/>
          <w:szCs w:val="24"/>
        </w:rPr>
        <w:t>.</w:t>
      </w:r>
    </w:p>
    <w:p w:rsidR="00982935" w:rsidRPr="00A7253D" w:rsidRDefault="00982935" w:rsidP="009F01CF">
      <w:pPr>
        <w:pStyle w:val="Ttulo1"/>
        <w:spacing w:line="480" w:lineRule="auto"/>
        <w:jc w:val="center"/>
        <w:rPr>
          <w:b w:val="0"/>
          <w:lang w:val="en-US"/>
        </w:rPr>
      </w:pPr>
      <w:bookmarkStart w:id="16" w:name="_Toc22655622"/>
      <w:r w:rsidRPr="00A7253D">
        <w:rPr>
          <w:rFonts w:eastAsia="Cambria"/>
          <w:sz w:val="28"/>
          <w:szCs w:val="28"/>
          <w:lang w:val="en-US"/>
        </w:rPr>
        <w:lastRenderedPageBreak/>
        <w:t>ABSTRAC</w:t>
      </w:r>
      <w:r w:rsidR="00833255" w:rsidRPr="00A7253D">
        <w:rPr>
          <w:rFonts w:eastAsia="Cambria"/>
          <w:sz w:val="28"/>
          <w:szCs w:val="28"/>
          <w:lang w:val="en-US"/>
        </w:rPr>
        <w:t>T</w:t>
      </w:r>
      <w:bookmarkEnd w:id="16"/>
    </w:p>
    <w:p w:rsidR="006B02B4" w:rsidRPr="00995F1B" w:rsidRDefault="006B02B4" w:rsidP="0074170A">
      <w:pPr>
        <w:pStyle w:val="Prrafodelista"/>
        <w:spacing w:after="120" w:line="480" w:lineRule="auto"/>
        <w:ind w:left="0"/>
        <w:jc w:val="both"/>
        <w:rPr>
          <w:rFonts w:ascii="Times New Roman" w:hAnsi="Times New Roman" w:cs="Times New Roman"/>
          <w:sz w:val="24"/>
          <w:szCs w:val="24"/>
          <w:lang w:val="en-US"/>
        </w:rPr>
      </w:pPr>
      <w:bookmarkStart w:id="17" w:name="_Hlk25465849"/>
      <w:r w:rsidRPr="00995F1B">
        <w:rPr>
          <w:rFonts w:ascii="Times New Roman" w:hAnsi="Times New Roman" w:cs="Times New Roman"/>
          <w:sz w:val="24"/>
          <w:szCs w:val="24"/>
          <w:lang w:val="en-US"/>
        </w:rPr>
        <w:t xml:space="preserve">Rice is a cereal widely consumed throughout the national territory, from 2006 to 2016 it has shown favorable growth from 2,362 thousand tons to 3,166 thousand tons respectively </w:t>
      </w:r>
      <w:bookmarkEnd w:id="17"/>
      <w:r w:rsidRPr="00995F1B">
        <w:rPr>
          <w:rFonts w:ascii="Times New Roman" w:hAnsi="Times New Roman" w:cs="Times New Roman"/>
          <w:sz w:val="24"/>
          <w:szCs w:val="24"/>
          <w:lang w:val="en-US"/>
        </w:rPr>
        <w:t>(M</w:t>
      </w:r>
      <w:r w:rsidR="00EF2705">
        <w:rPr>
          <w:rFonts w:ascii="Times New Roman" w:hAnsi="Times New Roman" w:cs="Times New Roman"/>
          <w:sz w:val="24"/>
          <w:szCs w:val="24"/>
          <w:lang w:val="en-US"/>
        </w:rPr>
        <w:t>INAGRI</w:t>
      </w:r>
      <w:r w:rsidR="001E77F9" w:rsidRPr="00995F1B">
        <w:rPr>
          <w:rFonts w:ascii="Times New Roman" w:hAnsi="Times New Roman" w:cs="Times New Roman"/>
          <w:sz w:val="24"/>
          <w:szCs w:val="24"/>
          <w:lang w:val="en-US"/>
        </w:rPr>
        <w:t>, 2017</w:t>
      </w:r>
      <w:r w:rsidR="00EF2705" w:rsidRPr="00995F1B">
        <w:rPr>
          <w:rFonts w:ascii="Times New Roman" w:hAnsi="Times New Roman" w:cs="Times New Roman"/>
          <w:sz w:val="24"/>
          <w:szCs w:val="24"/>
          <w:lang w:val="en-US"/>
        </w:rPr>
        <w:t xml:space="preserve">). </w:t>
      </w:r>
      <w:bookmarkStart w:id="18" w:name="_Hlk25465888"/>
      <w:r w:rsidR="00EF2705" w:rsidRPr="00995F1B">
        <w:rPr>
          <w:rFonts w:ascii="Times New Roman" w:hAnsi="Times New Roman" w:cs="Times New Roman"/>
          <w:sz w:val="24"/>
          <w:szCs w:val="24"/>
          <w:lang w:val="en-US"/>
        </w:rPr>
        <w:t>Likewise</w:t>
      </w:r>
      <w:r w:rsidRPr="00995F1B">
        <w:rPr>
          <w:rFonts w:ascii="Times New Roman" w:hAnsi="Times New Roman" w:cs="Times New Roman"/>
          <w:sz w:val="24"/>
          <w:szCs w:val="24"/>
          <w:lang w:val="en-US"/>
        </w:rPr>
        <w:t>, its production c</w:t>
      </w:r>
      <w:r w:rsidR="009F01CF" w:rsidRPr="00995F1B">
        <w:rPr>
          <w:rFonts w:ascii="Times New Roman" w:hAnsi="Times New Roman" w:cs="Times New Roman"/>
          <w:sz w:val="24"/>
          <w:szCs w:val="24"/>
          <w:lang w:val="en-US"/>
        </w:rPr>
        <w:t xml:space="preserve">ontributes positively to the </w:t>
      </w:r>
      <w:r w:rsidR="00771B59" w:rsidRPr="00995F1B">
        <w:rPr>
          <w:rFonts w:ascii="Times New Roman" w:hAnsi="Times New Roman" w:cs="Times New Roman"/>
          <w:sz w:val="24"/>
          <w:szCs w:val="24"/>
          <w:lang w:val="en-US"/>
        </w:rPr>
        <w:t>gross domestic product (GDP)</w:t>
      </w:r>
      <w:r w:rsidRPr="00995F1B">
        <w:rPr>
          <w:rFonts w:ascii="Times New Roman" w:hAnsi="Times New Roman" w:cs="Times New Roman"/>
          <w:sz w:val="24"/>
          <w:szCs w:val="24"/>
          <w:lang w:val="en-US"/>
        </w:rPr>
        <w:t>,generating greater labor and strengthening companies.</w:t>
      </w:r>
    </w:p>
    <w:p w:rsidR="009D0308" w:rsidRPr="00995F1B" w:rsidRDefault="00771B59" w:rsidP="00386BBC">
      <w:pPr>
        <w:pStyle w:val="Prrafodelista"/>
        <w:spacing w:after="120" w:line="480" w:lineRule="auto"/>
        <w:ind w:left="0"/>
        <w:jc w:val="both"/>
        <w:rPr>
          <w:rFonts w:ascii="Times New Roman" w:hAnsi="Times New Roman" w:cs="Times New Roman"/>
          <w:sz w:val="24"/>
          <w:szCs w:val="24"/>
          <w:lang w:val="en-US"/>
        </w:rPr>
      </w:pPr>
      <w:r w:rsidRPr="00995F1B">
        <w:rPr>
          <w:rFonts w:ascii="Times New Roman" w:hAnsi="Times New Roman" w:cs="Times New Roman"/>
          <w:sz w:val="24"/>
          <w:szCs w:val="24"/>
          <w:lang w:val="en-US"/>
        </w:rPr>
        <w:t>In the</w:t>
      </w:r>
      <w:r w:rsidR="006B02B4" w:rsidRPr="00995F1B">
        <w:rPr>
          <w:rFonts w:ascii="Times New Roman" w:hAnsi="Times New Roman" w:cs="Times New Roman"/>
          <w:sz w:val="24"/>
          <w:szCs w:val="24"/>
          <w:lang w:val="en-US"/>
        </w:rPr>
        <w:t xml:space="preserve"> importation, this grain has shown significant changes from 21,128,263 million</w:t>
      </w:r>
      <w:r w:rsidR="009D0308" w:rsidRPr="00995F1B">
        <w:rPr>
          <w:rFonts w:ascii="Times New Roman" w:hAnsi="Times New Roman" w:cs="Times New Roman"/>
          <w:sz w:val="24"/>
          <w:szCs w:val="24"/>
          <w:lang w:val="en-US"/>
        </w:rPr>
        <w:t xml:space="preserve"> tons in 2006 o 29,158,384 million tons in 2006 to 29,158,384 million tons by 2016(T</w:t>
      </w:r>
      <w:r w:rsidR="000743DC">
        <w:rPr>
          <w:rFonts w:ascii="Times New Roman" w:hAnsi="Times New Roman" w:cs="Times New Roman"/>
          <w:sz w:val="24"/>
          <w:szCs w:val="24"/>
          <w:lang w:val="en-US"/>
        </w:rPr>
        <w:t>RADEMAP</w:t>
      </w:r>
      <w:r w:rsidR="009D0308" w:rsidRPr="00995F1B">
        <w:rPr>
          <w:rFonts w:ascii="Times New Roman" w:hAnsi="Times New Roman" w:cs="Times New Roman"/>
          <w:sz w:val="24"/>
          <w:szCs w:val="24"/>
          <w:lang w:val="en-US"/>
        </w:rPr>
        <w:t>,2017), showing that there is a great demand ant national level without whatever its value.</w:t>
      </w:r>
    </w:p>
    <w:bookmarkEnd w:id="18"/>
    <w:p w:rsidR="009D0308" w:rsidRPr="00995F1B" w:rsidRDefault="009D0308" w:rsidP="0074170A">
      <w:pPr>
        <w:pStyle w:val="Prrafodelista"/>
        <w:spacing w:after="120" w:line="480" w:lineRule="auto"/>
        <w:ind w:left="0"/>
        <w:jc w:val="both"/>
        <w:rPr>
          <w:rFonts w:ascii="Times New Roman" w:hAnsi="Times New Roman" w:cs="Times New Roman"/>
          <w:sz w:val="24"/>
          <w:szCs w:val="24"/>
          <w:lang w:val="en-US"/>
        </w:rPr>
      </w:pPr>
      <w:r w:rsidRPr="00995F1B">
        <w:rPr>
          <w:rFonts w:ascii="Times New Roman" w:hAnsi="Times New Roman" w:cs="Times New Roman"/>
          <w:sz w:val="24"/>
          <w:szCs w:val="24"/>
          <w:lang w:val="en-US"/>
        </w:rPr>
        <w:t>The study of provide information to producers, importers and traders for future investment decisions; Therefore, the main objective of the research is to determine the relationship between the importation of rice and the national production of Peruvian rice, during the periods 2006-2016.</w:t>
      </w:r>
    </w:p>
    <w:p w:rsidR="005E6203" w:rsidRPr="00995F1B" w:rsidRDefault="009D0308" w:rsidP="0074170A">
      <w:pPr>
        <w:pStyle w:val="Prrafodelista"/>
        <w:spacing w:after="120" w:line="480" w:lineRule="auto"/>
        <w:ind w:left="0"/>
        <w:jc w:val="both"/>
        <w:rPr>
          <w:rFonts w:ascii="Times New Roman" w:hAnsi="Times New Roman" w:cs="Times New Roman"/>
          <w:sz w:val="24"/>
          <w:szCs w:val="24"/>
          <w:lang w:val="en-US"/>
        </w:rPr>
      </w:pPr>
      <w:r w:rsidRPr="00995F1B">
        <w:rPr>
          <w:rFonts w:ascii="Times New Roman" w:hAnsi="Times New Roman" w:cs="Times New Roman"/>
          <w:sz w:val="24"/>
          <w:szCs w:val="24"/>
          <w:lang w:val="en-US"/>
        </w:rPr>
        <w:t>The</w:t>
      </w:r>
      <w:r w:rsidR="001E77F9" w:rsidRPr="00995F1B">
        <w:rPr>
          <w:rFonts w:ascii="Times New Roman" w:hAnsi="Times New Roman" w:cs="Times New Roman"/>
          <w:sz w:val="24"/>
          <w:szCs w:val="24"/>
          <w:lang w:val="en-US"/>
        </w:rPr>
        <w:t xml:space="preserve"> population is made up</w:t>
      </w:r>
      <w:r w:rsidRPr="00995F1B">
        <w:rPr>
          <w:rFonts w:ascii="Times New Roman" w:hAnsi="Times New Roman" w:cs="Times New Roman"/>
          <w:sz w:val="24"/>
          <w:szCs w:val="24"/>
          <w:lang w:val="en-US"/>
        </w:rPr>
        <w:t xml:space="preserve"> of monthly data on the importation and production of </w:t>
      </w:r>
      <w:r w:rsidR="001E77F9" w:rsidRPr="00995F1B">
        <w:rPr>
          <w:rFonts w:ascii="Times New Roman" w:hAnsi="Times New Roman" w:cs="Times New Roman"/>
          <w:sz w:val="24"/>
          <w:szCs w:val="24"/>
          <w:lang w:val="en-US"/>
        </w:rPr>
        <w:t xml:space="preserve">rice. The </w:t>
      </w:r>
      <w:r w:rsidR="005E6203" w:rsidRPr="00995F1B">
        <w:rPr>
          <w:rFonts w:ascii="Times New Roman" w:hAnsi="Times New Roman" w:cs="Times New Roman"/>
          <w:sz w:val="24"/>
          <w:szCs w:val="24"/>
          <w:lang w:val="en-US"/>
        </w:rPr>
        <w:t xml:space="preserve">technique used is the collection of data from MINAGRI, </w:t>
      </w:r>
      <w:proofErr w:type="spellStart"/>
      <w:r w:rsidR="005E6203" w:rsidRPr="00995F1B">
        <w:rPr>
          <w:rFonts w:ascii="Times New Roman" w:hAnsi="Times New Roman" w:cs="Times New Roman"/>
          <w:sz w:val="24"/>
          <w:szCs w:val="24"/>
          <w:lang w:val="en-US"/>
        </w:rPr>
        <w:t>SIICEX,TRADEMAP,and</w:t>
      </w:r>
      <w:proofErr w:type="spellEnd"/>
      <w:r w:rsidR="005E6203" w:rsidRPr="00995F1B">
        <w:rPr>
          <w:rFonts w:ascii="Times New Roman" w:hAnsi="Times New Roman" w:cs="Times New Roman"/>
          <w:sz w:val="24"/>
          <w:szCs w:val="24"/>
          <w:lang w:val="en-US"/>
        </w:rPr>
        <w:t xml:space="preserve"> SUNAT-Customs.the research is of fundamental basic type, of quantitative </w:t>
      </w:r>
      <w:proofErr w:type="spellStart"/>
      <w:r w:rsidR="005E6203" w:rsidRPr="00995F1B">
        <w:rPr>
          <w:rFonts w:ascii="Times New Roman" w:hAnsi="Times New Roman" w:cs="Times New Roman"/>
          <w:sz w:val="24"/>
          <w:szCs w:val="24"/>
          <w:lang w:val="en-US"/>
        </w:rPr>
        <w:t>approach,of</w:t>
      </w:r>
      <w:proofErr w:type="spellEnd"/>
      <w:r w:rsidR="005E6203" w:rsidRPr="00995F1B">
        <w:rPr>
          <w:rFonts w:ascii="Times New Roman" w:hAnsi="Times New Roman" w:cs="Times New Roman"/>
          <w:sz w:val="24"/>
          <w:szCs w:val="24"/>
          <w:lang w:val="en-US"/>
        </w:rPr>
        <w:t xml:space="preserve"> descriptive level; The design of the present investigation is non-experimental and the hypothesis indicates that the importation of rice has a negative relation in prices and quantities produced of Peruvian rice during the periods 2006-2016.</w:t>
      </w:r>
    </w:p>
    <w:p w:rsidR="005E6203" w:rsidRPr="00A7253D" w:rsidRDefault="005E6203" w:rsidP="009F01CF">
      <w:pPr>
        <w:spacing w:line="480" w:lineRule="auto"/>
        <w:rPr>
          <w:rFonts w:ascii="Times New Roman" w:eastAsia="Cambria" w:hAnsi="Times New Roman" w:cs="Times New Roman"/>
          <w:sz w:val="24"/>
          <w:szCs w:val="24"/>
          <w:lang w:val="en-US"/>
        </w:rPr>
      </w:pPr>
      <w:r w:rsidRPr="00A7253D">
        <w:rPr>
          <w:rFonts w:ascii="Times New Roman" w:eastAsia="Cambria" w:hAnsi="Times New Roman" w:cs="Times New Roman"/>
          <w:b/>
          <w:sz w:val="24"/>
          <w:szCs w:val="24"/>
          <w:lang w:val="en-US"/>
        </w:rPr>
        <w:t>Keywords:</w:t>
      </w:r>
      <w:r w:rsidR="00832BF5">
        <w:rPr>
          <w:rFonts w:ascii="Times New Roman" w:eastAsia="Cambria" w:hAnsi="Times New Roman" w:cs="Times New Roman"/>
          <w:sz w:val="24"/>
          <w:szCs w:val="24"/>
          <w:lang w:val="en-US"/>
        </w:rPr>
        <w:t xml:space="preserve"> National production, r</w:t>
      </w:r>
      <w:r w:rsidRPr="00A7253D">
        <w:rPr>
          <w:rFonts w:ascii="Times New Roman" w:eastAsia="Cambria" w:hAnsi="Times New Roman" w:cs="Times New Roman"/>
          <w:sz w:val="24"/>
          <w:szCs w:val="24"/>
          <w:lang w:val="en-US"/>
        </w:rPr>
        <w:t>ice import,</w:t>
      </w:r>
      <w:r w:rsidR="00832BF5">
        <w:rPr>
          <w:rFonts w:ascii="Times New Roman" w:eastAsia="Cambria" w:hAnsi="Times New Roman" w:cs="Times New Roman"/>
          <w:sz w:val="24"/>
          <w:szCs w:val="24"/>
          <w:lang w:val="en-US"/>
        </w:rPr>
        <w:t>p</w:t>
      </w:r>
      <w:r w:rsidRPr="00A7253D">
        <w:rPr>
          <w:rFonts w:ascii="Times New Roman" w:eastAsia="Cambria" w:hAnsi="Times New Roman" w:cs="Times New Roman"/>
          <w:sz w:val="24"/>
          <w:szCs w:val="24"/>
          <w:lang w:val="en-US"/>
        </w:rPr>
        <w:t>rice.</w:t>
      </w:r>
    </w:p>
    <w:p w:rsidR="00831FF2" w:rsidRPr="00A7253D" w:rsidRDefault="009A374C" w:rsidP="001E77F9">
      <w:pPr>
        <w:pStyle w:val="Ttulo1"/>
        <w:jc w:val="center"/>
        <w:rPr>
          <w:rFonts w:eastAsia="Cambria"/>
          <w:sz w:val="28"/>
          <w:szCs w:val="28"/>
          <w:lang w:val="en-US"/>
        </w:rPr>
      </w:pPr>
      <w:bookmarkStart w:id="19" w:name="_Toc22655623"/>
      <w:r w:rsidRPr="00A7253D">
        <w:rPr>
          <w:rFonts w:eastAsia="Cambria"/>
          <w:sz w:val="28"/>
          <w:szCs w:val="28"/>
          <w:lang w:val="en-US"/>
        </w:rPr>
        <w:lastRenderedPageBreak/>
        <w:t>ÍNDICE</w:t>
      </w:r>
      <w:bookmarkEnd w:id="19"/>
    </w:p>
    <w:p w:rsidR="00C414AB" w:rsidRPr="00615BAE" w:rsidRDefault="003B3C55" w:rsidP="0003182E">
      <w:pPr>
        <w:pStyle w:val="TDC1"/>
        <w:rPr>
          <w:rFonts w:ascii="Times New Roman" w:eastAsiaTheme="minorEastAsia" w:hAnsi="Times New Roman" w:cs="Times New Roman"/>
          <w:noProof/>
          <w:sz w:val="24"/>
          <w:szCs w:val="24"/>
        </w:rPr>
      </w:pPr>
      <w:r w:rsidRPr="00615BAE">
        <w:rPr>
          <w:rFonts w:ascii="Times New Roman" w:hAnsi="Times New Roman" w:cs="Times New Roman"/>
          <w:sz w:val="24"/>
          <w:szCs w:val="24"/>
        </w:rPr>
        <w:fldChar w:fldCharType="begin"/>
      </w:r>
      <w:r w:rsidR="00313991" w:rsidRPr="00615BAE">
        <w:rPr>
          <w:rFonts w:ascii="Times New Roman" w:hAnsi="Times New Roman" w:cs="Times New Roman"/>
          <w:sz w:val="24"/>
          <w:szCs w:val="24"/>
          <w:lang w:val="en-US"/>
        </w:rPr>
        <w:instrText xml:space="preserve"> TOC \h \u \z </w:instrText>
      </w:r>
      <w:r w:rsidRPr="00615BAE">
        <w:rPr>
          <w:rFonts w:ascii="Times New Roman" w:hAnsi="Times New Roman" w:cs="Times New Roman"/>
          <w:sz w:val="24"/>
          <w:szCs w:val="24"/>
        </w:rPr>
        <w:fldChar w:fldCharType="separate"/>
      </w:r>
      <w:hyperlink w:anchor="_Toc22655619" w:history="1">
        <w:r w:rsidR="00C414AB" w:rsidRPr="00615BAE">
          <w:rPr>
            <w:rStyle w:val="Hipervnculo"/>
            <w:rFonts w:ascii="Times New Roman" w:eastAsia="Cambria" w:hAnsi="Times New Roman" w:cs="Times New Roman"/>
            <w:noProof/>
            <w:sz w:val="24"/>
            <w:szCs w:val="24"/>
          </w:rPr>
          <w:t>DEDICATORIA</w:t>
        </w:r>
        <w:r w:rsidR="001B5215" w:rsidRPr="00615BAE">
          <w:rPr>
            <w:rStyle w:val="Hipervnculo"/>
            <w:rFonts w:ascii="Times New Roman" w:eastAsia="Cambria"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_Toc22655619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v</w:t>
        </w:r>
        <w:r w:rsidRPr="00615BAE">
          <w:rPr>
            <w:rFonts w:ascii="Times New Roman" w:hAnsi="Times New Roman" w:cs="Times New Roman"/>
            <w:noProof/>
            <w:webHidden/>
            <w:sz w:val="24"/>
            <w:szCs w:val="24"/>
          </w:rPr>
          <w:fldChar w:fldCharType="end"/>
        </w:r>
      </w:hyperlink>
    </w:p>
    <w:p w:rsidR="00C414AB" w:rsidRPr="00615BAE" w:rsidRDefault="003B3C55" w:rsidP="0003182E">
      <w:pPr>
        <w:pStyle w:val="TDC1"/>
        <w:rPr>
          <w:rFonts w:ascii="Times New Roman" w:eastAsiaTheme="minorEastAsia" w:hAnsi="Times New Roman" w:cs="Times New Roman"/>
          <w:noProof/>
          <w:sz w:val="24"/>
          <w:szCs w:val="24"/>
        </w:rPr>
      </w:pPr>
      <w:hyperlink w:anchor="_Toc22655620" w:history="1">
        <w:r w:rsidR="00C414AB" w:rsidRPr="00615BAE">
          <w:rPr>
            <w:rStyle w:val="Hipervnculo"/>
            <w:rFonts w:ascii="Times New Roman" w:eastAsia="Cambria" w:hAnsi="Times New Roman" w:cs="Times New Roman"/>
            <w:noProof/>
            <w:sz w:val="24"/>
            <w:szCs w:val="24"/>
          </w:rPr>
          <w:t>AGRADECIMIENTO</w:t>
        </w:r>
        <w:r w:rsidR="001B5215" w:rsidRPr="00615BAE">
          <w:rPr>
            <w:rStyle w:val="Hipervnculo"/>
            <w:rFonts w:ascii="Times New Roman" w:eastAsia="Cambria" w:hAnsi="Times New Roman" w:cs="Times New Roman"/>
            <w:noProof/>
            <w:sz w:val="24"/>
            <w:szCs w:val="24"/>
          </w:rPr>
          <w:t>……………………………………………………</w:t>
        </w:r>
        <w:r w:rsidR="007955EC" w:rsidRPr="00615BAE">
          <w:rPr>
            <w:rStyle w:val="Hipervnculo"/>
            <w:rFonts w:ascii="Times New Roman" w:eastAsia="Cambria"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_Toc22655620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vi</w:t>
        </w:r>
        <w:r w:rsidRPr="00615BAE">
          <w:rPr>
            <w:rFonts w:ascii="Times New Roman" w:hAnsi="Times New Roman" w:cs="Times New Roman"/>
            <w:noProof/>
            <w:webHidden/>
            <w:sz w:val="24"/>
            <w:szCs w:val="24"/>
          </w:rPr>
          <w:fldChar w:fldCharType="end"/>
        </w:r>
      </w:hyperlink>
    </w:p>
    <w:p w:rsidR="00C414AB" w:rsidRPr="00615BAE" w:rsidRDefault="003B3C55" w:rsidP="0003182E">
      <w:pPr>
        <w:pStyle w:val="TDC1"/>
        <w:rPr>
          <w:rFonts w:ascii="Times New Roman" w:eastAsiaTheme="minorEastAsia" w:hAnsi="Times New Roman" w:cs="Times New Roman"/>
          <w:noProof/>
          <w:sz w:val="24"/>
          <w:szCs w:val="24"/>
        </w:rPr>
      </w:pPr>
      <w:hyperlink w:anchor="_Toc22655621" w:history="1">
        <w:r w:rsidR="00C414AB" w:rsidRPr="00615BAE">
          <w:rPr>
            <w:rStyle w:val="Hipervnculo"/>
            <w:rFonts w:ascii="Times New Roman" w:eastAsia="Cambria" w:hAnsi="Times New Roman" w:cs="Times New Roman"/>
            <w:noProof/>
            <w:sz w:val="24"/>
            <w:szCs w:val="24"/>
          </w:rPr>
          <w:t>RESUMEN</w:t>
        </w:r>
        <w:r w:rsidR="007955EC" w:rsidRPr="00615BAE">
          <w:rPr>
            <w:rStyle w:val="Hipervnculo"/>
            <w:rFonts w:ascii="Times New Roman" w:eastAsia="Cambria"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_Toc22655621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vii</w:t>
        </w:r>
        <w:r w:rsidRPr="00615BAE">
          <w:rPr>
            <w:rFonts w:ascii="Times New Roman" w:hAnsi="Times New Roman" w:cs="Times New Roman"/>
            <w:noProof/>
            <w:webHidden/>
            <w:sz w:val="24"/>
            <w:szCs w:val="24"/>
          </w:rPr>
          <w:fldChar w:fldCharType="end"/>
        </w:r>
      </w:hyperlink>
    </w:p>
    <w:p w:rsidR="00C414AB" w:rsidRPr="00615BAE" w:rsidRDefault="003B3C55" w:rsidP="0003182E">
      <w:pPr>
        <w:pStyle w:val="TDC1"/>
        <w:rPr>
          <w:rFonts w:ascii="Times New Roman" w:eastAsiaTheme="minorEastAsia" w:hAnsi="Times New Roman" w:cs="Times New Roman"/>
          <w:noProof/>
          <w:sz w:val="24"/>
          <w:szCs w:val="24"/>
        </w:rPr>
      </w:pPr>
      <w:hyperlink w:anchor="_Toc22655622" w:history="1">
        <w:r w:rsidR="00C414AB" w:rsidRPr="00615BAE">
          <w:rPr>
            <w:rStyle w:val="Hipervnculo"/>
            <w:rFonts w:ascii="Times New Roman" w:eastAsia="Cambria" w:hAnsi="Times New Roman" w:cs="Times New Roman"/>
            <w:noProof/>
            <w:sz w:val="24"/>
            <w:szCs w:val="24"/>
            <w:lang w:val="en-US"/>
          </w:rPr>
          <w:t>ABSTRACT</w:t>
        </w:r>
        <w:r w:rsidR="007955EC" w:rsidRPr="00615BAE">
          <w:rPr>
            <w:rStyle w:val="Hipervnculo"/>
            <w:rFonts w:ascii="Times New Roman" w:eastAsia="Cambria" w:hAnsi="Times New Roman" w:cs="Times New Roman"/>
            <w:noProof/>
            <w:sz w:val="24"/>
            <w:szCs w:val="24"/>
            <w:lang w:val="en-US"/>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_Toc22655622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viii</w:t>
        </w:r>
        <w:r w:rsidRPr="00615BAE">
          <w:rPr>
            <w:rFonts w:ascii="Times New Roman" w:hAnsi="Times New Roman" w:cs="Times New Roman"/>
            <w:noProof/>
            <w:webHidden/>
            <w:sz w:val="24"/>
            <w:szCs w:val="24"/>
          </w:rPr>
          <w:fldChar w:fldCharType="end"/>
        </w:r>
      </w:hyperlink>
    </w:p>
    <w:p w:rsidR="00C414AB" w:rsidRPr="00615BAE" w:rsidRDefault="003B3C55" w:rsidP="0003182E">
      <w:pPr>
        <w:pStyle w:val="TDC1"/>
        <w:rPr>
          <w:rFonts w:ascii="Times New Roman" w:eastAsiaTheme="minorEastAsia" w:hAnsi="Times New Roman" w:cs="Times New Roman"/>
          <w:noProof/>
          <w:sz w:val="24"/>
          <w:szCs w:val="24"/>
        </w:rPr>
      </w:pPr>
      <w:hyperlink w:anchor="_Toc22655623" w:history="1">
        <w:r w:rsidR="00C414AB" w:rsidRPr="00615BAE">
          <w:rPr>
            <w:rStyle w:val="Hipervnculo"/>
            <w:rFonts w:ascii="Times New Roman" w:eastAsia="Cambria" w:hAnsi="Times New Roman" w:cs="Times New Roman"/>
            <w:noProof/>
            <w:sz w:val="24"/>
            <w:szCs w:val="24"/>
            <w:lang w:val="en-US"/>
          </w:rPr>
          <w:t>ÍNDICE</w:t>
        </w:r>
        <w:r w:rsidR="007955EC" w:rsidRPr="00615BAE">
          <w:rPr>
            <w:rStyle w:val="Hipervnculo"/>
            <w:rFonts w:ascii="Times New Roman" w:eastAsia="Cambria" w:hAnsi="Times New Roman" w:cs="Times New Roman"/>
            <w:noProof/>
            <w:sz w:val="24"/>
            <w:szCs w:val="24"/>
            <w:lang w:val="en-US"/>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_Toc22655623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ix</w:t>
        </w:r>
        <w:r w:rsidRPr="00615BAE">
          <w:rPr>
            <w:rFonts w:ascii="Times New Roman" w:hAnsi="Times New Roman" w:cs="Times New Roman"/>
            <w:noProof/>
            <w:webHidden/>
            <w:sz w:val="24"/>
            <w:szCs w:val="24"/>
          </w:rPr>
          <w:fldChar w:fldCharType="end"/>
        </w:r>
      </w:hyperlink>
    </w:p>
    <w:p w:rsidR="00C414AB" w:rsidRPr="00615BAE" w:rsidRDefault="003B3C55" w:rsidP="0003182E">
      <w:pPr>
        <w:pStyle w:val="TDC1"/>
        <w:rPr>
          <w:rFonts w:ascii="Times New Roman" w:eastAsiaTheme="minorEastAsia" w:hAnsi="Times New Roman" w:cs="Times New Roman"/>
          <w:noProof/>
          <w:sz w:val="24"/>
          <w:szCs w:val="24"/>
        </w:rPr>
      </w:pPr>
      <w:hyperlink w:anchor="_Toc22655624" w:history="1">
        <w:r w:rsidR="00C414AB" w:rsidRPr="00615BAE">
          <w:rPr>
            <w:rStyle w:val="Hipervnculo"/>
            <w:rFonts w:ascii="Times New Roman" w:eastAsia="Cambria" w:hAnsi="Times New Roman" w:cs="Times New Roman"/>
            <w:noProof/>
            <w:sz w:val="24"/>
            <w:szCs w:val="24"/>
          </w:rPr>
          <w:t>ÍNDICE DE TABLAS</w:t>
        </w:r>
        <w:r w:rsidR="007955EC" w:rsidRPr="00615BAE">
          <w:rPr>
            <w:rStyle w:val="Hipervnculo"/>
            <w:rFonts w:ascii="Times New Roman" w:eastAsia="Cambria"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_Toc22655624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xii</w:t>
        </w:r>
        <w:r w:rsidRPr="00615BAE">
          <w:rPr>
            <w:rFonts w:ascii="Times New Roman" w:hAnsi="Times New Roman" w:cs="Times New Roman"/>
            <w:noProof/>
            <w:webHidden/>
            <w:sz w:val="24"/>
            <w:szCs w:val="24"/>
          </w:rPr>
          <w:fldChar w:fldCharType="end"/>
        </w:r>
      </w:hyperlink>
    </w:p>
    <w:p w:rsidR="00C414AB" w:rsidRPr="00615BAE" w:rsidRDefault="003B3C55" w:rsidP="0003182E">
      <w:pPr>
        <w:pStyle w:val="TDC1"/>
        <w:rPr>
          <w:rFonts w:ascii="Times New Roman" w:eastAsiaTheme="minorEastAsia" w:hAnsi="Times New Roman" w:cs="Times New Roman"/>
          <w:noProof/>
          <w:sz w:val="24"/>
          <w:szCs w:val="24"/>
        </w:rPr>
      </w:pPr>
      <w:hyperlink w:anchor="_Toc22655625" w:history="1">
        <w:r w:rsidR="00C414AB" w:rsidRPr="00615BAE">
          <w:rPr>
            <w:rStyle w:val="Hipervnculo"/>
            <w:rFonts w:ascii="Times New Roman" w:eastAsia="Cambria" w:hAnsi="Times New Roman" w:cs="Times New Roman"/>
            <w:noProof/>
            <w:sz w:val="24"/>
            <w:szCs w:val="24"/>
          </w:rPr>
          <w:t>ÍNDICE DE FIGURAS</w:t>
        </w:r>
        <w:r w:rsidR="007955EC" w:rsidRPr="00615BAE">
          <w:rPr>
            <w:rStyle w:val="Hipervnculo"/>
            <w:rFonts w:ascii="Times New Roman" w:eastAsia="Cambria"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_Toc22655625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xii</w:t>
        </w:r>
        <w:r w:rsidRPr="00615BAE">
          <w:rPr>
            <w:rFonts w:ascii="Times New Roman" w:hAnsi="Times New Roman" w:cs="Times New Roman"/>
            <w:noProof/>
            <w:webHidden/>
            <w:sz w:val="24"/>
            <w:szCs w:val="24"/>
          </w:rPr>
          <w:fldChar w:fldCharType="end"/>
        </w:r>
      </w:hyperlink>
    </w:p>
    <w:p w:rsidR="00C414AB" w:rsidRPr="00832BF5" w:rsidRDefault="003B3C55" w:rsidP="0003182E">
      <w:pPr>
        <w:pStyle w:val="TDC1"/>
        <w:rPr>
          <w:rFonts w:ascii="Times New Roman" w:eastAsiaTheme="minorEastAsia" w:hAnsi="Times New Roman" w:cs="Times New Roman"/>
          <w:noProof/>
          <w:sz w:val="24"/>
          <w:szCs w:val="24"/>
        </w:rPr>
      </w:pPr>
      <w:hyperlink w:anchor="_Toc22655626" w:history="1">
        <w:r w:rsidR="00C414AB" w:rsidRPr="00832BF5">
          <w:rPr>
            <w:rStyle w:val="Hipervnculo"/>
            <w:rFonts w:ascii="Times New Roman" w:eastAsia="Cambria" w:hAnsi="Times New Roman" w:cs="Times New Roman"/>
            <w:noProof/>
            <w:sz w:val="24"/>
            <w:szCs w:val="24"/>
          </w:rPr>
          <w:t>ÍNDICE DE ANEXOS</w:t>
        </w:r>
        <w:r w:rsidR="007955EC" w:rsidRPr="00832BF5">
          <w:rPr>
            <w:rStyle w:val="Hipervnculo"/>
            <w:rFonts w:ascii="Times New Roman" w:eastAsia="Cambria" w:hAnsi="Times New Roman" w:cs="Times New Roman"/>
            <w:noProof/>
            <w:sz w:val="24"/>
            <w:szCs w:val="24"/>
          </w:rPr>
          <w:t>……………………………………………………………...</w:t>
        </w:r>
        <w:r w:rsidR="00C414AB" w:rsidRPr="00832BF5">
          <w:rPr>
            <w:rFonts w:ascii="Times New Roman" w:hAnsi="Times New Roman" w:cs="Times New Roman"/>
            <w:noProof/>
            <w:webHidden/>
            <w:sz w:val="24"/>
            <w:szCs w:val="24"/>
          </w:rPr>
          <w:tab/>
        </w:r>
        <w:r w:rsidRPr="00832BF5">
          <w:rPr>
            <w:rFonts w:ascii="Times New Roman" w:hAnsi="Times New Roman" w:cs="Times New Roman"/>
            <w:noProof/>
            <w:webHidden/>
            <w:sz w:val="24"/>
            <w:szCs w:val="24"/>
          </w:rPr>
          <w:fldChar w:fldCharType="begin"/>
        </w:r>
        <w:r w:rsidR="00C414AB" w:rsidRPr="00832BF5">
          <w:rPr>
            <w:rFonts w:ascii="Times New Roman" w:hAnsi="Times New Roman" w:cs="Times New Roman"/>
            <w:noProof/>
            <w:webHidden/>
            <w:sz w:val="24"/>
            <w:szCs w:val="24"/>
          </w:rPr>
          <w:instrText xml:space="preserve"> PAGEREF _Toc22655626 \h </w:instrText>
        </w:r>
        <w:r w:rsidRPr="00832BF5">
          <w:rPr>
            <w:rFonts w:ascii="Times New Roman" w:hAnsi="Times New Roman" w:cs="Times New Roman"/>
            <w:noProof/>
            <w:webHidden/>
            <w:sz w:val="24"/>
            <w:szCs w:val="24"/>
          </w:rPr>
        </w:r>
        <w:r w:rsidRPr="00832BF5">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xiii</w:t>
        </w:r>
        <w:r w:rsidRPr="00832BF5">
          <w:rPr>
            <w:rFonts w:ascii="Times New Roman" w:hAnsi="Times New Roman" w:cs="Times New Roman"/>
            <w:noProof/>
            <w:webHidden/>
            <w:sz w:val="24"/>
            <w:szCs w:val="24"/>
          </w:rPr>
          <w:fldChar w:fldCharType="end"/>
        </w:r>
      </w:hyperlink>
    </w:p>
    <w:p w:rsidR="00832BF5" w:rsidRDefault="00832BF5" w:rsidP="00615BAE">
      <w:pPr>
        <w:pStyle w:val="TDC7"/>
      </w:pPr>
      <w:r w:rsidRPr="00832BF5">
        <w:rPr>
          <w:rFonts w:ascii="Times New Roman" w:hAnsi="Times New Roman" w:cs="Times New Roman"/>
        </w:rPr>
        <w:t>CAPÍTULO I INTRODUCCIÓN</w:t>
      </w:r>
      <w:r w:rsidRPr="00124695">
        <w:rPr>
          <w:rStyle w:val="Hipervnculo"/>
          <w:rFonts w:ascii="Times New Roman" w:hAnsi="Times New Roman" w:cs="Times New Roman"/>
          <w:noProof/>
          <w:color w:val="auto"/>
          <w:sz w:val="24"/>
          <w:szCs w:val="24"/>
          <w:u w:val="none"/>
        </w:rPr>
        <w:t>…………………………………………</w:t>
      </w:r>
      <w:r w:rsidR="007F458B" w:rsidRPr="00124695">
        <w:rPr>
          <w:rStyle w:val="Hipervnculo"/>
          <w:rFonts w:ascii="Times New Roman" w:hAnsi="Times New Roman" w:cs="Times New Roman"/>
          <w:noProof/>
          <w:color w:val="auto"/>
          <w:sz w:val="24"/>
          <w:szCs w:val="24"/>
          <w:u w:val="none"/>
        </w:rPr>
        <w:t>……</w:t>
      </w:r>
      <w:r w:rsidRPr="00124695">
        <w:rPr>
          <w:rStyle w:val="Hipervnculo"/>
          <w:rFonts w:ascii="Times New Roman" w:hAnsi="Times New Roman" w:cs="Times New Roman"/>
          <w:noProof/>
          <w:color w:val="auto"/>
          <w:sz w:val="24"/>
          <w:szCs w:val="24"/>
          <w:u w:val="none"/>
        </w:rPr>
        <w:t>…</w:t>
      </w:r>
      <w:r w:rsidR="00124695">
        <w:rPr>
          <w:rStyle w:val="Hipervnculo"/>
          <w:rFonts w:ascii="Times New Roman" w:hAnsi="Times New Roman" w:cs="Times New Roman"/>
          <w:noProof/>
          <w:color w:val="auto"/>
          <w:sz w:val="24"/>
          <w:szCs w:val="24"/>
          <w:u w:val="none"/>
        </w:rPr>
        <w:t>……</w:t>
      </w:r>
      <w:r>
        <w:t>xiv</w:t>
      </w:r>
    </w:p>
    <w:p w:rsidR="00C414AB" w:rsidRPr="00615BAE" w:rsidRDefault="003B3C55" w:rsidP="00615BAE">
      <w:pPr>
        <w:pStyle w:val="TDC7"/>
        <w:rPr>
          <w:rFonts w:ascii="Times New Roman" w:eastAsiaTheme="minorEastAsia" w:hAnsi="Times New Roman" w:cs="Times New Roman"/>
          <w:noProof/>
          <w:sz w:val="24"/>
          <w:szCs w:val="24"/>
        </w:rPr>
      </w:pPr>
      <w:hyperlink w:anchor="_Toc22655627" w:history="1">
        <w:r w:rsidR="00C414AB" w:rsidRPr="00615BAE">
          <w:rPr>
            <w:rStyle w:val="Hipervnculo"/>
            <w:rFonts w:ascii="Times New Roman" w:hAnsi="Times New Roman" w:cs="Times New Roman"/>
            <w:noProof/>
            <w:sz w:val="24"/>
            <w:szCs w:val="24"/>
          </w:rPr>
          <w:t>1.1.Planteamiento del problema de investigación</w:t>
        </w:r>
        <w:r w:rsidR="007955EC" w:rsidRPr="00124695">
          <w:rPr>
            <w:rStyle w:val="Hipervnculo"/>
            <w:rFonts w:ascii="Times New Roman"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_Toc22655627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15</w:t>
        </w:r>
        <w:r w:rsidRPr="00615BAE">
          <w:rPr>
            <w:rFonts w:ascii="Times New Roman" w:hAnsi="Times New Roman" w:cs="Times New Roman"/>
            <w:noProof/>
            <w:webHidden/>
            <w:sz w:val="24"/>
            <w:szCs w:val="24"/>
          </w:rPr>
          <w:fldChar w:fldCharType="end"/>
        </w:r>
      </w:hyperlink>
    </w:p>
    <w:p w:rsidR="00C414AB" w:rsidRPr="00615BAE" w:rsidRDefault="003B3C55" w:rsidP="00615BAE">
      <w:pPr>
        <w:pStyle w:val="TDC7"/>
        <w:rPr>
          <w:rFonts w:ascii="Times New Roman" w:eastAsiaTheme="minorEastAsia" w:hAnsi="Times New Roman" w:cs="Times New Roman"/>
          <w:noProof/>
          <w:sz w:val="24"/>
          <w:szCs w:val="24"/>
        </w:rPr>
      </w:pPr>
      <w:hyperlink w:anchor="_Toc22655628" w:history="1">
        <w:r w:rsidR="00C414AB" w:rsidRPr="00615BAE">
          <w:rPr>
            <w:rStyle w:val="Hipervnculo"/>
            <w:rFonts w:ascii="Times New Roman" w:hAnsi="Times New Roman" w:cs="Times New Roman"/>
            <w:noProof/>
            <w:sz w:val="24"/>
            <w:szCs w:val="24"/>
          </w:rPr>
          <w:t>1.2.Formulación del problema</w:t>
        </w:r>
        <w:r w:rsidR="007955EC" w:rsidRPr="00615BAE">
          <w:rPr>
            <w:rStyle w:val="Hipervnculo"/>
            <w:rFonts w:ascii="Times New Roman"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_Toc22655628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17</w:t>
        </w:r>
        <w:r w:rsidRPr="00615BAE">
          <w:rPr>
            <w:rFonts w:ascii="Times New Roman" w:hAnsi="Times New Roman" w:cs="Times New Roman"/>
            <w:noProof/>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Fonts w:ascii="Times New Roman" w:eastAsiaTheme="minorEastAsia" w:hAnsi="Times New Roman" w:cs="Times New Roman"/>
          <w:noProof/>
          <w:sz w:val="24"/>
          <w:szCs w:val="24"/>
        </w:rPr>
      </w:pPr>
      <w:hyperlink w:anchor="_Toc22655629" w:history="1">
        <w:r w:rsidR="00C414AB" w:rsidRPr="00615BAE">
          <w:rPr>
            <w:rStyle w:val="Hipervnculo"/>
            <w:rFonts w:ascii="Times New Roman" w:hAnsi="Times New Roman" w:cs="Times New Roman"/>
            <w:noProof/>
            <w:sz w:val="24"/>
            <w:szCs w:val="24"/>
          </w:rPr>
          <w:t>1.2.1.Problema general</w:t>
        </w:r>
        <w:r w:rsidR="00C414AB" w:rsidRPr="00615BAE">
          <w:rPr>
            <w:rFonts w:ascii="Times New Roman" w:hAnsi="Times New Roman" w:cs="Times New Roman"/>
            <w:noProof/>
            <w:webHidden/>
            <w:sz w:val="24"/>
            <w:szCs w:val="24"/>
          </w:rPr>
          <w:tab/>
        </w:r>
        <w:r w:rsidR="007955EC" w:rsidRPr="00615BAE">
          <w:rPr>
            <w:rFonts w:ascii="Times New Roman"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_Toc22655629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17</w:t>
        </w:r>
        <w:r w:rsidRPr="00615BAE">
          <w:rPr>
            <w:rFonts w:ascii="Times New Roman" w:hAnsi="Times New Roman" w:cs="Times New Roman"/>
            <w:noProof/>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Fonts w:ascii="Times New Roman" w:eastAsiaTheme="minorEastAsia" w:hAnsi="Times New Roman" w:cs="Times New Roman"/>
          <w:noProof/>
          <w:sz w:val="24"/>
          <w:szCs w:val="24"/>
        </w:rPr>
      </w:pPr>
      <w:hyperlink w:anchor="_Toc22655630" w:history="1">
        <w:r w:rsidR="00C414AB" w:rsidRPr="00615BAE">
          <w:rPr>
            <w:rStyle w:val="Hipervnculo"/>
            <w:rFonts w:ascii="Times New Roman" w:hAnsi="Times New Roman" w:cs="Times New Roman"/>
            <w:noProof/>
            <w:sz w:val="24"/>
            <w:szCs w:val="24"/>
          </w:rPr>
          <w:t>1.2.2.Problemas específicos</w:t>
        </w:r>
        <w:r w:rsidR="004561A8">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4561A8">
          <w:rPr>
            <w:rFonts w:ascii="Times New Roman" w:hAnsi="Times New Roman" w:cs="Times New Roman"/>
            <w:noProof/>
            <w:webHidden/>
            <w:sz w:val="24"/>
            <w:szCs w:val="24"/>
          </w:rPr>
          <w:t>….</w:t>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_Toc22655630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18</w:t>
        </w:r>
        <w:r w:rsidRPr="00615BAE">
          <w:rPr>
            <w:rFonts w:ascii="Times New Roman" w:hAnsi="Times New Roman" w:cs="Times New Roman"/>
            <w:noProof/>
            <w:webHidden/>
            <w:sz w:val="24"/>
            <w:szCs w:val="24"/>
          </w:rPr>
          <w:fldChar w:fldCharType="end"/>
        </w:r>
      </w:hyperlink>
    </w:p>
    <w:p w:rsidR="00C414AB" w:rsidRPr="00615BAE" w:rsidRDefault="003B3C55" w:rsidP="00615BAE">
      <w:pPr>
        <w:pStyle w:val="TDC7"/>
        <w:rPr>
          <w:rFonts w:ascii="Times New Roman" w:eastAsiaTheme="minorEastAsia" w:hAnsi="Times New Roman" w:cs="Times New Roman"/>
          <w:noProof/>
          <w:sz w:val="24"/>
          <w:szCs w:val="24"/>
        </w:rPr>
      </w:pPr>
      <w:hyperlink w:anchor="_Toc22655631" w:history="1">
        <w:r w:rsidR="00C414AB" w:rsidRPr="00615BAE">
          <w:rPr>
            <w:rStyle w:val="Hipervnculo"/>
            <w:rFonts w:ascii="Times New Roman" w:hAnsi="Times New Roman" w:cs="Times New Roman"/>
            <w:noProof/>
            <w:sz w:val="24"/>
            <w:szCs w:val="24"/>
          </w:rPr>
          <w:t>1.3.Justificación de la investigación</w:t>
        </w:r>
        <w:r w:rsidR="006560F8" w:rsidRPr="00615BAE">
          <w:rPr>
            <w:rStyle w:val="Hipervnculo"/>
            <w:rFonts w:ascii="Times New Roman"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_Toc22655631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18</w:t>
        </w:r>
        <w:r w:rsidRPr="00615BAE">
          <w:rPr>
            <w:rFonts w:ascii="Times New Roman" w:hAnsi="Times New Roman" w:cs="Times New Roman"/>
            <w:noProof/>
            <w:webHidden/>
            <w:sz w:val="24"/>
            <w:szCs w:val="24"/>
          </w:rPr>
          <w:fldChar w:fldCharType="end"/>
        </w:r>
      </w:hyperlink>
    </w:p>
    <w:p w:rsidR="00C414AB" w:rsidRPr="00615BAE" w:rsidRDefault="003B3C55" w:rsidP="00615BAE">
      <w:pPr>
        <w:pStyle w:val="TDC7"/>
        <w:rPr>
          <w:rFonts w:ascii="Times New Roman" w:eastAsiaTheme="minorEastAsia" w:hAnsi="Times New Roman" w:cs="Times New Roman"/>
          <w:noProof/>
          <w:sz w:val="24"/>
          <w:szCs w:val="24"/>
        </w:rPr>
      </w:pPr>
      <w:hyperlink w:anchor="_Toc22655632" w:history="1">
        <w:r w:rsidR="00C414AB" w:rsidRPr="00615BAE">
          <w:rPr>
            <w:rStyle w:val="Hipervnculo"/>
            <w:rFonts w:ascii="Times New Roman" w:hAnsi="Times New Roman" w:cs="Times New Roman"/>
            <w:noProof/>
            <w:sz w:val="24"/>
            <w:szCs w:val="24"/>
          </w:rPr>
          <w:t>1.4.Objetivos</w:t>
        </w:r>
        <w:r w:rsidR="007955EC" w:rsidRPr="00615BAE">
          <w:rPr>
            <w:rStyle w:val="Hipervnculo"/>
            <w:rFonts w:ascii="Times New Roman" w:hAnsi="Times New Roman" w:cs="Times New Roman"/>
            <w:noProof/>
            <w:sz w:val="24"/>
            <w:szCs w:val="24"/>
          </w:rPr>
          <w:t>…………………………………………………</w:t>
        </w:r>
        <w:r w:rsidR="006560F8"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2DD8">
          <w:rPr>
            <w:rStyle w:val="Hipervnculo"/>
            <w:rFonts w:ascii="Times New Roman" w:hAnsi="Times New Roman" w:cs="Times New Roman"/>
            <w:noProof/>
            <w:sz w:val="24"/>
            <w:szCs w:val="24"/>
          </w:rPr>
          <w:t>1</w:t>
        </w:r>
        <w:r w:rsidR="005127AF">
          <w:rPr>
            <w:rStyle w:val="Hipervnculo"/>
            <w:rFonts w:ascii="Times New Roman" w:hAnsi="Times New Roman" w:cs="Times New Roman"/>
            <w:noProof/>
            <w:sz w:val="24"/>
            <w:szCs w:val="24"/>
          </w:rPr>
          <w:t>9</w:t>
        </w:r>
        <w:r w:rsidR="00C414AB" w:rsidRPr="00615BAE">
          <w:rPr>
            <w:rFonts w:ascii="Times New Roman" w:hAnsi="Times New Roman" w:cs="Times New Roman"/>
            <w:noProof/>
            <w:webHidden/>
            <w:sz w:val="24"/>
            <w:szCs w:val="24"/>
          </w:rPr>
          <w:tab/>
        </w:r>
      </w:hyperlink>
    </w:p>
    <w:p w:rsidR="00C414AB" w:rsidRPr="00615BAE" w:rsidRDefault="003B3C55" w:rsidP="00C414AB">
      <w:pPr>
        <w:pStyle w:val="TDC8"/>
        <w:tabs>
          <w:tab w:val="left" w:pos="2255"/>
          <w:tab w:val="right" w:pos="8261"/>
        </w:tabs>
        <w:spacing w:after="0" w:line="480" w:lineRule="auto"/>
        <w:ind w:left="0"/>
        <w:rPr>
          <w:rFonts w:ascii="Times New Roman" w:eastAsiaTheme="minorEastAsia" w:hAnsi="Times New Roman" w:cs="Times New Roman"/>
          <w:noProof/>
          <w:sz w:val="24"/>
          <w:szCs w:val="24"/>
        </w:rPr>
      </w:pPr>
      <w:hyperlink w:anchor="_Toc22655633" w:history="1">
        <w:r w:rsidR="00C414AB" w:rsidRPr="00615BAE">
          <w:rPr>
            <w:rStyle w:val="Hipervnculo"/>
            <w:rFonts w:ascii="Times New Roman" w:hAnsi="Times New Roman" w:cs="Times New Roman"/>
            <w:noProof/>
            <w:sz w:val="24"/>
            <w:szCs w:val="24"/>
          </w:rPr>
          <w:t>1.4.1.Objetivo general</w:t>
        </w:r>
        <w:r w:rsidR="007955EC" w:rsidRPr="00615BAE">
          <w:rPr>
            <w:rStyle w:val="Hipervnculo"/>
            <w:rFonts w:ascii="Times New Roman" w:hAnsi="Times New Roman" w:cs="Times New Roman"/>
            <w:noProof/>
            <w:sz w:val="24"/>
            <w:szCs w:val="24"/>
          </w:rPr>
          <w:t>…………………………</w:t>
        </w:r>
        <w:r w:rsidR="006560F8"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_Toc22655633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19</w:t>
        </w:r>
        <w:r w:rsidRPr="00615BAE">
          <w:rPr>
            <w:rFonts w:ascii="Times New Roman" w:hAnsi="Times New Roman" w:cs="Times New Roman"/>
            <w:noProof/>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Fonts w:ascii="Times New Roman" w:eastAsiaTheme="minorEastAsia" w:hAnsi="Times New Roman" w:cs="Times New Roman"/>
          <w:noProof/>
          <w:sz w:val="24"/>
          <w:szCs w:val="24"/>
        </w:rPr>
      </w:pPr>
      <w:hyperlink w:anchor="_Toc22655634" w:history="1">
        <w:r w:rsidR="00C414AB" w:rsidRPr="00615BAE">
          <w:rPr>
            <w:rStyle w:val="Hipervnculo"/>
            <w:rFonts w:ascii="Times New Roman" w:hAnsi="Times New Roman" w:cs="Times New Roman"/>
            <w:noProof/>
            <w:sz w:val="24"/>
            <w:szCs w:val="24"/>
          </w:rPr>
          <w:t>1.4.2.Objetivos específicos</w:t>
        </w:r>
        <w:r w:rsidR="007955EC" w:rsidRPr="00615BAE">
          <w:rPr>
            <w:rStyle w:val="Hipervnculo"/>
            <w:rFonts w:ascii="Times New Roman" w:hAnsi="Times New Roman" w:cs="Times New Roman"/>
            <w:noProof/>
            <w:sz w:val="24"/>
            <w:szCs w:val="24"/>
          </w:rPr>
          <w:t>……………………………………………………</w:t>
        </w:r>
        <w:r w:rsidR="006560F8"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Fonts w:ascii="Times New Roman" w:hAnsi="Times New Roman" w:cs="Times New Roman"/>
            <w:noProof/>
            <w:webHidden/>
            <w:sz w:val="24"/>
            <w:szCs w:val="24"/>
          </w:rPr>
          <w:tab/>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_Toc22655634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19</w:t>
        </w:r>
        <w:r w:rsidRPr="00615BAE">
          <w:rPr>
            <w:rFonts w:ascii="Times New Roman" w:hAnsi="Times New Roman" w:cs="Times New Roman"/>
            <w:noProof/>
            <w:webHidden/>
            <w:sz w:val="24"/>
            <w:szCs w:val="24"/>
          </w:rPr>
          <w:fldChar w:fldCharType="end"/>
        </w:r>
      </w:hyperlink>
    </w:p>
    <w:p w:rsidR="00C414AB" w:rsidRPr="00615BAE" w:rsidRDefault="003B3C55" w:rsidP="00615BAE">
      <w:pPr>
        <w:pStyle w:val="TDC7"/>
        <w:rPr>
          <w:rFonts w:ascii="Times New Roman" w:eastAsiaTheme="minorEastAsia" w:hAnsi="Times New Roman" w:cs="Times New Roman"/>
          <w:noProof/>
          <w:sz w:val="24"/>
          <w:szCs w:val="24"/>
        </w:rPr>
      </w:pPr>
      <w:hyperlink w:anchor="_Toc22655635" w:history="1">
        <w:r w:rsidR="00C414AB" w:rsidRPr="00615BAE">
          <w:rPr>
            <w:rStyle w:val="Hipervnculo"/>
            <w:rFonts w:ascii="Times New Roman" w:hAnsi="Times New Roman" w:cs="Times New Roman"/>
            <w:noProof/>
            <w:sz w:val="24"/>
            <w:szCs w:val="24"/>
          </w:rPr>
          <w:t>1.</w:t>
        </w:r>
        <w:r w:rsidR="007955EC" w:rsidRPr="00615BAE">
          <w:rPr>
            <w:rStyle w:val="Hipervnculo"/>
            <w:rFonts w:ascii="Times New Roman" w:hAnsi="Times New Roman" w:cs="Times New Roman"/>
            <w:noProof/>
            <w:sz w:val="24"/>
            <w:szCs w:val="24"/>
          </w:rPr>
          <w:t xml:space="preserve">5.Hipótesis de </w:t>
        </w:r>
        <w:r w:rsidR="00C414AB" w:rsidRPr="00615BAE">
          <w:rPr>
            <w:rStyle w:val="Hipervnculo"/>
            <w:rFonts w:ascii="Times New Roman" w:hAnsi="Times New Roman" w:cs="Times New Roman"/>
            <w:noProof/>
            <w:sz w:val="24"/>
            <w:szCs w:val="24"/>
          </w:rPr>
          <w:t>investigación</w:t>
        </w:r>
        <w:r w:rsidR="007955EC" w:rsidRPr="00615BAE">
          <w:rPr>
            <w:rStyle w:val="Hipervnculo"/>
            <w:rFonts w:ascii="Times New Roman" w:hAnsi="Times New Roman" w:cs="Times New Roman"/>
            <w:noProof/>
            <w:sz w:val="24"/>
            <w:szCs w:val="24"/>
          </w:rPr>
          <w:t>…………………………………………………</w:t>
        </w:r>
        <w:r w:rsidR="006560F8"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Pr="00615BAE">
          <w:rPr>
            <w:rFonts w:ascii="Times New Roman" w:hAnsi="Times New Roman" w:cs="Times New Roman"/>
            <w:noProof/>
            <w:webHidden/>
            <w:sz w:val="24"/>
            <w:szCs w:val="24"/>
          </w:rPr>
          <w:fldChar w:fldCharType="begin"/>
        </w:r>
        <w:r w:rsidR="00C414AB" w:rsidRPr="00615BAE">
          <w:rPr>
            <w:rFonts w:ascii="Times New Roman" w:hAnsi="Times New Roman" w:cs="Times New Roman"/>
            <w:noProof/>
            <w:webHidden/>
            <w:sz w:val="24"/>
            <w:szCs w:val="24"/>
          </w:rPr>
          <w:instrText xml:space="preserve"> PAGEREF _Toc22655635 \h </w:instrText>
        </w:r>
        <w:r w:rsidRPr="00615BAE">
          <w:rPr>
            <w:rFonts w:ascii="Times New Roman" w:hAnsi="Times New Roman" w:cs="Times New Roman"/>
            <w:noProof/>
            <w:webHidden/>
            <w:sz w:val="24"/>
            <w:szCs w:val="24"/>
          </w:rPr>
        </w:r>
        <w:r w:rsidRPr="00615BAE">
          <w:rPr>
            <w:rFonts w:ascii="Times New Roman" w:hAnsi="Times New Roman" w:cs="Times New Roman"/>
            <w:noProof/>
            <w:webHidden/>
            <w:sz w:val="24"/>
            <w:szCs w:val="24"/>
          </w:rPr>
          <w:fldChar w:fldCharType="separate"/>
        </w:r>
        <w:r w:rsidR="005B0135">
          <w:rPr>
            <w:rFonts w:ascii="Times New Roman" w:hAnsi="Times New Roman" w:cs="Times New Roman"/>
            <w:noProof/>
            <w:webHidden/>
            <w:sz w:val="24"/>
            <w:szCs w:val="24"/>
          </w:rPr>
          <w:t>19</w:t>
        </w:r>
        <w:r w:rsidRPr="00615BAE">
          <w:rPr>
            <w:rFonts w:ascii="Times New Roman" w:hAnsi="Times New Roman" w:cs="Times New Roman"/>
            <w:noProof/>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Fonts w:ascii="Times New Roman" w:eastAsiaTheme="minorEastAsia" w:hAnsi="Times New Roman" w:cs="Times New Roman"/>
          <w:noProof/>
          <w:sz w:val="24"/>
          <w:szCs w:val="24"/>
        </w:rPr>
      </w:pPr>
      <w:hyperlink w:anchor="_Toc22655636" w:history="1">
        <w:r w:rsidR="00C414AB" w:rsidRPr="00615BAE">
          <w:rPr>
            <w:rStyle w:val="Hipervnculo"/>
            <w:rFonts w:ascii="Times New Roman" w:hAnsi="Times New Roman" w:cs="Times New Roman"/>
            <w:noProof/>
            <w:sz w:val="24"/>
            <w:szCs w:val="24"/>
          </w:rPr>
          <w:t>1.5.1.Operacionalización de las variables</w:t>
        </w:r>
        <w:r w:rsidR="006560F8" w:rsidRPr="00615BAE">
          <w:rPr>
            <w:rStyle w:val="Hipervnculo"/>
            <w:rFonts w:ascii="Times New Roman" w:hAnsi="Times New Roman" w:cs="Times New Roman"/>
            <w:noProof/>
            <w:sz w:val="24"/>
            <w:szCs w:val="24"/>
          </w:rPr>
          <w:t>……………………………………………</w:t>
        </w:r>
        <w:r w:rsidR="00C414AB" w:rsidRPr="00615BAE">
          <w:rPr>
            <w:rFonts w:ascii="Times New Roman" w:hAnsi="Times New Roman" w:cs="Times New Roman"/>
            <w:noProof/>
            <w:webHidden/>
            <w:sz w:val="24"/>
            <w:szCs w:val="24"/>
          </w:rPr>
          <w:tab/>
        </w:r>
      </w:hyperlink>
      <w:r w:rsidR="005127AF">
        <w:rPr>
          <w:rFonts w:ascii="Times New Roman" w:hAnsi="Times New Roman" w:cs="Times New Roman"/>
          <w:noProof/>
          <w:sz w:val="24"/>
          <w:szCs w:val="24"/>
        </w:rPr>
        <w:t>20</w:t>
      </w:r>
    </w:p>
    <w:p w:rsidR="00C414AB" w:rsidRPr="00615BAE" w:rsidRDefault="003B3C55" w:rsidP="0003182E">
      <w:pPr>
        <w:pStyle w:val="TDC1"/>
        <w:rPr>
          <w:rStyle w:val="Hipervnculo"/>
          <w:rFonts w:ascii="Times New Roman" w:hAnsi="Times New Roman" w:cs="Times New Roman"/>
          <w:sz w:val="24"/>
          <w:szCs w:val="24"/>
        </w:rPr>
      </w:pPr>
      <w:hyperlink w:anchor="_Toc22655637" w:history="1">
        <w:r w:rsidR="00C414AB" w:rsidRPr="00615BAE">
          <w:rPr>
            <w:rStyle w:val="Hipervnculo"/>
            <w:rFonts w:ascii="Times New Roman" w:hAnsi="Times New Roman" w:cs="Times New Roman"/>
            <w:noProof/>
            <w:sz w:val="24"/>
            <w:szCs w:val="24"/>
          </w:rPr>
          <w:t>CAPÍTULO II</w:t>
        </w:r>
        <w:r w:rsidR="00832BF5" w:rsidRPr="00832BF5">
          <w:rPr>
            <w:rStyle w:val="Hipervnculo"/>
            <w:rFonts w:ascii="Times New Roman" w:hAnsi="Times New Roman" w:cs="Times New Roman"/>
            <w:noProof/>
            <w:sz w:val="24"/>
            <w:szCs w:val="24"/>
          </w:rPr>
          <w:t>MARCO TEÓRICO</w:t>
        </w:r>
        <w:r w:rsidR="00832BF5">
          <w:rPr>
            <w:rStyle w:val="Hipervnculo"/>
            <w:rFonts w:ascii="Times New Roman" w:hAnsi="Times New Roman" w:cs="Times New Roman"/>
            <w:noProof/>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_Toc22655637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21</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39" w:history="1">
        <w:r w:rsidR="00C414AB" w:rsidRPr="00615BAE">
          <w:rPr>
            <w:rStyle w:val="Hipervnculo"/>
            <w:rFonts w:ascii="Times New Roman" w:hAnsi="Times New Roman" w:cs="Times New Roman"/>
            <w:noProof/>
            <w:sz w:val="24"/>
            <w:szCs w:val="24"/>
          </w:rPr>
          <w:t>2.1. Antecedentes de la investigación</w:t>
        </w:r>
        <w:r w:rsidR="006560F8" w:rsidRPr="00615BAE">
          <w:rPr>
            <w:rStyle w:val="Hipervnculo"/>
            <w:rFonts w:ascii="Times New Roman" w:hAnsi="Times New Roman" w:cs="Times New Roman"/>
            <w:noProof/>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_Toc22655639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22</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0" w:history="1">
        <w:r w:rsidR="00C414AB" w:rsidRPr="00615BAE">
          <w:rPr>
            <w:rStyle w:val="Hipervnculo"/>
            <w:rFonts w:ascii="Times New Roman" w:hAnsi="Times New Roman" w:cs="Times New Roman"/>
            <w:sz w:val="24"/>
            <w:szCs w:val="24"/>
          </w:rPr>
          <w:t>2.1.1.Internacionales</w:t>
        </w:r>
        <w:r w:rsidR="007955EC" w:rsidRPr="00615BAE">
          <w:rPr>
            <w:rStyle w:val="Hipervnculo"/>
            <w:rFonts w:ascii="Times New Roman" w:hAnsi="Times New Roman" w:cs="Times New Roman"/>
            <w:sz w:val="24"/>
            <w:szCs w:val="24"/>
          </w:rPr>
          <w:t>……………………………………………………</w:t>
        </w:r>
        <w:r w:rsidR="006560F8"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_Toc22655640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22</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1" w:history="1">
        <w:r w:rsidR="00C414AB" w:rsidRPr="00615BAE">
          <w:rPr>
            <w:rStyle w:val="Hipervnculo"/>
            <w:rFonts w:ascii="Times New Roman" w:hAnsi="Times New Roman" w:cs="Times New Roman"/>
            <w:sz w:val="24"/>
            <w:szCs w:val="24"/>
          </w:rPr>
          <w:t>2.1.2.Nacionales</w:t>
        </w:r>
        <w:r w:rsidR="007955EC" w:rsidRPr="00615BAE">
          <w:rPr>
            <w:rStyle w:val="Hipervnculo"/>
            <w:rFonts w:ascii="Times New Roman" w:hAnsi="Times New Roman" w:cs="Times New Roman"/>
            <w:sz w:val="24"/>
            <w:szCs w:val="24"/>
          </w:rPr>
          <w:t>…………………………………………………</w:t>
        </w:r>
        <w:r w:rsidR="006560F8"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6560F8"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_Toc22655641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24</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42" w:history="1">
        <w:r w:rsidR="00C414AB" w:rsidRPr="00615BAE">
          <w:rPr>
            <w:rStyle w:val="Hipervnculo"/>
            <w:rFonts w:ascii="Times New Roman" w:hAnsi="Times New Roman" w:cs="Times New Roman"/>
            <w:sz w:val="24"/>
            <w:szCs w:val="24"/>
          </w:rPr>
          <w:t>2.2. Fundamentos teóricos</w:t>
        </w:r>
        <w:r w:rsidR="007955EC" w:rsidRPr="00615BAE">
          <w:rPr>
            <w:rStyle w:val="Hipervnculo"/>
            <w:rFonts w:ascii="Times New Roman" w:hAnsi="Times New Roman" w:cs="Times New Roman"/>
            <w:sz w:val="24"/>
            <w:szCs w:val="24"/>
          </w:rPr>
          <w:t>………………………………………………………</w:t>
        </w:r>
        <w:r w:rsidR="006560F8"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_Toc22655642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26</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3" w:history="1">
        <w:r w:rsidR="007955EC" w:rsidRPr="00615BAE">
          <w:rPr>
            <w:rStyle w:val="Hipervnculo"/>
            <w:rFonts w:ascii="Times New Roman" w:hAnsi="Times New Roman" w:cs="Times New Roman"/>
            <w:sz w:val="24"/>
            <w:szCs w:val="24"/>
          </w:rPr>
          <w:t>2.2.1</w:t>
        </w:r>
        <w:r w:rsidR="00C414AB" w:rsidRPr="00615BAE">
          <w:rPr>
            <w:rStyle w:val="Hipervnculo"/>
            <w:rFonts w:ascii="Times New Roman" w:hAnsi="Times New Roman" w:cs="Times New Roman"/>
            <w:sz w:val="24"/>
            <w:szCs w:val="24"/>
          </w:rPr>
          <w:t>.Teorías del comercio internacional</w:t>
        </w:r>
        <w:r w:rsidR="007955EC" w:rsidRPr="00615BAE">
          <w:rPr>
            <w:rStyle w:val="Hipervnculo"/>
            <w:rFonts w:ascii="Times New Roman" w:hAnsi="Times New Roman" w:cs="Times New Roman"/>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_Toc22655643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26</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4" w:history="1">
        <w:r w:rsidR="007955EC" w:rsidRPr="00615BAE">
          <w:rPr>
            <w:rStyle w:val="Hipervnculo"/>
            <w:rFonts w:ascii="Times New Roman" w:hAnsi="Times New Roman" w:cs="Times New Roman"/>
            <w:sz w:val="24"/>
            <w:szCs w:val="24"/>
          </w:rPr>
          <w:t>2.2.2</w:t>
        </w:r>
        <w:r w:rsidR="00C414AB" w:rsidRPr="00615BAE">
          <w:rPr>
            <w:rStyle w:val="Hipervnculo"/>
            <w:rFonts w:ascii="Times New Roman" w:hAnsi="Times New Roman" w:cs="Times New Roman"/>
            <w:sz w:val="24"/>
            <w:szCs w:val="24"/>
          </w:rPr>
          <w:t>.Teorema Stolper-Samuelson</w:t>
        </w:r>
        <w:r w:rsidR="007955EC" w:rsidRPr="00615BAE">
          <w:rPr>
            <w:rStyle w:val="Hipervnculo"/>
            <w:rFonts w:ascii="Times New Roman" w:hAnsi="Times New Roman" w:cs="Times New Roman"/>
            <w:sz w:val="24"/>
            <w:szCs w:val="24"/>
          </w:rPr>
          <w:t>………………………………</w:t>
        </w:r>
        <w:r w:rsidR="006560F8"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_Toc22655644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27</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5" w:history="1">
        <w:r w:rsidR="007955EC" w:rsidRPr="00615BAE">
          <w:rPr>
            <w:rStyle w:val="Hipervnculo"/>
            <w:rFonts w:ascii="Times New Roman" w:hAnsi="Times New Roman" w:cs="Times New Roman"/>
            <w:sz w:val="24"/>
            <w:szCs w:val="24"/>
          </w:rPr>
          <w:t>2.2.3</w:t>
        </w:r>
        <w:r w:rsidR="00C414AB" w:rsidRPr="00615BAE">
          <w:rPr>
            <w:rStyle w:val="Hipervnculo"/>
            <w:rFonts w:ascii="Times New Roman" w:hAnsi="Times New Roman" w:cs="Times New Roman"/>
            <w:sz w:val="24"/>
            <w:szCs w:val="24"/>
          </w:rPr>
          <w:t>.La oferta y elasticidad de la oferta</w:t>
        </w:r>
        <w:r w:rsidR="007955EC" w:rsidRPr="00615BAE">
          <w:rPr>
            <w:rStyle w:val="Hipervnculo"/>
            <w:rFonts w:ascii="Times New Roman" w:hAnsi="Times New Roman" w:cs="Times New Roman"/>
            <w:sz w:val="24"/>
            <w:szCs w:val="24"/>
          </w:rPr>
          <w:t>…………………</w:t>
        </w:r>
        <w:r w:rsidR="0003182E"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03182E"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_Toc22655645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28</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47" w:history="1">
        <w:r w:rsidR="00EA570C" w:rsidRPr="00615BAE">
          <w:rPr>
            <w:rStyle w:val="Hipervnculo"/>
            <w:rFonts w:ascii="Times New Roman" w:hAnsi="Times New Roman" w:cs="Times New Roman"/>
            <w:sz w:val="24"/>
            <w:szCs w:val="24"/>
          </w:rPr>
          <w:t>2.3</w:t>
        </w:r>
        <w:r w:rsidR="00C414AB" w:rsidRPr="00615BAE">
          <w:rPr>
            <w:rStyle w:val="Hipervnculo"/>
            <w:rFonts w:ascii="Times New Roman" w:hAnsi="Times New Roman" w:cs="Times New Roman"/>
            <w:sz w:val="24"/>
            <w:szCs w:val="24"/>
          </w:rPr>
          <w:t>.Bases teóricas</w:t>
        </w:r>
        <w:r w:rsidR="0003182E"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03182E" w:rsidRPr="00615BAE">
          <w:rPr>
            <w:rStyle w:val="Hipervnculo"/>
            <w:rFonts w:ascii="Times New Roman" w:hAnsi="Times New Roman" w:cs="Times New Roman"/>
            <w:sz w:val="24"/>
            <w:szCs w:val="24"/>
          </w:rPr>
          <w:t>…</w:t>
        </w:r>
        <w:r w:rsidR="00615BAE" w:rsidRPr="00615BAE">
          <w:rPr>
            <w:rStyle w:val="Hipervnculo"/>
            <w:rFonts w:ascii="Times New Roman" w:hAnsi="Times New Roman" w:cs="Times New Roman"/>
            <w:sz w:val="24"/>
            <w:szCs w:val="24"/>
          </w:rPr>
          <w:t>…………………………………………</w:t>
        </w:r>
        <w:r w:rsidR="00615BAE" w:rsidRPr="00615BAE">
          <w:rPr>
            <w:rStyle w:val="Hipervnculo"/>
            <w:rFonts w:ascii="Times New Roman" w:hAnsi="Times New Roman" w:cs="Times New Roman"/>
            <w:webHidden/>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_Toc22655647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30</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8" w:history="1">
        <w:r w:rsidR="00EA570C" w:rsidRPr="00615BAE">
          <w:rPr>
            <w:rStyle w:val="Hipervnculo"/>
            <w:rFonts w:ascii="Times New Roman" w:hAnsi="Times New Roman" w:cs="Times New Roman"/>
            <w:sz w:val="24"/>
            <w:szCs w:val="24"/>
          </w:rPr>
          <w:t>2.3</w:t>
        </w:r>
        <w:r w:rsidR="00C414AB" w:rsidRPr="00615BAE">
          <w:rPr>
            <w:rStyle w:val="Hipervnculo"/>
            <w:rFonts w:ascii="Times New Roman" w:hAnsi="Times New Roman" w:cs="Times New Roman"/>
            <w:sz w:val="24"/>
            <w:szCs w:val="24"/>
          </w:rPr>
          <w:t>.1.El arroz en el Perú</w:t>
        </w:r>
        <w:r w:rsidR="007955EC" w:rsidRPr="00615BAE">
          <w:rPr>
            <w:rStyle w:val="Hipervnculo"/>
            <w:rFonts w:ascii="Times New Roman" w:hAnsi="Times New Roman" w:cs="Times New Roman"/>
            <w:sz w:val="24"/>
            <w:szCs w:val="24"/>
          </w:rPr>
          <w:t>……………………………</w:t>
        </w:r>
        <w:r w:rsidR="0003182E"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_Toc22655648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30</w:t>
        </w:r>
        <w:r w:rsidRPr="00615BAE">
          <w:rPr>
            <w:rStyle w:val="Hipervnculo"/>
            <w:rFonts w:ascii="Times New Roman" w:hAnsi="Times New Roman" w:cs="Times New Roman"/>
            <w:webHidden/>
            <w:sz w:val="24"/>
            <w:szCs w:val="24"/>
          </w:rPr>
          <w:fldChar w:fldCharType="end"/>
        </w:r>
      </w:hyperlink>
    </w:p>
    <w:p w:rsidR="00C414AB" w:rsidRPr="00615BAE" w:rsidRDefault="003B3C55" w:rsidP="00C414AB">
      <w:pPr>
        <w:pStyle w:val="TDC8"/>
        <w:tabs>
          <w:tab w:val="left" w:pos="2255"/>
          <w:tab w:val="right" w:pos="8261"/>
        </w:tabs>
        <w:spacing w:after="0" w:line="480" w:lineRule="auto"/>
        <w:ind w:left="0"/>
        <w:rPr>
          <w:rStyle w:val="Hipervnculo"/>
          <w:rFonts w:ascii="Times New Roman" w:hAnsi="Times New Roman" w:cs="Times New Roman"/>
          <w:sz w:val="24"/>
          <w:szCs w:val="24"/>
        </w:rPr>
      </w:pPr>
      <w:hyperlink w:anchor="_Toc22655649" w:history="1">
        <w:r w:rsidR="00EA570C" w:rsidRPr="00615BAE">
          <w:rPr>
            <w:rStyle w:val="Hipervnculo"/>
            <w:rFonts w:ascii="Times New Roman" w:hAnsi="Times New Roman" w:cs="Times New Roman"/>
            <w:sz w:val="24"/>
            <w:szCs w:val="24"/>
          </w:rPr>
          <w:t>2.3</w:t>
        </w:r>
        <w:r w:rsidR="00C414AB" w:rsidRPr="00615BAE">
          <w:rPr>
            <w:rStyle w:val="Hipervnculo"/>
            <w:rFonts w:ascii="Times New Roman" w:hAnsi="Times New Roman" w:cs="Times New Roman"/>
            <w:sz w:val="24"/>
            <w:szCs w:val="24"/>
          </w:rPr>
          <w:t>.2.Importación de arroz en el Perú</w:t>
        </w:r>
        <w:r w:rsidR="007955EC" w:rsidRPr="00615BAE">
          <w:rPr>
            <w:rStyle w:val="Hipervnculo"/>
            <w:rFonts w:ascii="Times New Roman" w:hAnsi="Times New Roman" w:cs="Times New Roman"/>
            <w:sz w:val="24"/>
            <w:szCs w:val="24"/>
          </w:rPr>
          <w:t>……………………………………</w:t>
        </w:r>
        <w:r w:rsidR="0003182E"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_Toc22655649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39</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0" w:history="1">
        <w:r w:rsidR="00EA570C" w:rsidRPr="00615BAE">
          <w:rPr>
            <w:rStyle w:val="Hipervnculo"/>
            <w:rFonts w:ascii="Times New Roman" w:hAnsi="Times New Roman" w:cs="Times New Roman"/>
            <w:sz w:val="24"/>
            <w:szCs w:val="24"/>
          </w:rPr>
          <w:t>2.4</w:t>
        </w:r>
        <w:r w:rsidR="00C414AB" w:rsidRPr="00615BAE">
          <w:rPr>
            <w:rStyle w:val="Hipervnculo"/>
            <w:rFonts w:ascii="Times New Roman" w:hAnsi="Times New Roman" w:cs="Times New Roman"/>
            <w:sz w:val="24"/>
            <w:szCs w:val="24"/>
          </w:rPr>
          <w:t>.Definición de términos básicos</w:t>
        </w:r>
        <w:r w:rsidR="007955EC" w:rsidRPr="00615BAE">
          <w:rPr>
            <w:rStyle w:val="Hipervnculo"/>
            <w:rFonts w:ascii="Times New Roman" w:hAnsi="Times New Roman" w:cs="Times New Roman"/>
            <w:sz w:val="24"/>
            <w:szCs w:val="24"/>
          </w:rPr>
          <w:t>…………………………………</w:t>
        </w:r>
        <w:r w:rsidR="0003182E" w:rsidRPr="00615BAE">
          <w:rPr>
            <w:rStyle w:val="Hipervnculo"/>
            <w:rFonts w:ascii="Times New Roman" w:hAnsi="Times New Roman" w:cs="Times New Roman"/>
            <w:sz w:val="24"/>
            <w:szCs w:val="24"/>
          </w:rPr>
          <w:t>…………….</w:t>
        </w:r>
        <w:r w:rsidR="007955EC" w:rsidRPr="00615BAE">
          <w:rPr>
            <w:rStyle w:val="Hipervnculo"/>
            <w:rFonts w:ascii="Times New Roman" w:hAnsi="Times New Roman" w:cs="Times New Roman"/>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_Toc22655650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43</w:t>
        </w:r>
        <w:r w:rsidRPr="00615BAE">
          <w:rPr>
            <w:rStyle w:val="Hipervnculo"/>
            <w:rFonts w:ascii="Times New Roman" w:hAnsi="Times New Roman" w:cs="Times New Roman"/>
            <w:webHidden/>
            <w:sz w:val="24"/>
            <w:szCs w:val="24"/>
          </w:rPr>
          <w:fldChar w:fldCharType="end"/>
        </w:r>
      </w:hyperlink>
    </w:p>
    <w:p w:rsidR="00C414AB" w:rsidRPr="00615BAE" w:rsidRDefault="003B3C55" w:rsidP="0003182E">
      <w:pPr>
        <w:pStyle w:val="TDC1"/>
        <w:rPr>
          <w:rStyle w:val="Hipervnculo"/>
          <w:rFonts w:ascii="Times New Roman" w:hAnsi="Times New Roman" w:cs="Times New Roman"/>
          <w:sz w:val="24"/>
          <w:szCs w:val="24"/>
        </w:rPr>
      </w:pPr>
      <w:hyperlink w:anchor="_Toc22655651" w:history="1">
        <w:r w:rsidR="00C414AB" w:rsidRPr="00615BAE">
          <w:rPr>
            <w:rStyle w:val="Hipervnculo"/>
            <w:rFonts w:ascii="Times New Roman" w:hAnsi="Times New Roman" w:cs="Times New Roman"/>
            <w:noProof/>
            <w:sz w:val="24"/>
            <w:szCs w:val="24"/>
          </w:rPr>
          <w:t>CAPÍTULO II</w:t>
        </w:r>
        <w:r w:rsidR="007955EC" w:rsidRPr="00615BAE">
          <w:rPr>
            <w:rStyle w:val="Hipervnculo"/>
            <w:rFonts w:ascii="Times New Roman" w:hAnsi="Times New Roman" w:cs="Times New Roman"/>
            <w:noProof/>
            <w:sz w:val="24"/>
            <w:szCs w:val="24"/>
          </w:rPr>
          <w:t>I</w:t>
        </w:r>
        <w:r w:rsidR="00832BF5" w:rsidRPr="00832BF5">
          <w:rPr>
            <w:rStyle w:val="Hipervnculo"/>
            <w:rFonts w:ascii="Times New Roman" w:hAnsi="Times New Roman" w:cs="Times New Roman"/>
            <w:noProof/>
            <w:sz w:val="24"/>
            <w:szCs w:val="24"/>
          </w:rPr>
          <w:t>M</w:t>
        </w:r>
        <w:r w:rsidR="00D3318B">
          <w:rPr>
            <w:rStyle w:val="Hipervnculo"/>
            <w:rFonts w:ascii="Times New Roman" w:hAnsi="Times New Roman" w:cs="Times New Roman"/>
            <w:noProof/>
            <w:sz w:val="24"/>
            <w:szCs w:val="24"/>
          </w:rPr>
          <w:t>É</w:t>
        </w:r>
        <w:r w:rsidR="00832BF5" w:rsidRPr="00832BF5">
          <w:rPr>
            <w:rStyle w:val="Hipervnculo"/>
            <w:rFonts w:ascii="Times New Roman" w:hAnsi="Times New Roman" w:cs="Times New Roman"/>
            <w:noProof/>
            <w:sz w:val="24"/>
            <w:szCs w:val="24"/>
          </w:rPr>
          <w:t>TOD</w:t>
        </w:r>
        <w:r w:rsidR="00D3318B">
          <w:rPr>
            <w:rStyle w:val="Hipervnculo"/>
            <w:rFonts w:ascii="Times New Roman" w:hAnsi="Times New Roman" w:cs="Times New Roman"/>
            <w:noProof/>
            <w:sz w:val="24"/>
            <w:szCs w:val="24"/>
          </w:rPr>
          <w:t>OS</w:t>
        </w:r>
        <w:r w:rsidR="00832BF5">
          <w:rPr>
            <w:rStyle w:val="Hipervnculo"/>
            <w:rFonts w:ascii="Times New Roman" w:hAnsi="Times New Roman" w:cs="Times New Roman"/>
            <w:noProof/>
            <w:sz w:val="24"/>
            <w:szCs w:val="24"/>
          </w:rPr>
          <w:t xml:space="preserve"> DE LA </w:t>
        </w:r>
        <w:r w:rsidR="00832BF5" w:rsidRPr="00832BF5">
          <w:rPr>
            <w:rStyle w:val="Hipervnculo"/>
            <w:rFonts w:ascii="Times New Roman" w:hAnsi="Times New Roman" w:cs="Times New Roman"/>
            <w:noProof/>
            <w:sz w:val="24"/>
            <w:szCs w:val="24"/>
          </w:rPr>
          <w:t>INVESTIGACIÓN</w:t>
        </w:r>
        <w:r w:rsidR="007955EC" w:rsidRPr="00615BAE">
          <w:rPr>
            <w:rStyle w:val="Hipervnculo"/>
            <w:rFonts w:ascii="Times New Roman" w:hAnsi="Times New Roman" w:cs="Times New Roman"/>
            <w:noProof/>
            <w:sz w:val="24"/>
            <w:szCs w:val="24"/>
          </w:rPr>
          <w:t>…………</w:t>
        </w:r>
        <w:r w:rsidR="00D3318B">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832BF5">
          <w:rPr>
            <w:rStyle w:val="Hipervnculo"/>
            <w:rFonts w:ascii="Times New Roman" w:hAnsi="Times New Roman" w:cs="Times New Roman"/>
            <w:noProof/>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_Toc22655651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46</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3" w:history="1">
        <w:r w:rsidR="00C414AB" w:rsidRPr="00615BAE">
          <w:rPr>
            <w:rStyle w:val="Hipervnculo"/>
            <w:rFonts w:ascii="Times New Roman" w:hAnsi="Times New Roman" w:cs="Times New Roman"/>
            <w:noProof/>
            <w:sz w:val="24"/>
            <w:szCs w:val="24"/>
          </w:rPr>
          <w:t>3.1. Tipo de investigación</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_Toc22655653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47</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4" w:history="1">
        <w:r w:rsidR="00C414AB" w:rsidRPr="00615BAE">
          <w:rPr>
            <w:rStyle w:val="Hipervnculo"/>
            <w:rFonts w:ascii="Times New Roman" w:hAnsi="Times New Roman" w:cs="Times New Roman"/>
            <w:noProof/>
            <w:sz w:val="24"/>
            <w:szCs w:val="24"/>
          </w:rPr>
          <w:t>3.2. Diseño de la investigación</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_Toc22655654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47</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5" w:history="1">
        <w:r w:rsidR="00C414AB" w:rsidRPr="00615BAE">
          <w:rPr>
            <w:rStyle w:val="Hipervnculo"/>
            <w:rFonts w:ascii="Times New Roman" w:hAnsi="Times New Roman" w:cs="Times New Roman"/>
            <w:noProof/>
            <w:sz w:val="24"/>
            <w:szCs w:val="24"/>
          </w:rPr>
          <w:t>3.3. Unidad de análisis</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_Toc22655655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48</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6" w:history="1">
        <w:r w:rsidR="00C414AB" w:rsidRPr="00615BAE">
          <w:rPr>
            <w:rStyle w:val="Hipervnculo"/>
            <w:rFonts w:ascii="Times New Roman" w:hAnsi="Times New Roman" w:cs="Times New Roman"/>
            <w:noProof/>
            <w:sz w:val="24"/>
            <w:szCs w:val="24"/>
          </w:rPr>
          <w:t>3.4. Población</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_Toc22655656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48</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7" w:history="1">
        <w:r w:rsidR="00C414AB" w:rsidRPr="00615BAE">
          <w:rPr>
            <w:rStyle w:val="Hipervnculo"/>
            <w:rFonts w:ascii="Times New Roman" w:hAnsi="Times New Roman" w:cs="Times New Roman"/>
            <w:noProof/>
            <w:sz w:val="24"/>
            <w:szCs w:val="24"/>
          </w:rPr>
          <w:t>3.5. Muestra</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_Toc22655657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48</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8" w:history="1">
        <w:r w:rsidR="00C414AB" w:rsidRPr="00615BAE">
          <w:rPr>
            <w:rStyle w:val="Hipervnculo"/>
            <w:rFonts w:ascii="Times New Roman" w:hAnsi="Times New Roman" w:cs="Times New Roman"/>
            <w:noProof/>
            <w:sz w:val="24"/>
            <w:szCs w:val="24"/>
          </w:rPr>
          <w:t>3.6. Técnicas de investigación</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_Toc22655658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48</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59" w:history="1">
        <w:r w:rsidR="00C414AB" w:rsidRPr="00615BAE">
          <w:rPr>
            <w:rStyle w:val="Hipervnculo"/>
            <w:rFonts w:ascii="Times New Roman" w:hAnsi="Times New Roman" w:cs="Times New Roman"/>
            <w:noProof/>
            <w:sz w:val="24"/>
            <w:szCs w:val="24"/>
          </w:rPr>
          <w:t>3.7. Instrumentos</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_Toc22655659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49</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60" w:history="1">
        <w:r w:rsidR="00C414AB" w:rsidRPr="00615BAE">
          <w:rPr>
            <w:rStyle w:val="Hipervnculo"/>
            <w:rFonts w:ascii="Times New Roman" w:hAnsi="Times New Roman" w:cs="Times New Roman"/>
            <w:noProof/>
            <w:sz w:val="24"/>
            <w:szCs w:val="24"/>
          </w:rPr>
          <w:t>3.8. Técnicas de análisis de datos</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_Toc22655660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49</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61" w:history="1">
        <w:r w:rsidR="00C414AB" w:rsidRPr="00615BAE">
          <w:rPr>
            <w:rStyle w:val="Hipervnculo"/>
            <w:rFonts w:ascii="Times New Roman" w:hAnsi="Times New Roman" w:cs="Times New Roman"/>
            <w:noProof/>
            <w:sz w:val="24"/>
            <w:szCs w:val="24"/>
          </w:rPr>
          <w:t>3.9. Aspectos éticos de la investigación</w:t>
        </w:r>
        <w:r w:rsidR="0003182E"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_Toc22655661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49</w:t>
        </w:r>
        <w:r w:rsidRPr="00615BAE">
          <w:rPr>
            <w:rStyle w:val="Hipervnculo"/>
            <w:rFonts w:ascii="Times New Roman" w:hAnsi="Times New Roman" w:cs="Times New Roman"/>
            <w:webHidden/>
            <w:sz w:val="24"/>
            <w:szCs w:val="24"/>
          </w:rPr>
          <w:fldChar w:fldCharType="end"/>
        </w:r>
      </w:hyperlink>
    </w:p>
    <w:p w:rsidR="00C414AB" w:rsidRPr="00615BAE" w:rsidRDefault="003B3C55" w:rsidP="0003182E">
      <w:pPr>
        <w:pStyle w:val="TDC1"/>
        <w:rPr>
          <w:rStyle w:val="Hipervnculo"/>
          <w:rFonts w:ascii="Times New Roman" w:hAnsi="Times New Roman" w:cs="Times New Roman"/>
          <w:sz w:val="24"/>
          <w:szCs w:val="24"/>
        </w:rPr>
      </w:pPr>
      <w:hyperlink w:anchor="_Toc22655662" w:history="1">
        <w:r w:rsidR="007955EC" w:rsidRPr="00615BAE">
          <w:rPr>
            <w:rStyle w:val="Hipervnculo"/>
            <w:rFonts w:ascii="Times New Roman" w:hAnsi="Times New Roman" w:cs="Times New Roman"/>
            <w:noProof/>
            <w:sz w:val="24"/>
            <w:szCs w:val="24"/>
          </w:rPr>
          <w:t>CAPÍTULO IV</w:t>
        </w:r>
        <w:r w:rsidR="00832BF5" w:rsidRPr="00832BF5">
          <w:rPr>
            <w:rStyle w:val="Hipervnculo"/>
            <w:rFonts w:ascii="Times New Roman" w:hAnsi="Times New Roman" w:cs="Times New Roman"/>
            <w:noProof/>
            <w:sz w:val="24"/>
            <w:szCs w:val="24"/>
          </w:rPr>
          <w:t>RESULTADOS Y DISCUSIÓN</w:t>
        </w:r>
        <w:r w:rsidR="007955EC" w:rsidRPr="00615BAE">
          <w:rPr>
            <w:rStyle w:val="Hipervnculo"/>
            <w:rFonts w:ascii="Times New Roman" w:hAnsi="Times New Roman" w:cs="Times New Roman"/>
            <w:noProof/>
            <w:sz w:val="24"/>
            <w:szCs w:val="24"/>
          </w:rPr>
          <w:t>…………………………………</w:t>
        </w:r>
      </w:hyperlink>
      <w:r w:rsidR="00D8475F" w:rsidRPr="00D8475F">
        <w:rPr>
          <w:rStyle w:val="Hipervnculo"/>
          <w:rFonts w:ascii="Times New Roman" w:hAnsi="Times New Roman" w:cs="Times New Roman"/>
          <w:color w:val="000000" w:themeColor="text1"/>
          <w:sz w:val="24"/>
          <w:szCs w:val="24"/>
          <w:u w:val="none"/>
        </w:rPr>
        <w:t>..50</w:t>
      </w:r>
    </w:p>
    <w:p w:rsidR="00C414AB" w:rsidRPr="00615BAE" w:rsidRDefault="003B3C55" w:rsidP="00615BAE">
      <w:pPr>
        <w:pStyle w:val="TDC7"/>
        <w:rPr>
          <w:rStyle w:val="Hipervnculo"/>
          <w:rFonts w:ascii="Times New Roman" w:hAnsi="Times New Roman" w:cs="Times New Roman"/>
          <w:sz w:val="24"/>
          <w:szCs w:val="24"/>
        </w:rPr>
      </w:pPr>
      <w:hyperlink w:anchor="_Toc22655664" w:history="1">
        <w:r w:rsidR="00C414AB" w:rsidRPr="00615BAE">
          <w:rPr>
            <w:rStyle w:val="Hipervnculo"/>
            <w:rFonts w:ascii="Times New Roman" w:hAnsi="Times New Roman" w:cs="Times New Roman"/>
            <w:noProof/>
            <w:sz w:val="24"/>
            <w:szCs w:val="24"/>
          </w:rPr>
          <w:t>4.1.Producción de arroz en el Perú</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_Toc22655664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51</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65" w:history="1">
        <w:r w:rsidR="00C414AB" w:rsidRPr="00615BAE">
          <w:rPr>
            <w:rStyle w:val="Hipervnculo"/>
            <w:rFonts w:ascii="Times New Roman" w:hAnsi="Times New Roman" w:cs="Times New Roman"/>
            <w:noProof/>
            <w:sz w:val="24"/>
            <w:szCs w:val="24"/>
          </w:rPr>
          <w:t>4.2.Precio del arroz nacional en el Perú</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_Toc22655665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55</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66" w:history="1">
        <w:r w:rsidR="00C414AB" w:rsidRPr="00615BAE">
          <w:rPr>
            <w:rStyle w:val="Hipervnculo"/>
            <w:rFonts w:ascii="Times New Roman" w:hAnsi="Times New Roman" w:cs="Times New Roman"/>
            <w:noProof/>
            <w:sz w:val="24"/>
            <w:szCs w:val="24"/>
          </w:rPr>
          <w:t>4.3.Importación de arroz en el Perú</w:t>
        </w:r>
        <w:r w:rsidR="007955EC" w:rsidRPr="00615BAE">
          <w:rPr>
            <w:rStyle w:val="Hipervnculo"/>
            <w:rFonts w:ascii="Times New Roman" w:hAnsi="Times New Roman" w:cs="Times New Roman"/>
            <w:noProof/>
            <w:sz w:val="24"/>
            <w:szCs w:val="24"/>
          </w:rPr>
          <w:t>…………………………</w:t>
        </w:r>
        <w:r w:rsidR="0003182E"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_Toc22655666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56</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67" w:history="1">
        <w:r w:rsidR="00C414AB" w:rsidRPr="00615BAE">
          <w:rPr>
            <w:rStyle w:val="Hipervnculo"/>
            <w:rFonts w:ascii="Times New Roman" w:hAnsi="Times New Roman" w:cs="Times New Roman"/>
            <w:noProof/>
            <w:sz w:val="24"/>
            <w:szCs w:val="24"/>
          </w:rPr>
          <w:t>4.4.Análisis de la producción nacional y de la cantidad importada</w:t>
        </w:r>
        <w:r w:rsidR="0003182E"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_Toc22655667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60</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68" w:history="1">
        <w:r w:rsidR="00C414AB" w:rsidRPr="00615BAE">
          <w:rPr>
            <w:rStyle w:val="Hipervnculo"/>
            <w:rFonts w:ascii="Times New Roman" w:hAnsi="Times New Roman" w:cs="Times New Roman"/>
            <w:noProof/>
            <w:sz w:val="24"/>
            <w:szCs w:val="24"/>
          </w:rPr>
          <w:t>4.5.Análisis de los precios de arroz nacional y los precios del arroz importado</w:t>
        </w:r>
        <w:r w:rsidR="0003182E"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_Toc22655668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61</w:t>
        </w:r>
        <w:r w:rsidRPr="00615BAE">
          <w:rPr>
            <w:rStyle w:val="Hipervnculo"/>
            <w:rFonts w:ascii="Times New Roman" w:hAnsi="Times New Roman" w:cs="Times New Roman"/>
            <w:webHidden/>
            <w:sz w:val="24"/>
            <w:szCs w:val="24"/>
          </w:rPr>
          <w:fldChar w:fldCharType="end"/>
        </w:r>
      </w:hyperlink>
    </w:p>
    <w:p w:rsidR="00C414AB" w:rsidRPr="003A3C45" w:rsidRDefault="003B3C55" w:rsidP="00615BAE">
      <w:pPr>
        <w:pStyle w:val="TDC7"/>
        <w:rPr>
          <w:rStyle w:val="Hipervnculo"/>
          <w:rFonts w:ascii="Times New Roman" w:hAnsi="Times New Roman" w:cs="Times New Roman"/>
          <w:color w:val="000000" w:themeColor="text1"/>
          <w:sz w:val="24"/>
          <w:szCs w:val="24"/>
          <w:u w:val="none"/>
        </w:rPr>
      </w:pPr>
      <w:hyperlink w:anchor="_Toc22655669" w:history="1">
        <w:r w:rsidR="00C414AB" w:rsidRPr="00615BAE">
          <w:rPr>
            <w:rStyle w:val="Hipervnculo"/>
            <w:rFonts w:ascii="Times New Roman" w:hAnsi="Times New Roman" w:cs="Times New Roman"/>
            <w:noProof/>
            <w:sz w:val="24"/>
            <w:szCs w:val="24"/>
          </w:rPr>
          <w:t>4.6.Análisis del precio y cantidad de arroz nacional.</w:t>
        </w:r>
        <w:r w:rsidR="007955EC" w:rsidRPr="00615BAE">
          <w:rPr>
            <w:rStyle w:val="Hipervnculo"/>
            <w:rFonts w:ascii="Times New Roman" w:hAnsi="Times New Roman" w:cs="Times New Roman"/>
            <w:noProof/>
            <w:sz w:val="24"/>
            <w:szCs w:val="24"/>
          </w:rPr>
          <w:t xml:space="preserve"> …………………………</w:t>
        </w:r>
        <w:r w:rsidR="0003182E" w:rsidRPr="00615BAE">
          <w:rPr>
            <w:rStyle w:val="Hipervnculo"/>
            <w:rFonts w:ascii="Times New Roman" w:hAnsi="Times New Roman" w:cs="Times New Roman"/>
            <w:noProof/>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_Toc22655669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62</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70" w:history="1">
        <w:r w:rsidR="00C414AB" w:rsidRPr="00615BAE">
          <w:rPr>
            <w:rStyle w:val="Hipervnculo"/>
            <w:rFonts w:ascii="Times New Roman" w:hAnsi="Times New Roman" w:cs="Times New Roman"/>
            <w:noProof/>
            <w:sz w:val="24"/>
            <w:szCs w:val="24"/>
          </w:rPr>
          <w:t>4.7.Análisis del precio y la cantidad importada de arroz.</w:t>
        </w:r>
        <w:r w:rsidR="007955EC" w:rsidRPr="00615BAE">
          <w:rPr>
            <w:rStyle w:val="Hipervnculo"/>
            <w:rFonts w:ascii="Times New Roman" w:hAnsi="Times New Roman" w:cs="Times New Roman"/>
            <w:noProof/>
            <w:sz w:val="24"/>
            <w:szCs w:val="24"/>
          </w:rPr>
          <w:t xml:space="preserve"> …………………………</w:t>
        </w:r>
        <w:r w:rsidR="004561A8">
          <w:rPr>
            <w:rStyle w:val="Hipervnculo"/>
            <w:rFonts w:ascii="Times New Roman" w:hAnsi="Times New Roman" w:cs="Times New Roman"/>
            <w:webHidden/>
            <w:sz w:val="24"/>
            <w:szCs w:val="24"/>
          </w:rPr>
          <w:t>...</w:t>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_Toc22655670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65</w:t>
        </w:r>
        <w:r w:rsidRPr="00615BAE">
          <w:rPr>
            <w:rStyle w:val="Hipervnculo"/>
            <w:rFonts w:ascii="Times New Roman" w:hAnsi="Times New Roman" w:cs="Times New Roman"/>
            <w:webHidden/>
            <w:sz w:val="24"/>
            <w:szCs w:val="24"/>
          </w:rPr>
          <w:fldChar w:fldCharType="end"/>
        </w:r>
      </w:hyperlink>
    </w:p>
    <w:p w:rsidR="00C414AB" w:rsidRPr="00615BAE" w:rsidRDefault="003B3C55" w:rsidP="00615BAE">
      <w:pPr>
        <w:pStyle w:val="TDC7"/>
        <w:rPr>
          <w:rStyle w:val="Hipervnculo"/>
          <w:rFonts w:ascii="Times New Roman" w:hAnsi="Times New Roman" w:cs="Times New Roman"/>
          <w:sz w:val="24"/>
          <w:szCs w:val="24"/>
        </w:rPr>
      </w:pPr>
      <w:hyperlink w:anchor="_Toc22655671" w:history="1">
        <w:r w:rsidR="00C414AB" w:rsidRPr="00615BAE">
          <w:rPr>
            <w:rStyle w:val="Hipervnculo"/>
            <w:rFonts w:ascii="Times New Roman" w:hAnsi="Times New Roman" w:cs="Times New Roman"/>
            <w:noProof/>
            <w:sz w:val="24"/>
            <w:szCs w:val="24"/>
          </w:rPr>
          <w:t>4.8.La relación entre la importación de arroz y la producción nacional</w:t>
        </w:r>
        <w:r w:rsidR="00780AEB"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_Toc22655671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67</w:t>
        </w:r>
        <w:r w:rsidRPr="00615BAE">
          <w:rPr>
            <w:rStyle w:val="Hipervnculo"/>
            <w:rFonts w:ascii="Times New Roman" w:hAnsi="Times New Roman" w:cs="Times New Roman"/>
            <w:webHidden/>
            <w:sz w:val="24"/>
            <w:szCs w:val="24"/>
          </w:rPr>
          <w:fldChar w:fldCharType="end"/>
        </w:r>
      </w:hyperlink>
    </w:p>
    <w:p w:rsidR="00C414AB" w:rsidRPr="00615BAE" w:rsidRDefault="003B3C55" w:rsidP="0003182E">
      <w:pPr>
        <w:pStyle w:val="TDC1"/>
        <w:rPr>
          <w:rStyle w:val="Hipervnculo"/>
          <w:rFonts w:ascii="Times New Roman" w:hAnsi="Times New Roman" w:cs="Times New Roman"/>
          <w:sz w:val="24"/>
          <w:szCs w:val="24"/>
        </w:rPr>
      </w:pPr>
      <w:hyperlink w:anchor="_Toc22655672" w:history="1">
        <w:r w:rsidR="007955EC" w:rsidRPr="00615BAE">
          <w:rPr>
            <w:rStyle w:val="Hipervnculo"/>
            <w:rFonts w:ascii="Times New Roman" w:hAnsi="Times New Roman" w:cs="Times New Roman"/>
            <w:noProof/>
            <w:sz w:val="24"/>
            <w:szCs w:val="24"/>
          </w:rPr>
          <w:t>CAPÍTULO V</w:t>
        </w:r>
        <w:r w:rsidR="00832BF5" w:rsidRPr="00832BF5">
          <w:rPr>
            <w:rStyle w:val="Hipervnculo"/>
            <w:rFonts w:ascii="Times New Roman" w:hAnsi="Times New Roman" w:cs="Times New Roman"/>
            <w:noProof/>
            <w:sz w:val="24"/>
            <w:szCs w:val="24"/>
          </w:rPr>
          <w:t>CONCLUSIONES Y RECOMENDACIONES</w:t>
        </w:r>
        <w:r w:rsidR="00832BF5">
          <w:rPr>
            <w:rStyle w:val="Hipervnculo"/>
            <w:rFonts w:ascii="Times New Roman" w:hAnsi="Times New Roman" w:cs="Times New Roman"/>
            <w:noProof/>
            <w:sz w:val="24"/>
            <w:szCs w:val="24"/>
          </w:rPr>
          <w:t>……</w:t>
        </w:r>
        <w:r w:rsidR="007955EC" w:rsidRPr="00615BAE">
          <w:rPr>
            <w:rStyle w:val="Hipervnculo"/>
            <w:rFonts w:ascii="Times New Roman" w:hAnsi="Times New Roman" w:cs="Times New Roman"/>
            <w:noProof/>
            <w:sz w:val="24"/>
            <w:szCs w:val="24"/>
          </w:rPr>
          <w:t>………………</w:t>
        </w:r>
        <w:r w:rsidR="00C414AB" w:rsidRPr="00615BAE">
          <w:rPr>
            <w:rStyle w:val="Hipervnculo"/>
            <w:rFonts w:ascii="Times New Roman" w:hAnsi="Times New Roman" w:cs="Times New Roman"/>
            <w:webHidden/>
            <w:sz w:val="24"/>
            <w:szCs w:val="24"/>
          </w:rPr>
          <w:tab/>
        </w:r>
        <w:r w:rsidRPr="00615BAE">
          <w:rPr>
            <w:rStyle w:val="Hipervnculo"/>
            <w:rFonts w:ascii="Times New Roman" w:hAnsi="Times New Roman" w:cs="Times New Roman"/>
            <w:webHidden/>
            <w:sz w:val="24"/>
            <w:szCs w:val="24"/>
          </w:rPr>
          <w:fldChar w:fldCharType="begin"/>
        </w:r>
        <w:r w:rsidR="00C414AB" w:rsidRPr="00615BAE">
          <w:rPr>
            <w:rStyle w:val="Hipervnculo"/>
            <w:rFonts w:ascii="Times New Roman" w:hAnsi="Times New Roman" w:cs="Times New Roman"/>
            <w:webHidden/>
            <w:sz w:val="24"/>
            <w:szCs w:val="24"/>
          </w:rPr>
          <w:instrText xml:space="preserve"> PAGEREF _Toc22655672 \h </w:instrText>
        </w:r>
        <w:r w:rsidRPr="00615BAE">
          <w:rPr>
            <w:rStyle w:val="Hipervnculo"/>
            <w:rFonts w:ascii="Times New Roman" w:hAnsi="Times New Roman" w:cs="Times New Roman"/>
            <w:webHidden/>
            <w:sz w:val="24"/>
            <w:szCs w:val="24"/>
          </w:rPr>
        </w:r>
        <w:r w:rsidRPr="00615BAE">
          <w:rPr>
            <w:rStyle w:val="Hipervnculo"/>
            <w:rFonts w:ascii="Times New Roman" w:hAnsi="Times New Roman" w:cs="Times New Roman"/>
            <w:webHidden/>
            <w:sz w:val="24"/>
            <w:szCs w:val="24"/>
          </w:rPr>
          <w:fldChar w:fldCharType="separate"/>
        </w:r>
        <w:r w:rsidR="005B0135">
          <w:rPr>
            <w:rStyle w:val="Hipervnculo"/>
            <w:rFonts w:ascii="Times New Roman" w:hAnsi="Times New Roman" w:cs="Times New Roman"/>
            <w:noProof/>
            <w:webHidden/>
            <w:sz w:val="24"/>
            <w:szCs w:val="24"/>
          </w:rPr>
          <w:t>69</w:t>
        </w:r>
        <w:r w:rsidRPr="00615BAE">
          <w:rPr>
            <w:rStyle w:val="Hipervnculo"/>
            <w:rFonts w:ascii="Times New Roman" w:hAnsi="Times New Roman" w:cs="Times New Roman"/>
            <w:webHidden/>
            <w:sz w:val="24"/>
            <w:szCs w:val="24"/>
          </w:rPr>
          <w:fldChar w:fldCharType="end"/>
        </w:r>
      </w:hyperlink>
    </w:p>
    <w:p w:rsidR="00C414AB" w:rsidRPr="00A17BA6" w:rsidRDefault="003B3C55" w:rsidP="00615BAE">
      <w:pPr>
        <w:pStyle w:val="TDC7"/>
        <w:rPr>
          <w:rStyle w:val="Hipervnculo"/>
          <w:rFonts w:ascii="Times New Roman" w:hAnsi="Times New Roman" w:cs="Times New Roman"/>
          <w:sz w:val="24"/>
          <w:szCs w:val="24"/>
          <w:lang w:val="pt-PT"/>
        </w:rPr>
      </w:pPr>
      <w:r>
        <w:fldChar w:fldCharType="begin"/>
      </w:r>
      <w:r w:rsidRPr="00A17BA6">
        <w:rPr>
          <w:lang w:val="pt-PT"/>
        </w:rPr>
        <w:instrText>HYPERLINK \l "_Toc22655674"</w:instrText>
      </w:r>
      <w:r>
        <w:fldChar w:fldCharType="separate"/>
      </w:r>
      <w:r w:rsidR="00C414AB" w:rsidRPr="00A17BA6">
        <w:rPr>
          <w:rStyle w:val="Hipervnculo"/>
          <w:rFonts w:ascii="Times New Roman" w:hAnsi="Times New Roman" w:cs="Times New Roman"/>
          <w:noProof/>
          <w:sz w:val="24"/>
          <w:szCs w:val="24"/>
          <w:lang w:val="pt-PT"/>
        </w:rPr>
        <w:t>5.1. Conclusiones</w:t>
      </w:r>
      <w:r w:rsidR="007955EC" w:rsidRPr="00A17BA6">
        <w:rPr>
          <w:rStyle w:val="Hipervnculo"/>
          <w:rFonts w:ascii="Times New Roman" w:hAnsi="Times New Roman" w:cs="Times New Roman"/>
          <w:noProof/>
          <w:sz w:val="24"/>
          <w:szCs w:val="24"/>
          <w:lang w:val="pt-PT"/>
        </w:rPr>
        <w:t>…………………</w:t>
      </w:r>
      <w:r w:rsidR="00780AEB" w:rsidRPr="00A17BA6">
        <w:rPr>
          <w:rStyle w:val="Hipervnculo"/>
          <w:rFonts w:ascii="Times New Roman" w:hAnsi="Times New Roman" w:cs="Times New Roman"/>
          <w:noProof/>
          <w:sz w:val="24"/>
          <w:szCs w:val="24"/>
          <w:lang w:val="pt-PT"/>
        </w:rPr>
        <w:t>…………………………………………</w:t>
      </w:r>
      <w:r w:rsidR="007955EC" w:rsidRPr="00A17BA6">
        <w:rPr>
          <w:rStyle w:val="Hipervnculo"/>
          <w:rFonts w:ascii="Times New Roman" w:hAnsi="Times New Roman" w:cs="Times New Roman"/>
          <w:noProof/>
          <w:sz w:val="24"/>
          <w:szCs w:val="24"/>
          <w:lang w:val="pt-PT"/>
        </w:rPr>
        <w:t>………</w:t>
      </w:r>
      <w:r w:rsidR="0003182E" w:rsidRPr="00A17BA6">
        <w:rPr>
          <w:rStyle w:val="Hipervnculo"/>
          <w:rFonts w:ascii="Times New Roman" w:hAnsi="Times New Roman" w:cs="Times New Roman"/>
          <w:noProof/>
          <w:sz w:val="24"/>
          <w:szCs w:val="24"/>
          <w:lang w:val="pt-PT"/>
        </w:rPr>
        <w:t>.</w:t>
      </w:r>
      <w:r w:rsidR="00C414AB" w:rsidRPr="00A17BA6">
        <w:rPr>
          <w:rStyle w:val="Hipervnculo"/>
          <w:rFonts w:ascii="Times New Roman" w:hAnsi="Times New Roman" w:cs="Times New Roman"/>
          <w:webHidden/>
          <w:sz w:val="24"/>
          <w:szCs w:val="24"/>
          <w:lang w:val="pt-PT"/>
        </w:rPr>
        <w:tab/>
      </w:r>
      <w:r>
        <w:fldChar w:fldCharType="end"/>
      </w:r>
      <w:r w:rsidR="003A3C45" w:rsidRPr="00A17BA6">
        <w:rPr>
          <w:rStyle w:val="Hipervnculo"/>
          <w:rFonts w:ascii="Times New Roman" w:hAnsi="Times New Roman" w:cs="Times New Roman"/>
          <w:color w:val="000000" w:themeColor="text1"/>
          <w:sz w:val="24"/>
          <w:szCs w:val="24"/>
          <w:u w:val="none"/>
          <w:lang w:val="pt-PT"/>
        </w:rPr>
        <w:t>70</w:t>
      </w:r>
    </w:p>
    <w:p w:rsidR="00C414AB" w:rsidRPr="00A17BA6" w:rsidRDefault="003B3C55" w:rsidP="00615BAE">
      <w:pPr>
        <w:pStyle w:val="TDC7"/>
        <w:rPr>
          <w:rStyle w:val="Hipervnculo"/>
          <w:rFonts w:ascii="Times New Roman" w:hAnsi="Times New Roman" w:cs="Times New Roman"/>
          <w:sz w:val="24"/>
          <w:szCs w:val="24"/>
          <w:lang w:val="pt-PT"/>
        </w:rPr>
      </w:pPr>
      <w:r>
        <w:fldChar w:fldCharType="begin"/>
      </w:r>
      <w:r w:rsidRPr="00A17BA6">
        <w:rPr>
          <w:lang w:val="pt-PT"/>
        </w:rPr>
        <w:instrText>HYPERLINK \l "_Toc22655675"</w:instrText>
      </w:r>
      <w:r>
        <w:fldChar w:fldCharType="separate"/>
      </w:r>
      <w:r w:rsidR="00C414AB" w:rsidRPr="00A17BA6">
        <w:rPr>
          <w:rStyle w:val="Hipervnculo"/>
          <w:rFonts w:ascii="Times New Roman" w:hAnsi="Times New Roman" w:cs="Times New Roman"/>
          <w:noProof/>
          <w:sz w:val="24"/>
          <w:szCs w:val="24"/>
          <w:lang w:val="pt-PT"/>
        </w:rPr>
        <w:t>5.2. Recomendaciones</w:t>
      </w:r>
      <w:r w:rsidR="007955EC" w:rsidRPr="00A17BA6">
        <w:rPr>
          <w:rStyle w:val="Hipervnculo"/>
          <w:rFonts w:ascii="Times New Roman" w:hAnsi="Times New Roman" w:cs="Times New Roman"/>
          <w:noProof/>
          <w:sz w:val="24"/>
          <w:szCs w:val="24"/>
          <w:lang w:val="pt-PT"/>
        </w:rPr>
        <w:t>……………………</w:t>
      </w:r>
      <w:r w:rsidR="00780AEB" w:rsidRPr="00A17BA6">
        <w:rPr>
          <w:rStyle w:val="Hipervnculo"/>
          <w:rFonts w:ascii="Times New Roman" w:hAnsi="Times New Roman" w:cs="Times New Roman"/>
          <w:noProof/>
          <w:sz w:val="24"/>
          <w:szCs w:val="24"/>
          <w:lang w:val="pt-PT"/>
        </w:rPr>
        <w:t>…………</w:t>
      </w:r>
      <w:r w:rsidR="007955EC" w:rsidRPr="00A17BA6">
        <w:rPr>
          <w:rStyle w:val="Hipervnculo"/>
          <w:rFonts w:ascii="Times New Roman" w:hAnsi="Times New Roman" w:cs="Times New Roman"/>
          <w:noProof/>
          <w:sz w:val="24"/>
          <w:szCs w:val="24"/>
          <w:lang w:val="pt-PT"/>
        </w:rPr>
        <w:t>…………………………</w:t>
      </w:r>
      <w:r w:rsidR="00A54068" w:rsidRPr="00A17BA6">
        <w:rPr>
          <w:rStyle w:val="Hipervnculo"/>
          <w:rFonts w:ascii="Times New Roman" w:hAnsi="Times New Roman" w:cs="Times New Roman"/>
          <w:noProof/>
          <w:sz w:val="24"/>
          <w:szCs w:val="24"/>
          <w:lang w:val="pt-PT"/>
        </w:rPr>
        <w:t>...</w:t>
      </w:r>
      <w:r w:rsidR="007955EC" w:rsidRPr="00A17BA6">
        <w:rPr>
          <w:rStyle w:val="Hipervnculo"/>
          <w:rFonts w:ascii="Times New Roman" w:hAnsi="Times New Roman" w:cs="Times New Roman"/>
          <w:noProof/>
          <w:sz w:val="24"/>
          <w:szCs w:val="24"/>
          <w:lang w:val="pt-PT"/>
        </w:rPr>
        <w:t>…</w:t>
      </w:r>
      <w:r w:rsidR="003A3C45" w:rsidRPr="00A17BA6">
        <w:rPr>
          <w:rStyle w:val="Hipervnculo"/>
          <w:rFonts w:ascii="Times New Roman" w:hAnsi="Times New Roman" w:cs="Times New Roman"/>
          <w:noProof/>
          <w:sz w:val="24"/>
          <w:szCs w:val="24"/>
          <w:lang w:val="pt-PT"/>
        </w:rPr>
        <w:t>.</w:t>
      </w:r>
      <w:r w:rsidR="0003182E" w:rsidRPr="00A17BA6">
        <w:rPr>
          <w:rStyle w:val="Hipervnculo"/>
          <w:rFonts w:ascii="Times New Roman" w:hAnsi="Times New Roman" w:cs="Times New Roman"/>
          <w:noProof/>
          <w:sz w:val="24"/>
          <w:szCs w:val="24"/>
          <w:lang w:val="pt-PT"/>
        </w:rPr>
        <w:t>.</w:t>
      </w:r>
      <w:r>
        <w:fldChar w:fldCharType="end"/>
      </w:r>
      <w:r w:rsidR="003A3C45" w:rsidRPr="00A17BA6">
        <w:rPr>
          <w:rStyle w:val="Hipervnculo"/>
          <w:rFonts w:ascii="Times New Roman" w:hAnsi="Times New Roman" w:cs="Times New Roman"/>
          <w:color w:val="000000" w:themeColor="text1"/>
          <w:sz w:val="24"/>
          <w:szCs w:val="24"/>
          <w:u w:val="none"/>
          <w:lang w:val="pt-PT"/>
        </w:rPr>
        <w:t>71</w:t>
      </w:r>
    </w:p>
    <w:p w:rsidR="00C414AB" w:rsidRPr="00A17BA6" w:rsidRDefault="0089756E" w:rsidP="0003182E">
      <w:pPr>
        <w:pStyle w:val="TDC1"/>
        <w:rPr>
          <w:rStyle w:val="Hipervnculo"/>
          <w:rFonts w:ascii="Times New Roman" w:hAnsi="Times New Roman" w:cs="Times New Roman"/>
          <w:sz w:val="24"/>
          <w:szCs w:val="24"/>
          <w:lang w:val="pt-PT"/>
        </w:rPr>
      </w:pPr>
      <w:r w:rsidRPr="00A17BA6">
        <w:rPr>
          <w:rFonts w:ascii="Times New Roman" w:hAnsi="Times New Roman" w:cs="Times New Roman"/>
          <w:noProof/>
          <w:sz w:val="24"/>
          <w:szCs w:val="24"/>
          <w:lang w:val="pt-PT"/>
        </w:rPr>
        <w:t>LISTA DE ABREVIATURAS</w:t>
      </w:r>
      <w:r w:rsidR="007955EC" w:rsidRPr="00A17BA6">
        <w:rPr>
          <w:rFonts w:ascii="Times New Roman" w:hAnsi="Times New Roman" w:cs="Times New Roman"/>
          <w:noProof/>
          <w:sz w:val="24"/>
          <w:szCs w:val="24"/>
          <w:lang w:val="pt-PT"/>
        </w:rPr>
        <w:t>…………………</w:t>
      </w:r>
      <w:r w:rsidR="00780AEB" w:rsidRPr="00A17BA6">
        <w:rPr>
          <w:rFonts w:ascii="Times New Roman" w:hAnsi="Times New Roman" w:cs="Times New Roman"/>
          <w:noProof/>
          <w:sz w:val="24"/>
          <w:szCs w:val="24"/>
          <w:lang w:val="pt-PT"/>
        </w:rPr>
        <w:t>………</w:t>
      </w:r>
      <w:r w:rsidR="002B7948" w:rsidRPr="00A17BA6">
        <w:rPr>
          <w:rFonts w:ascii="Times New Roman" w:hAnsi="Times New Roman" w:cs="Times New Roman"/>
          <w:noProof/>
          <w:sz w:val="24"/>
          <w:szCs w:val="24"/>
          <w:lang w:val="pt-PT"/>
        </w:rPr>
        <w:t>…</w:t>
      </w:r>
      <w:r w:rsidR="00780AEB" w:rsidRPr="00A17BA6">
        <w:rPr>
          <w:rFonts w:ascii="Times New Roman" w:hAnsi="Times New Roman" w:cs="Times New Roman"/>
          <w:noProof/>
          <w:sz w:val="24"/>
          <w:szCs w:val="24"/>
          <w:lang w:val="pt-PT"/>
        </w:rPr>
        <w:t>…</w:t>
      </w:r>
      <w:r w:rsidR="00D958C9" w:rsidRPr="00A17BA6">
        <w:rPr>
          <w:rFonts w:ascii="Times New Roman" w:hAnsi="Times New Roman" w:cs="Times New Roman"/>
          <w:noProof/>
          <w:sz w:val="24"/>
          <w:szCs w:val="24"/>
          <w:lang w:val="pt-PT"/>
        </w:rPr>
        <w:t>…</w:t>
      </w:r>
      <w:r w:rsidR="00780AEB" w:rsidRPr="00A17BA6">
        <w:rPr>
          <w:rFonts w:ascii="Times New Roman" w:hAnsi="Times New Roman" w:cs="Times New Roman"/>
          <w:noProof/>
          <w:sz w:val="24"/>
          <w:szCs w:val="24"/>
          <w:lang w:val="pt-PT"/>
        </w:rPr>
        <w:t>…………</w:t>
      </w:r>
      <w:r w:rsidR="00A1502D" w:rsidRPr="00A17BA6">
        <w:rPr>
          <w:rFonts w:ascii="Times New Roman" w:hAnsi="Times New Roman" w:cs="Times New Roman"/>
          <w:noProof/>
          <w:sz w:val="24"/>
          <w:szCs w:val="24"/>
          <w:lang w:val="pt-PT"/>
        </w:rPr>
        <w:t>…</w:t>
      </w:r>
      <w:r w:rsidR="007175F1" w:rsidRPr="00A17BA6">
        <w:rPr>
          <w:rFonts w:ascii="Times New Roman" w:hAnsi="Times New Roman" w:cs="Times New Roman"/>
          <w:noProof/>
          <w:sz w:val="24"/>
          <w:szCs w:val="24"/>
          <w:lang w:val="pt-PT"/>
        </w:rPr>
        <w:t>…</w:t>
      </w:r>
      <w:r w:rsidR="007955EC" w:rsidRPr="00A17BA6">
        <w:rPr>
          <w:rFonts w:ascii="Times New Roman" w:hAnsi="Times New Roman" w:cs="Times New Roman"/>
          <w:noProof/>
          <w:sz w:val="24"/>
          <w:szCs w:val="24"/>
          <w:lang w:val="pt-PT"/>
        </w:rPr>
        <w:t>…</w:t>
      </w:r>
      <w:r w:rsidR="00A54068" w:rsidRPr="00A17BA6">
        <w:rPr>
          <w:rFonts w:ascii="Times New Roman" w:hAnsi="Times New Roman" w:cs="Times New Roman"/>
          <w:webHidden/>
          <w:sz w:val="24"/>
          <w:szCs w:val="24"/>
          <w:lang w:val="pt-PT"/>
        </w:rPr>
        <w:t>…</w:t>
      </w:r>
      <w:r w:rsidR="007175F1" w:rsidRPr="00A17BA6">
        <w:rPr>
          <w:rFonts w:ascii="Times New Roman" w:hAnsi="Times New Roman" w:cs="Times New Roman"/>
          <w:webHidden/>
          <w:sz w:val="24"/>
          <w:szCs w:val="24"/>
          <w:lang w:val="pt-PT"/>
        </w:rPr>
        <w:t>71</w:t>
      </w:r>
    </w:p>
    <w:p w:rsidR="00831FF2" w:rsidRPr="00A17BA6" w:rsidRDefault="003B3C55" w:rsidP="00E212EC">
      <w:pPr>
        <w:spacing w:after="0" w:line="480" w:lineRule="auto"/>
        <w:rPr>
          <w:rFonts w:ascii="Times New Roman" w:eastAsia="Times New Roman" w:hAnsi="Times New Roman" w:cs="Times New Roman"/>
          <w:sz w:val="24"/>
          <w:szCs w:val="24"/>
          <w:lang w:val="pt-PT"/>
        </w:rPr>
      </w:pPr>
      <w:r w:rsidRPr="00615BAE">
        <w:rPr>
          <w:rFonts w:ascii="Times New Roman" w:hAnsi="Times New Roman" w:cs="Times New Roman"/>
          <w:sz w:val="24"/>
          <w:szCs w:val="24"/>
        </w:rPr>
        <w:fldChar w:fldCharType="end"/>
      </w:r>
      <w:r w:rsidR="007955EC" w:rsidRPr="00A17BA6">
        <w:rPr>
          <w:rFonts w:ascii="Times New Roman" w:eastAsia="Times New Roman" w:hAnsi="Times New Roman" w:cs="Times New Roman"/>
          <w:sz w:val="24"/>
          <w:szCs w:val="24"/>
          <w:lang w:val="pt-PT"/>
        </w:rPr>
        <w:t>LISTA DE REFERENCIAS………………</w:t>
      </w:r>
      <w:r w:rsidR="00780AEB" w:rsidRPr="00A17BA6">
        <w:rPr>
          <w:rFonts w:ascii="Times New Roman" w:eastAsia="Times New Roman" w:hAnsi="Times New Roman" w:cs="Times New Roman"/>
          <w:sz w:val="24"/>
          <w:szCs w:val="24"/>
          <w:lang w:val="pt-PT"/>
        </w:rPr>
        <w:t>…………………………………………</w:t>
      </w:r>
      <w:r w:rsidR="00771E3D" w:rsidRPr="00A17BA6">
        <w:rPr>
          <w:rFonts w:ascii="Times New Roman" w:eastAsia="Times New Roman" w:hAnsi="Times New Roman" w:cs="Times New Roman"/>
          <w:sz w:val="24"/>
          <w:szCs w:val="24"/>
          <w:lang w:val="pt-PT"/>
        </w:rPr>
        <w:t>7</w:t>
      </w:r>
      <w:r w:rsidR="00A54068" w:rsidRPr="00A17BA6">
        <w:rPr>
          <w:rFonts w:ascii="Times New Roman" w:eastAsia="Times New Roman" w:hAnsi="Times New Roman" w:cs="Times New Roman"/>
          <w:sz w:val="24"/>
          <w:szCs w:val="24"/>
          <w:lang w:val="pt-PT"/>
        </w:rPr>
        <w:t>2</w:t>
      </w:r>
    </w:p>
    <w:p w:rsidR="000B46DE" w:rsidRPr="005127AF" w:rsidRDefault="00313991" w:rsidP="005127AF">
      <w:pPr>
        <w:pStyle w:val="Tabladeilustraciones"/>
        <w:rPr>
          <w:sz w:val="28"/>
          <w:szCs w:val="28"/>
        </w:rPr>
      </w:pPr>
      <w:r w:rsidRPr="00A17BA6">
        <w:rPr>
          <w:lang w:val="pt-PT"/>
        </w:rPr>
        <w:br w:type="page"/>
      </w:r>
      <w:bookmarkStart w:id="20" w:name="_Toc22655624"/>
      <w:r w:rsidR="008E3B51" w:rsidRPr="005127AF">
        <w:rPr>
          <w:rStyle w:val="Hipervnculo"/>
          <w:b/>
          <w:color w:val="000000" w:themeColor="text1"/>
          <w:u w:val="none"/>
        </w:rPr>
        <w:lastRenderedPageBreak/>
        <w:t>ÍNDICE DE TABLAS</w:t>
      </w:r>
      <w:bookmarkEnd w:id="20"/>
    </w:p>
    <w:p w:rsidR="00476DA4" w:rsidRPr="00032FB0" w:rsidRDefault="003B3C55" w:rsidP="005127AF">
      <w:pPr>
        <w:pStyle w:val="Tabladeilustraciones"/>
        <w:rPr>
          <w:rFonts w:eastAsiaTheme="minorEastAsia"/>
          <w:lang w:val="es-ES_tradnl" w:eastAsia="es-ES_tradnl"/>
        </w:rPr>
      </w:pPr>
      <w:r w:rsidRPr="003B3C55">
        <w:rPr>
          <w:rFonts w:ascii="Cambria" w:eastAsia="Times New Roman" w:hAnsi="Cambria" w:cs="Calibri"/>
          <w:sz w:val="20"/>
          <w:szCs w:val="20"/>
        </w:rPr>
        <w:fldChar w:fldCharType="begin"/>
      </w:r>
      <w:r w:rsidR="00966236" w:rsidRPr="00A7253D">
        <w:rPr>
          <w:rFonts w:eastAsia="Times New Roman"/>
        </w:rPr>
        <w:instrText xml:space="preserve"> TOC \h \z \c "Tabla" </w:instrText>
      </w:r>
      <w:r w:rsidRPr="003B3C55">
        <w:rPr>
          <w:rFonts w:ascii="Cambria" w:eastAsia="Times New Roman" w:hAnsi="Cambria" w:cs="Calibri"/>
          <w:sz w:val="20"/>
          <w:szCs w:val="20"/>
        </w:rPr>
        <w:fldChar w:fldCharType="separate"/>
      </w:r>
      <w:hyperlink w:anchor="_Toc21963838" w:history="1">
        <w:r w:rsidR="00476DA4" w:rsidRPr="00032FB0">
          <w:rPr>
            <w:rStyle w:val="Hipervnculo"/>
          </w:rPr>
          <w:t>T</w:t>
        </w:r>
        <w:r w:rsidR="00A42E0E" w:rsidRPr="00032FB0">
          <w:rPr>
            <w:rStyle w:val="Hipervnculo"/>
            <w:caps w:val="0"/>
          </w:rPr>
          <w:t xml:space="preserve">abla </w:t>
        </w:r>
        <w:r w:rsidR="00476DA4" w:rsidRPr="00032FB0">
          <w:rPr>
            <w:rStyle w:val="Hipervnculo"/>
          </w:rPr>
          <w:t>1. V</w:t>
        </w:r>
        <w:r w:rsidR="00A42E0E" w:rsidRPr="00032FB0">
          <w:rPr>
            <w:rStyle w:val="Hipervnculo"/>
            <w:caps w:val="0"/>
          </w:rPr>
          <w:t>alor nutricional del arroz blanco</w:t>
        </w:r>
        <w:r w:rsidR="00476DA4" w:rsidRPr="00032FB0">
          <w:rPr>
            <w:webHidden/>
          </w:rPr>
          <w:tab/>
        </w:r>
        <w:r w:rsidR="004561A8">
          <w:rPr>
            <w:webHidden/>
          </w:rPr>
          <w:t>…….…</w:t>
        </w:r>
        <w:r w:rsidRPr="00032FB0">
          <w:rPr>
            <w:webHidden/>
          </w:rPr>
          <w:fldChar w:fldCharType="begin"/>
        </w:r>
        <w:r w:rsidR="00476DA4" w:rsidRPr="00032FB0">
          <w:rPr>
            <w:webHidden/>
          </w:rPr>
          <w:instrText xml:space="preserve"> PAGEREF _Toc21963838 \h </w:instrText>
        </w:r>
        <w:r w:rsidRPr="00032FB0">
          <w:rPr>
            <w:webHidden/>
          </w:rPr>
        </w:r>
        <w:r w:rsidRPr="00032FB0">
          <w:rPr>
            <w:webHidden/>
          </w:rPr>
          <w:fldChar w:fldCharType="separate"/>
        </w:r>
        <w:r w:rsidR="005B0135">
          <w:rPr>
            <w:webHidden/>
          </w:rPr>
          <w:t>32</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839" w:history="1">
        <w:r w:rsidR="00476DA4" w:rsidRPr="00032FB0">
          <w:rPr>
            <w:rStyle w:val="Hipervnculo"/>
          </w:rPr>
          <w:t>T</w:t>
        </w:r>
        <w:r w:rsidR="00A42E0E" w:rsidRPr="00032FB0">
          <w:rPr>
            <w:rStyle w:val="Hipervnculo"/>
            <w:caps w:val="0"/>
          </w:rPr>
          <w:t>abla</w:t>
        </w:r>
        <w:r w:rsidR="00476DA4" w:rsidRPr="00032FB0">
          <w:rPr>
            <w:rStyle w:val="Hipervnculo"/>
          </w:rPr>
          <w:t xml:space="preserve"> 2.P</w:t>
        </w:r>
        <w:r w:rsidR="00E87506" w:rsidRPr="00032FB0">
          <w:rPr>
            <w:rStyle w:val="Hipervnculo"/>
            <w:caps w:val="0"/>
          </w:rPr>
          <w:t>erú: S</w:t>
        </w:r>
        <w:r w:rsidR="00A42E0E" w:rsidRPr="00032FB0">
          <w:rPr>
            <w:rStyle w:val="Hipervnculo"/>
            <w:caps w:val="0"/>
          </w:rPr>
          <w:t>uperficie cosechada de cereales según año, 2012-2016 (miles de hectáreas).</w:t>
        </w:r>
        <w:r w:rsidR="00476DA4" w:rsidRPr="00032FB0">
          <w:rPr>
            <w:webHidden/>
          </w:rPr>
          <w:tab/>
        </w:r>
        <w:r w:rsidRPr="00032FB0">
          <w:rPr>
            <w:webHidden/>
          </w:rPr>
          <w:fldChar w:fldCharType="begin"/>
        </w:r>
        <w:r w:rsidR="00476DA4" w:rsidRPr="00032FB0">
          <w:rPr>
            <w:webHidden/>
          </w:rPr>
          <w:instrText xml:space="preserve"> PAGEREF _Toc21963839 \h </w:instrText>
        </w:r>
        <w:r w:rsidRPr="00032FB0">
          <w:rPr>
            <w:webHidden/>
          </w:rPr>
        </w:r>
        <w:r w:rsidRPr="00032FB0">
          <w:rPr>
            <w:webHidden/>
          </w:rPr>
          <w:fldChar w:fldCharType="separate"/>
        </w:r>
        <w:r w:rsidR="005B0135">
          <w:rPr>
            <w:webHidden/>
          </w:rPr>
          <w:t>34</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840" w:history="1">
        <w:r w:rsidR="00476DA4" w:rsidRPr="00032FB0">
          <w:rPr>
            <w:rStyle w:val="Hipervnculo"/>
            <w:bCs/>
          </w:rPr>
          <w:t>T</w:t>
        </w:r>
        <w:r w:rsidR="00A42E0E" w:rsidRPr="00032FB0">
          <w:rPr>
            <w:rStyle w:val="Hipervnculo"/>
            <w:bCs/>
            <w:caps w:val="0"/>
          </w:rPr>
          <w:t>abla</w:t>
        </w:r>
        <w:r w:rsidR="00476DA4" w:rsidRPr="00032FB0">
          <w:rPr>
            <w:rStyle w:val="Hipervnculo"/>
            <w:bCs/>
          </w:rPr>
          <w:t xml:space="preserve"> 3</w:t>
        </w:r>
        <w:r w:rsidR="00476DA4" w:rsidRPr="00032FB0">
          <w:rPr>
            <w:rStyle w:val="Hipervnculo"/>
          </w:rPr>
          <w:t>. N</w:t>
        </w:r>
        <w:r w:rsidR="00E87506" w:rsidRPr="00032FB0">
          <w:rPr>
            <w:rStyle w:val="Hipervnculo"/>
            <w:caps w:val="0"/>
          </w:rPr>
          <w:t>úmero de molinos a nivel nacional (2011-2016)</w:t>
        </w:r>
        <w:r w:rsidR="00476DA4" w:rsidRPr="00032FB0">
          <w:rPr>
            <w:webHidden/>
          </w:rPr>
          <w:tab/>
        </w:r>
        <w:r w:rsidRPr="00032FB0">
          <w:rPr>
            <w:webHidden/>
          </w:rPr>
          <w:fldChar w:fldCharType="begin"/>
        </w:r>
        <w:r w:rsidR="00476DA4" w:rsidRPr="00032FB0">
          <w:rPr>
            <w:webHidden/>
          </w:rPr>
          <w:instrText xml:space="preserve"> PAGEREF _Toc21963840 \h </w:instrText>
        </w:r>
        <w:r w:rsidRPr="00032FB0">
          <w:rPr>
            <w:webHidden/>
          </w:rPr>
        </w:r>
        <w:r w:rsidRPr="00032FB0">
          <w:rPr>
            <w:webHidden/>
          </w:rPr>
          <w:fldChar w:fldCharType="separate"/>
        </w:r>
        <w:r w:rsidR="005B0135">
          <w:rPr>
            <w:webHidden/>
          </w:rPr>
          <w:t>39</w:t>
        </w:r>
        <w:r w:rsidRPr="00032FB0">
          <w:rPr>
            <w:webHidden/>
          </w:rPr>
          <w:fldChar w:fldCharType="end"/>
        </w:r>
      </w:hyperlink>
    </w:p>
    <w:p w:rsidR="00476DA4" w:rsidRDefault="003B3C55" w:rsidP="00FB1108">
      <w:pPr>
        <w:pStyle w:val="Tabladeilustraciones"/>
      </w:pPr>
      <w:hyperlink w:anchor="_Toc21963841" w:history="1">
        <w:r w:rsidR="00476DA4" w:rsidRPr="00032FB0">
          <w:rPr>
            <w:rStyle w:val="Hipervnculo"/>
          </w:rPr>
          <w:t>T</w:t>
        </w:r>
        <w:r w:rsidR="00A42E0E" w:rsidRPr="00032FB0">
          <w:rPr>
            <w:rStyle w:val="Hipervnculo"/>
            <w:caps w:val="0"/>
          </w:rPr>
          <w:t>abla</w:t>
        </w:r>
        <w:r w:rsidR="00476DA4" w:rsidRPr="00032FB0">
          <w:rPr>
            <w:rStyle w:val="Hipervnculo"/>
          </w:rPr>
          <w:t xml:space="preserve"> 4. </w:t>
        </w:r>
        <w:r w:rsidR="00405AE9" w:rsidRPr="00032FB0">
          <w:rPr>
            <w:rStyle w:val="Hipervnculo"/>
          </w:rPr>
          <w:t>S</w:t>
        </w:r>
        <w:r w:rsidR="00405AE9" w:rsidRPr="00032FB0">
          <w:rPr>
            <w:rStyle w:val="Hipervnculo"/>
            <w:caps w:val="0"/>
          </w:rPr>
          <w:t>ubp</w:t>
        </w:r>
        <w:r w:rsidR="00E87506" w:rsidRPr="00032FB0">
          <w:rPr>
            <w:rStyle w:val="Hipervnculo"/>
            <w:caps w:val="0"/>
          </w:rPr>
          <w:t xml:space="preserve">artida </w:t>
        </w:r>
        <w:r w:rsidR="0005192B">
          <w:rPr>
            <w:rStyle w:val="Hipervnculo"/>
            <w:caps w:val="0"/>
          </w:rPr>
          <w:t>nacional</w:t>
        </w:r>
        <w:r w:rsidR="00E87506" w:rsidRPr="00032FB0">
          <w:rPr>
            <w:rStyle w:val="Hipervnculo"/>
            <w:caps w:val="0"/>
          </w:rPr>
          <w:t xml:space="preserve"> del arroz</w:t>
        </w:r>
        <w:r w:rsidR="0005192B">
          <w:rPr>
            <w:rStyle w:val="Hipervnculo"/>
            <w:caps w:val="0"/>
          </w:rPr>
          <w:t xml:space="preserve"> para el año </w:t>
        </w:r>
        <w:r w:rsidR="00E87506" w:rsidRPr="00032FB0">
          <w:rPr>
            <w:rStyle w:val="Hipervnculo"/>
            <w:caps w:val="0"/>
          </w:rPr>
          <w:t xml:space="preserve"> 2016</w:t>
        </w:r>
        <w:r w:rsidR="00476DA4" w:rsidRPr="00032FB0">
          <w:rPr>
            <w:webHidden/>
          </w:rPr>
          <w:tab/>
        </w:r>
        <w:r w:rsidRPr="00032FB0">
          <w:rPr>
            <w:webHidden/>
          </w:rPr>
          <w:fldChar w:fldCharType="begin"/>
        </w:r>
        <w:r w:rsidR="00476DA4" w:rsidRPr="00032FB0">
          <w:rPr>
            <w:webHidden/>
          </w:rPr>
          <w:instrText xml:space="preserve"> PAGEREF _Toc21963841 \h </w:instrText>
        </w:r>
        <w:r w:rsidRPr="00032FB0">
          <w:rPr>
            <w:webHidden/>
          </w:rPr>
        </w:r>
        <w:r w:rsidRPr="00032FB0">
          <w:rPr>
            <w:webHidden/>
          </w:rPr>
          <w:fldChar w:fldCharType="separate"/>
        </w:r>
        <w:r w:rsidR="005B0135">
          <w:rPr>
            <w:webHidden/>
          </w:rPr>
          <w:t>41</w:t>
        </w:r>
        <w:r w:rsidRPr="00032FB0">
          <w:rPr>
            <w:webHidden/>
          </w:rPr>
          <w:fldChar w:fldCharType="end"/>
        </w:r>
      </w:hyperlink>
    </w:p>
    <w:p w:rsidR="005F6191" w:rsidRPr="005F6191" w:rsidRDefault="005F6191" w:rsidP="00FB1108">
      <w:pPr>
        <w:spacing w:line="480" w:lineRule="auto"/>
        <w:jc w:val="both"/>
      </w:pPr>
      <w:r>
        <w:rPr>
          <w:rFonts w:ascii="Times New Roman" w:hAnsi="Times New Roman" w:cs="Times New Roman"/>
          <w:sz w:val="24"/>
          <w:szCs w:val="24"/>
        </w:rPr>
        <w:t xml:space="preserve">Tabla 5. </w:t>
      </w:r>
      <w:r w:rsidR="004667E1">
        <w:rPr>
          <w:rFonts w:ascii="Times New Roman" w:hAnsi="Times New Roman" w:cs="Times New Roman"/>
          <w:sz w:val="24"/>
          <w:szCs w:val="24"/>
        </w:rPr>
        <w:t>Medidas i</w:t>
      </w:r>
      <w:r w:rsidR="004667E1" w:rsidRPr="009D4405">
        <w:rPr>
          <w:rFonts w:ascii="Times New Roman" w:hAnsi="Times New Roman" w:cs="Times New Roman"/>
          <w:sz w:val="24"/>
          <w:szCs w:val="24"/>
        </w:rPr>
        <w:t>mpositivas para las mercancías de la subpartida nacional 1006.30.00.00 establecidas para su ingreso al paí</w:t>
      </w:r>
      <w:r w:rsidR="004667E1" w:rsidRPr="004561A8">
        <w:rPr>
          <w:rFonts w:ascii="Times New Roman" w:hAnsi="Times New Roman" w:cs="Times New Roman"/>
          <w:noProof/>
          <w:sz w:val="24"/>
          <w:szCs w:val="24"/>
        </w:rPr>
        <w:t>s</w:t>
      </w:r>
      <w:r w:rsidRPr="004561A8">
        <w:rPr>
          <w:rFonts w:ascii="Times New Roman" w:hAnsi="Times New Roman" w:cs="Times New Roman"/>
          <w:caps/>
          <w:noProof/>
          <w:webHidden/>
          <w:sz w:val="24"/>
          <w:szCs w:val="24"/>
        </w:rPr>
        <w:t>……………………</w:t>
      </w:r>
      <w:r w:rsidRPr="004561A8">
        <w:rPr>
          <w:rFonts w:ascii="Times New Roman" w:hAnsi="Times New Roman" w:cs="Times New Roman"/>
          <w:caps/>
          <w:noProof/>
          <w:sz w:val="24"/>
          <w:szCs w:val="24"/>
        </w:rPr>
        <w:t>…………….</w:t>
      </w:r>
      <w:r>
        <w:rPr>
          <w:rFonts w:ascii="Times New Roman" w:hAnsi="Times New Roman" w:cs="Times New Roman"/>
          <w:sz w:val="24"/>
          <w:szCs w:val="24"/>
        </w:rPr>
        <w:t>42</w:t>
      </w:r>
    </w:p>
    <w:p w:rsidR="00476DA4" w:rsidRDefault="003B3C55" w:rsidP="00FB1108">
      <w:pPr>
        <w:pStyle w:val="Tabladeilustraciones"/>
      </w:pPr>
      <w:hyperlink w:anchor="_Toc21963842" w:history="1">
        <w:r w:rsidR="00476DA4" w:rsidRPr="00032FB0">
          <w:rPr>
            <w:rStyle w:val="Hipervnculo"/>
          </w:rPr>
          <w:t>T</w:t>
        </w:r>
        <w:r w:rsidR="00A42E0E" w:rsidRPr="00032FB0">
          <w:rPr>
            <w:rStyle w:val="Hipervnculo"/>
            <w:caps w:val="0"/>
          </w:rPr>
          <w:t xml:space="preserve">abla </w:t>
        </w:r>
        <w:r w:rsidR="005F6191">
          <w:rPr>
            <w:rStyle w:val="Hipervnculo"/>
          </w:rPr>
          <w:t>6</w:t>
        </w:r>
        <w:r w:rsidR="00476DA4" w:rsidRPr="00032FB0">
          <w:rPr>
            <w:rStyle w:val="Hipervnculo"/>
          </w:rPr>
          <w:t>. R</w:t>
        </w:r>
        <w:r w:rsidR="00E87506" w:rsidRPr="00032FB0">
          <w:rPr>
            <w:rStyle w:val="Hipervnculo"/>
            <w:caps w:val="0"/>
          </w:rPr>
          <w:t>egiones con mayor producción en el 2016</w:t>
        </w:r>
        <w:r w:rsidR="00476DA4" w:rsidRPr="00032FB0">
          <w:rPr>
            <w:webHidden/>
          </w:rPr>
          <w:tab/>
        </w:r>
        <w:r w:rsidR="004561A8">
          <w:rPr>
            <w:webHidden/>
          </w:rPr>
          <w:t>.…</w:t>
        </w:r>
        <w:r w:rsidRPr="00032FB0">
          <w:rPr>
            <w:webHidden/>
          </w:rPr>
          <w:fldChar w:fldCharType="begin"/>
        </w:r>
        <w:r w:rsidR="00476DA4" w:rsidRPr="00032FB0">
          <w:rPr>
            <w:webHidden/>
          </w:rPr>
          <w:instrText xml:space="preserve"> PAGEREF _Toc21963842 \h </w:instrText>
        </w:r>
        <w:r w:rsidRPr="00032FB0">
          <w:rPr>
            <w:webHidden/>
          </w:rPr>
        </w:r>
        <w:r w:rsidRPr="00032FB0">
          <w:rPr>
            <w:webHidden/>
          </w:rPr>
          <w:fldChar w:fldCharType="separate"/>
        </w:r>
        <w:r w:rsidR="005B0135">
          <w:rPr>
            <w:webHidden/>
          </w:rPr>
          <w:t>54</w:t>
        </w:r>
        <w:r w:rsidRPr="00032FB0">
          <w:rPr>
            <w:webHidden/>
          </w:rPr>
          <w:fldChar w:fldCharType="end"/>
        </w:r>
      </w:hyperlink>
    </w:p>
    <w:p w:rsidR="00C82791" w:rsidRPr="00C82791" w:rsidRDefault="00C82791" w:rsidP="00C82791">
      <w:pPr>
        <w:rPr>
          <w:sz w:val="2"/>
        </w:rPr>
      </w:pPr>
    </w:p>
    <w:p w:rsidR="009A374C" w:rsidRPr="00A7253D" w:rsidRDefault="003B3C55" w:rsidP="00C82791">
      <w:pPr>
        <w:pStyle w:val="Ttulo1"/>
        <w:spacing w:after="0" w:line="480" w:lineRule="auto"/>
        <w:jc w:val="center"/>
        <w:rPr>
          <w:rFonts w:eastAsia="Cambria"/>
        </w:rPr>
      </w:pPr>
      <w:r w:rsidRPr="00A7253D">
        <w:rPr>
          <w:b w:val="0"/>
          <w:caps/>
        </w:rPr>
        <w:fldChar w:fldCharType="end"/>
      </w:r>
      <w:bookmarkStart w:id="21" w:name="_Toc22655625"/>
      <w:r w:rsidR="009A374C" w:rsidRPr="00A7253D">
        <w:rPr>
          <w:rFonts w:eastAsia="Cambria"/>
        </w:rPr>
        <w:t>ÍNDICE DE FIGURAS</w:t>
      </w:r>
      <w:bookmarkEnd w:id="21"/>
    </w:p>
    <w:p w:rsidR="009A374C" w:rsidRPr="00E25CCA" w:rsidRDefault="009A374C" w:rsidP="00C82791">
      <w:pPr>
        <w:widowControl w:val="0"/>
        <w:pBdr>
          <w:top w:val="nil"/>
          <w:left w:val="nil"/>
          <w:bottom w:val="nil"/>
          <w:right w:val="nil"/>
          <w:between w:val="nil"/>
        </w:pBdr>
        <w:spacing w:after="0" w:line="480" w:lineRule="auto"/>
        <w:rPr>
          <w:rFonts w:ascii="Times New Roman" w:eastAsia="Times New Roman" w:hAnsi="Times New Roman" w:cs="Times New Roman"/>
          <w:b/>
          <w:sz w:val="2"/>
          <w:szCs w:val="24"/>
        </w:rPr>
      </w:pPr>
    </w:p>
    <w:p w:rsidR="00476DA4" w:rsidRPr="00032FB0" w:rsidRDefault="003B3C55" w:rsidP="005127AF">
      <w:pPr>
        <w:pStyle w:val="Tabladeilustraciones"/>
        <w:rPr>
          <w:rFonts w:eastAsiaTheme="minorEastAsia"/>
          <w:lang w:val="es-ES_tradnl" w:eastAsia="es-ES_tradnl"/>
        </w:rPr>
      </w:pPr>
      <w:r w:rsidRPr="003B3C55">
        <w:rPr>
          <w:rFonts w:eastAsia="Times New Roman"/>
          <w:b/>
        </w:rPr>
        <w:fldChar w:fldCharType="begin"/>
      </w:r>
      <w:r w:rsidR="009A374C" w:rsidRPr="00032FB0">
        <w:rPr>
          <w:rFonts w:eastAsia="Times New Roman"/>
          <w:b/>
        </w:rPr>
        <w:instrText xml:space="preserve"> TOC \h \z \c "Figura" </w:instrText>
      </w:r>
      <w:r w:rsidRPr="003B3C55">
        <w:rPr>
          <w:rFonts w:eastAsia="Times New Roman"/>
          <w:b/>
        </w:rPr>
        <w:fldChar w:fldCharType="separate"/>
      </w:r>
      <w:hyperlink r:id="rId9" w:anchor="_Toc21963713" w:history="1">
        <w:r w:rsidR="00476DA4" w:rsidRPr="00032FB0">
          <w:rPr>
            <w:rStyle w:val="Hipervnculo"/>
          </w:rPr>
          <w:t>F</w:t>
        </w:r>
        <w:r w:rsidR="00A42E0E" w:rsidRPr="00032FB0">
          <w:rPr>
            <w:rStyle w:val="Hipervnculo"/>
            <w:caps w:val="0"/>
          </w:rPr>
          <w:t>igura</w:t>
        </w:r>
        <w:r w:rsidR="00476DA4" w:rsidRPr="00032FB0">
          <w:rPr>
            <w:rStyle w:val="Hipervnculo"/>
          </w:rPr>
          <w:t xml:space="preserve"> 1. L</w:t>
        </w:r>
        <w:r w:rsidR="00A42E0E" w:rsidRPr="00032FB0">
          <w:rPr>
            <w:rStyle w:val="Hipervnculo"/>
            <w:caps w:val="0"/>
          </w:rPr>
          <w:t>a curva de la oferta</w:t>
        </w:r>
        <w:r w:rsidR="00476DA4" w:rsidRPr="00032FB0">
          <w:rPr>
            <w:webHidden/>
          </w:rPr>
          <w:tab/>
        </w:r>
        <w:r w:rsidRPr="00032FB0">
          <w:rPr>
            <w:webHidden/>
          </w:rPr>
          <w:fldChar w:fldCharType="begin"/>
        </w:r>
        <w:r w:rsidR="00476DA4" w:rsidRPr="00032FB0">
          <w:rPr>
            <w:webHidden/>
          </w:rPr>
          <w:instrText xml:space="preserve"> PAGEREF _Toc21963713 \h </w:instrText>
        </w:r>
        <w:r w:rsidRPr="00032FB0">
          <w:rPr>
            <w:webHidden/>
          </w:rPr>
        </w:r>
        <w:r w:rsidRPr="00032FB0">
          <w:rPr>
            <w:webHidden/>
          </w:rPr>
          <w:fldChar w:fldCharType="separate"/>
        </w:r>
        <w:r w:rsidR="005B0135">
          <w:rPr>
            <w:webHidden/>
          </w:rPr>
          <w:t>28</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14"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2</w:t>
        </w:r>
        <w:r w:rsidR="00476DA4" w:rsidRPr="00032FB0">
          <w:rPr>
            <w:rStyle w:val="Hipervnculo"/>
          </w:rPr>
          <w:t>. Í</w:t>
        </w:r>
        <w:r w:rsidR="00A42E0E" w:rsidRPr="00032FB0">
          <w:rPr>
            <w:rStyle w:val="Hipervnculo"/>
            <w:caps w:val="0"/>
          </w:rPr>
          <w:t>ndice de la producción de cereales, 2006-2016</w:t>
        </w:r>
        <w:r w:rsidR="00476DA4" w:rsidRPr="00032FB0">
          <w:rPr>
            <w:webHidden/>
          </w:rPr>
          <w:tab/>
        </w:r>
        <w:r w:rsidRPr="00032FB0">
          <w:rPr>
            <w:webHidden/>
          </w:rPr>
          <w:fldChar w:fldCharType="begin"/>
        </w:r>
        <w:r w:rsidR="00476DA4" w:rsidRPr="00032FB0">
          <w:rPr>
            <w:webHidden/>
          </w:rPr>
          <w:instrText xml:space="preserve"> PAGEREF _Toc21963714 \h </w:instrText>
        </w:r>
        <w:r w:rsidRPr="00032FB0">
          <w:rPr>
            <w:webHidden/>
          </w:rPr>
        </w:r>
        <w:r w:rsidRPr="00032FB0">
          <w:rPr>
            <w:webHidden/>
          </w:rPr>
          <w:fldChar w:fldCharType="separate"/>
        </w:r>
        <w:r w:rsidR="005B0135">
          <w:rPr>
            <w:webHidden/>
          </w:rPr>
          <w:t>33</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15"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3. </w:t>
        </w:r>
        <w:r w:rsidR="00476DA4" w:rsidRPr="00032FB0">
          <w:rPr>
            <w:rStyle w:val="Hipervnculo"/>
          </w:rPr>
          <w:t>C</w:t>
        </w:r>
        <w:r w:rsidR="00A42E0E" w:rsidRPr="00032FB0">
          <w:rPr>
            <w:rStyle w:val="Hipervnculo"/>
            <w:caps w:val="0"/>
          </w:rPr>
          <w:t>alendario de siembra y cosecha de arroz</w:t>
        </w:r>
        <w:r w:rsidR="005127AF">
          <w:rPr>
            <w:rStyle w:val="Hipervnculo"/>
            <w:caps w:val="0"/>
          </w:rPr>
          <w:t xml:space="preserve"> para el año</w:t>
        </w:r>
        <w:r w:rsidR="002E278F">
          <w:t xml:space="preserve"> 2016……………...</w:t>
        </w:r>
        <w:r w:rsidR="005127AF">
          <w:t>.</w:t>
        </w:r>
        <w:r w:rsidRPr="00032FB0">
          <w:rPr>
            <w:webHidden/>
          </w:rPr>
          <w:fldChar w:fldCharType="begin"/>
        </w:r>
        <w:r w:rsidR="00476DA4" w:rsidRPr="00032FB0">
          <w:rPr>
            <w:webHidden/>
          </w:rPr>
          <w:instrText xml:space="preserve"> PAGEREF _Toc21963715 \h </w:instrText>
        </w:r>
        <w:r w:rsidRPr="00032FB0">
          <w:rPr>
            <w:webHidden/>
          </w:rPr>
        </w:r>
        <w:r w:rsidRPr="00032FB0">
          <w:rPr>
            <w:webHidden/>
          </w:rPr>
          <w:fldChar w:fldCharType="separate"/>
        </w:r>
        <w:r w:rsidR="005B0135">
          <w:rPr>
            <w:webHidden/>
          </w:rPr>
          <w:t>36</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16" w:history="1">
        <w:r w:rsidR="00476DA4" w:rsidRPr="00032FB0">
          <w:rPr>
            <w:rStyle w:val="Hipervnculo"/>
            <w:bCs/>
          </w:rPr>
          <w:t>F</w:t>
        </w:r>
        <w:r w:rsidR="00A42E0E" w:rsidRPr="00032FB0">
          <w:rPr>
            <w:rStyle w:val="Hipervnculo"/>
            <w:bCs/>
            <w:caps w:val="0"/>
          </w:rPr>
          <w:t xml:space="preserve">igura </w:t>
        </w:r>
        <w:r w:rsidR="00476DA4" w:rsidRPr="00032FB0">
          <w:rPr>
            <w:rStyle w:val="Hipervnculo"/>
            <w:bCs/>
          </w:rPr>
          <w:t>4</w:t>
        </w:r>
        <w:r w:rsidR="00476DA4" w:rsidRPr="00032FB0">
          <w:rPr>
            <w:rStyle w:val="Hipervnculo"/>
          </w:rPr>
          <w:t>.P</w:t>
        </w:r>
        <w:r w:rsidR="00A42E0E" w:rsidRPr="00032FB0">
          <w:rPr>
            <w:rStyle w:val="Hipervnculo"/>
            <w:caps w:val="0"/>
          </w:rPr>
          <w:t>rincipales zonas productoras de arroz – 2016 % por participación</w:t>
        </w:r>
        <w:r w:rsidR="00476DA4" w:rsidRPr="00032FB0">
          <w:rPr>
            <w:webHidden/>
          </w:rPr>
          <w:tab/>
        </w:r>
        <w:r w:rsidRPr="00032FB0">
          <w:rPr>
            <w:webHidden/>
          </w:rPr>
          <w:fldChar w:fldCharType="begin"/>
        </w:r>
        <w:r w:rsidR="00476DA4" w:rsidRPr="00032FB0">
          <w:rPr>
            <w:webHidden/>
          </w:rPr>
          <w:instrText xml:space="preserve"> PAGEREF _Toc21963716 \h </w:instrText>
        </w:r>
        <w:r w:rsidRPr="00032FB0">
          <w:rPr>
            <w:webHidden/>
          </w:rPr>
        </w:r>
        <w:r w:rsidRPr="00032FB0">
          <w:rPr>
            <w:webHidden/>
          </w:rPr>
          <w:fldChar w:fldCharType="separate"/>
        </w:r>
        <w:r w:rsidR="005B0135">
          <w:rPr>
            <w:webHidden/>
          </w:rPr>
          <w:t>37</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r:id="rId10" w:anchor="_Toc21963717"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5.</w:t>
        </w:r>
        <w:r w:rsidR="00476DA4" w:rsidRPr="00032FB0">
          <w:rPr>
            <w:rStyle w:val="Hipervnculo"/>
          </w:rPr>
          <w:t xml:space="preserve"> P</w:t>
        </w:r>
        <w:r w:rsidR="00A42E0E" w:rsidRPr="00032FB0">
          <w:rPr>
            <w:rStyle w:val="Hipervnculo"/>
            <w:caps w:val="0"/>
          </w:rPr>
          <w:t>rincipales zo</w:t>
        </w:r>
        <w:r w:rsidR="00BB02C1" w:rsidRPr="00032FB0">
          <w:rPr>
            <w:rStyle w:val="Hipervnculo"/>
            <w:caps w:val="0"/>
          </w:rPr>
          <w:t>nas productoras de arroz en el P</w:t>
        </w:r>
        <w:r w:rsidR="00A42E0E" w:rsidRPr="00032FB0">
          <w:rPr>
            <w:rStyle w:val="Hipervnculo"/>
            <w:caps w:val="0"/>
          </w:rPr>
          <w:t>erú – 2016</w:t>
        </w:r>
        <w:r w:rsidR="00476DA4" w:rsidRPr="00032FB0">
          <w:rPr>
            <w:webHidden/>
          </w:rPr>
          <w:tab/>
        </w:r>
        <w:r w:rsidRPr="00032FB0">
          <w:rPr>
            <w:webHidden/>
          </w:rPr>
          <w:fldChar w:fldCharType="begin"/>
        </w:r>
        <w:r w:rsidR="00476DA4" w:rsidRPr="00032FB0">
          <w:rPr>
            <w:webHidden/>
          </w:rPr>
          <w:instrText xml:space="preserve"> PAGEREF _Toc21963717 \h </w:instrText>
        </w:r>
        <w:r w:rsidRPr="00032FB0">
          <w:rPr>
            <w:webHidden/>
          </w:rPr>
        </w:r>
        <w:r w:rsidRPr="00032FB0">
          <w:rPr>
            <w:webHidden/>
          </w:rPr>
          <w:fldChar w:fldCharType="separate"/>
        </w:r>
        <w:r w:rsidR="005B0135">
          <w:rPr>
            <w:webHidden/>
          </w:rPr>
          <w:t>38</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19" w:history="1">
        <w:r w:rsidR="00476DA4" w:rsidRPr="00032FB0">
          <w:rPr>
            <w:rStyle w:val="Hipervnculo"/>
            <w:bCs/>
          </w:rPr>
          <w:t>F</w:t>
        </w:r>
        <w:r w:rsidR="00A42E0E" w:rsidRPr="00032FB0">
          <w:rPr>
            <w:rStyle w:val="Hipervnculo"/>
            <w:bCs/>
            <w:caps w:val="0"/>
          </w:rPr>
          <w:t>igura</w:t>
        </w:r>
        <w:r w:rsidR="005F6191">
          <w:rPr>
            <w:rStyle w:val="Hipervnculo"/>
            <w:bCs/>
          </w:rPr>
          <w:t>6</w:t>
        </w:r>
        <w:r w:rsidR="00476DA4" w:rsidRPr="00032FB0">
          <w:rPr>
            <w:rStyle w:val="Hipervnculo"/>
            <w:bCs/>
          </w:rPr>
          <w:t>.</w:t>
        </w:r>
        <w:r w:rsidR="00476DA4" w:rsidRPr="00032FB0">
          <w:rPr>
            <w:rStyle w:val="Hipervnculo"/>
          </w:rPr>
          <w:t>P</w:t>
        </w:r>
        <w:r w:rsidR="00A42E0E" w:rsidRPr="00032FB0">
          <w:rPr>
            <w:rStyle w:val="Hipervnculo"/>
            <w:caps w:val="0"/>
          </w:rPr>
          <w:t>rincipales empresas importadoras de arroz 2016</w:t>
        </w:r>
        <w:r w:rsidR="00476DA4" w:rsidRPr="00032FB0">
          <w:rPr>
            <w:webHidden/>
          </w:rPr>
          <w:tab/>
        </w:r>
        <w:r w:rsidRPr="00032FB0">
          <w:rPr>
            <w:webHidden/>
          </w:rPr>
          <w:fldChar w:fldCharType="begin"/>
        </w:r>
        <w:r w:rsidR="00476DA4" w:rsidRPr="00032FB0">
          <w:rPr>
            <w:webHidden/>
          </w:rPr>
          <w:instrText xml:space="preserve"> PAGEREF _Toc21963719 \h </w:instrText>
        </w:r>
        <w:r w:rsidRPr="00032FB0">
          <w:rPr>
            <w:webHidden/>
          </w:rPr>
        </w:r>
        <w:r w:rsidRPr="00032FB0">
          <w:rPr>
            <w:webHidden/>
          </w:rPr>
          <w:fldChar w:fldCharType="separate"/>
        </w:r>
        <w:r w:rsidR="005B0135">
          <w:rPr>
            <w:webHidden/>
          </w:rPr>
          <w:t>43</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0" w:history="1">
        <w:r w:rsidR="00476DA4" w:rsidRPr="00032FB0">
          <w:rPr>
            <w:rStyle w:val="Hipervnculo"/>
            <w:bCs/>
          </w:rPr>
          <w:t>F</w:t>
        </w:r>
        <w:r w:rsidR="00A42E0E" w:rsidRPr="00032FB0">
          <w:rPr>
            <w:rStyle w:val="Hipervnculo"/>
            <w:bCs/>
            <w:caps w:val="0"/>
          </w:rPr>
          <w:t>igura</w:t>
        </w:r>
        <w:r w:rsidR="005F6191">
          <w:rPr>
            <w:rStyle w:val="Hipervnculo"/>
            <w:bCs/>
          </w:rPr>
          <w:t>7</w:t>
        </w:r>
        <w:r w:rsidR="00476DA4" w:rsidRPr="00032FB0">
          <w:rPr>
            <w:rStyle w:val="Hipervnculo"/>
            <w:bCs/>
          </w:rPr>
          <w:t>.</w:t>
        </w:r>
        <w:r w:rsidR="00476DA4" w:rsidRPr="00032FB0">
          <w:rPr>
            <w:rStyle w:val="Hipervnculo"/>
          </w:rPr>
          <w:t xml:space="preserve"> P</w:t>
        </w:r>
        <w:r w:rsidR="00A42E0E" w:rsidRPr="00032FB0">
          <w:rPr>
            <w:rStyle w:val="Hipervnculo"/>
            <w:caps w:val="0"/>
          </w:rPr>
          <w:t>roducción de arroz cascara 2006-2016 (miles de toneladas)</w:t>
        </w:r>
        <w:r w:rsidR="00476DA4" w:rsidRPr="00032FB0">
          <w:rPr>
            <w:webHidden/>
          </w:rPr>
          <w:tab/>
        </w:r>
        <w:r w:rsidRPr="00032FB0">
          <w:rPr>
            <w:webHidden/>
          </w:rPr>
          <w:fldChar w:fldCharType="begin"/>
        </w:r>
        <w:r w:rsidR="00476DA4" w:rsidRPr="00032FB0">
          <w:rPr>
            <w:webHidden/>
          </w:rPr>
          <w:instrText xml:space="preserve"> PAGEREF _Toc21963720 \h </w:instrText>
        </w:r>
        <w:r w:rsidRPr="00032FB0">
          <w:rPr>
            <w:webHidden/>
          </w:rPr>
        </w:r>
        <w:r w:rsidRPr="00032FB0">
          <w:rPr>
            <w:webHidden/>
          </w:rPr>
          <w:fldChar w:fldCharType="separate"/>
        </w:r>
        <w:r w:rsidR="005B0135">
          <w:rPr>
            <w:webHidden/>
          </w:rPr>
          <w:t>52</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1" w:history="1">
        <w:r w:rsidR="00476DA4" w:rsidRPr="00032FB0">
          <w:rPr>
            <w:rStyle w:val="Hipervnculo"/>
            <w:bCs/>
          </w:rPr>
          <w:t>F</w:t>
        </w:r>
        <w:r w:rsidR="00A42E0E" w:rsidRPr="00032FB0">
          <w:rPr>
            <w:rStyle w:val="Hipervnculo"/>
            <w:bCs/>
            <w:caps w:val="0"/>
          </w:rPr>
          <w:t>igura</w:t>
        </w:r>
        <w:r w:rsidR="005F6191">
          <w:rPr>
            <w:rStyle w:val="Hipervnculo"/>
            <w:bCs/>
          </w:rPr>
          <w:t>8</w:t>
        </w:r>
        <w:r w:rsidR="00476DA4" w:rsidRPr="00032FB0">
          <w:rPr>
            <w:rStyle w:val="Hipervnculo"/>
            <w:bCs/>
          </w:rPr>
          <w:t>.</w:t>
        </w:r>
        <w:r w:rsidR="00476DA4" w:rsidRPr="00032FB0">
          <w:rPr>
            <w:rStyle w:val="Hipervnculo"/>
          </w:rPr>
          <w:t xml:space="preserve"> S</w:t>
        </w:r>
        <w:r w:rsidR="00A42E0E" w:rsidRPr="00032FB0">
          <w:rPr>
            <w:rStyle w:val="Hipervnculo"/>
            <w:caps w:val="0"/>
          </w:rPr>
          <w:t>uperficie sembrada de arroz por campaña agrícola (ago-jul)</w:t>
        </w:r>
        <w:r w:rsidR="00476DA4" w:rsidRPr="00032FB0">
          <w:rPr>
            <w:webHidden/>
          </w:rPr>
          <w:tab/>
        </w:r>
        <w:r w:rsidRPr="00032FB0">
          <w:rPr>
            <w:webHidden/>
          </w:rPr>
          <w:fldChar w:fldCharType="begin"/>
        </w:r>
        <w:r w:rsidR="00476DA4" w:rsidRPr="00032FB0">
          <w:rPr>
            <w:webHidden/>
          </w:rPr>
          <w:instrText xml:space="preserve"> PAGEREF _Toc21963721 \h </w:instrText>
        </w:r>
        <w:r w:rsidRPr="00032FB0">
          <w:rPr>
            <w:webHidden/>
          </w:rPr>
        </w:r>
        <w:r w:rsidRPr="00032FB0">
          <w:rPr>
            <w:webHidden/>
          </w:rPr>
          <w:fldChar w:fldCharType="separate"/>
        </w:r>
        <w:r w:rsidR="005B0135">
          <w:rPr>
            <w:webHidden/>
          </w:rPr>
          <w:t>53</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2" w:history="1">
        <w:r w:rsidR="00476DA4" w:rsidRPr="00032FB0">
          <w:rPr>
            <w:rStyle w:val="Hipervnculo"/>
            <w:bCs/>
          </w:rPr>
          <w:t>F</w:t>
        </w:r>
        <w:r w:rsidR="00A42E0E" w:rsidRPr="00032FB0">
          <w:rPr>
            <w:rStyle w:val="Hipervnculo"/>
            <w:bCs/>
            <w:caps w:val="0"/>
          </w:rPr>
          <w:t>igura</w:t>
        </w:r>
        <w:r w:rsidR="005F6191">
          <w:rPr>
            <w:rStyle w:val="Hipervnculo"/>
            <w:bCs/>
          </w:rPr>
          <w:t>9</w:t>
        </w:r>
        <w:r w:rsidR="00476DA4" w:rsidRPr="00032FB0">
          <w:rPr>
            <w:rStyle w:val="Hipervnculo"/>
            <w:bCs/>
          </w:rPr>
          <w:t>.</w:t>
        </w:r>
        <w:r w:rsidR="00476DA4" w:rsidRPr="00032FB0">
          <w:rPr>
            <w:rStyle w:val="Hipervnculo"/>
          </w:rPr>
          <w:t xml:space="preserve"> R</w:t>
        </w:r>
        <w:r w:rsidR="00A42E0E" w:rsidRPr="00032FB0">
          <w:rPr>
            <w:rStyle w:val="Hipervnculo"/>
            <w:caps w:val="0"/>
          </w:rPr>
          <w:t>endimiento promedio de arroz por región – 2016</w:t>
        </w:r>
        <w:r w:rsidR="00476DA4" w:rsidRPr="00032FB0">
          <w:rPr>
            <w:webHidden/>
          </w:rPr>
          <w:tab/>
        </w:r>
        <w:r w:rsidRPr="00032FB0">
          <w:rPr>
            <w:webHidden/>
          </w:rPr>
          <w:fldChar w:fldCharType="begin"/>
        </w:r>
        <w:r w:rsidR="00476DA4" w:rsidRPr="00032FB0">
          <w:rPr>
            <w:webHidden/>
          </w:rPr>
          <w:instrText xml:space="preserve"> PAGEREF _Toc21963722 \h </w:instrText>
        </w:r>
        <w:r w:rsidRPr="00032FB0">
          <w:rPr>
            <w:webHidden/>
          </w:rPr>
        </w:r>
        <w:r w:rsidRPr="00032FB0">
          <w:rPr>
            <w:webHidden/>
          </w:rPr>
          <w:fldChar w:fldCharType="separate"/>
        </w:r>
        <w:r w:rsidR="005B0135">
          <w:rPr>
            <w:webHidden/>
          </w:rPr>
          <w:t>55</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3" w:history="1">
        <w:r w:rsidR="00476DA4" w:rsidRPr="00032FB0">
          <w:rPr>
            <w:rStyle w:val="Hipervnculo"/>
          </w:rPr>
          <w:t>F</w:t>
        </w:r>
        <w:r w:rsidR="00A42E0E" w:rsidRPr="00032FB0">
          <w:rPr>
            <w:rStyle w:val="Hipervnculo"/>
            <w:caps w:val="0"/>
          </w:rPr>
          <w:t>igura</w:t>
        </w:r>
        <w:r w:rsidR="00476DA4" w:rsidRPr="00032FB0">
          <w:rPr>
            <w:rStyle w:val="Hipervnculo"/>
          </w:rPr>
          <w:t xml:space="preserve"> 1</w:t>
        </w:r>
        <w:r w:rsidR="005F6191">
          <w:rPr>
            <w:rStyle w:val="Hipervnculo"/>
          </w:rPr>
          <w:t>0</w:t>
        </w:r>
        <w:r w:rsidR="00476DA4" w:rsidRPr="00032FB0">
          <w:rPr>
            <w:rStyle w:val="Hipervnculo"/>
          </w:rPr>
          <w:t>.</w:t>
        </w:r>
        <w:r w:rsidR="00476DA4" w:rsidRPr="00032FB0">
          <w:rPr>
            <w:rStyle w:val="Hipervnculo"/>
            <w:bCs/>
          </w:rPr>
          <w:t xml:space="preserve"> P</w:t>
        </w:r>
        <w:r w:rsidR="00A42E0E" w:rsidRPr="00032FB0">
          <w:rPr>
            <w:rStyle w:val="Hipervnculo"/>
            <w:bCs/>
            <w:caps w:val="0"/>
          </w:rPr>
          <w:t>recio nacional chacra mensual del arroz 2006-2016</w:t>
        </w:r>
        <w:r w:rsidR="00476DA4" w:rsidRPr="00032FB0">
          <w:rPr>
            <w:webHidden/>
          </w:rPr>
          <w:tab/>
        </w:r>
        <w:r w:rsidRPr="00032FB0">
          <w:rPr>
            <w:webHidden/>
          </w:rPr>
          <w:fldChar w:fldCharType="begin"/>
        </w:r>
        <w:r w:rsidR="00476DA4" w:rsidRPr="00032FB0">
          <w:rPr>
            <w:webHidden/>
          </w:rPr>
          <w:instrText xml:space="preserve"> PAGEREF _Toc21963723 \h </w:instrText>
        </w:r>
        <w:r w:rsidRPr="00032FB0">
          <w:rPr>
            <w:webHidden/>
          </w:rPr>
        </w:r>
        <w:r w:rsidRPr="00032FB0">
          <w:rPr>
            <w:webHidden/>
          </w:rPr>
          <w:fldChar w:fldCharType="separate"/>
        </w:r>
        <w:r w:rsidR="005B0135">
          <w:rPr>
            <w:webHidden/>
          </w:rPr>
          <w:t>56</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4"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5F6191">
          <w:rPr>
            <w:rStyle w:val="Hipervnculo"/>
            <w:bCs/>
          </w:rPr>
          <w:t>1</w:t>
        </w:r>
        <w:r w:rsidR="00476DA4" w:rsidRPr="00032FB0">
          <w:rPr>
            <w:rStyle w:val="Hipervnculo"/>
          </w:rPr>
          <w:t>. P</w:t>
        </w:r>
        <w:r w:rsidR="00BB02C1" w:rsidRPr="00032FB0">
          <w:rPr>
            <w:rStyle w:val="Hipervnculo"/>
            <w:caps w:val="0"/>
          </w:rPr>
          <w:t>roveedores de arroz para P</w:t>
        </w:r>
        <w:r w:rsidR="00A42E0E" w:rsidRPr="00032FB0">
          <w:rPr>
            <w:rStyle w:val="Hipervnculo"/>
            <w:caps w:val="0"/>
          </w:rPr>
          <w:t xml:space="preserve">erú, con la </w:t>
        </w:r>
        <w:r w:rsidR="00E212EC" w:rsidRPr="00032FB0">
          <w:rPr>
            <w:rStyle w:val="Hipervnculo"/>
            <w:caps w:val="0"/>
          </w:rPr>
          <w:t>sub</w:t>
        </w:r>
        <w:r w:rsidR="00A42E0E" w:rsidRPr="00032FB0">
          <w:rPr>
            <w:rStyle w:val="Hipervnculo"/>
            <w:caps w:val="0"/>
          </w:rPr>
          <w:t>partida</w:t>
        </w:r>
        <w:r w:rsidR="00281913">
          <w:rPr>
            <w:rStyle w:val="Hipervnculo"/>
            <w:caps w:val="0"/>
          </w:rPr>
          <w:t xml:space="preserve"> nacional</w:t>
        </w:r>
        <w:r w:rsidR="00A42E0E" w:rsidRPr="00032FB0">
          <w:rPr>
            <w:rStyle w:val="Hipervnculo"/>
            <w:caps w:val="0"/>
          </w:rPr>
          <w:t>1006300000</w:t>
        </w:r>
        <w:r w:rsidR="00963969">
          <w:rPr>
            <w:rStyle w:val="Hipervnculo"/>
            <w:caps w:val="0"/>
          </w:rPr>
          <w:t xml:space="preserve"> en miles de </w:t>
        </w:r>
        <w:r w:rsidR="00A958D2">
          <w:rPr>
            <w:rStyle w:val="Hipervnculo"/>
            <w:caps w:val="0"/>
          </w:rPr>
          <w:t>toneladas</w:t>
        </w:r>
        <w:r w:rsidR="00CA3731">
          <w:rPr>
            <w:rStyle w:val="Hipervnculo"/>
            <w:caps w:val="0"/>
          </w:rPr>
          <w:t>....</w:t>
        </w:r>
        <w:r w:rsidR="00963969">
          <w:rPr>
            <w:rStyle w:val="Hipervnculo"/>
            <w:caps w:val="0"/>
          </w:rPr>
          <w:t>…..</w:t>
        </w:r>
        <w:r w:rsidR="00E212EC" w:rsidRPr="00032FB0">
          <w:rPr>
            <w:rStyle w:val="Hipervnculo"/>
            <w:caps w:val="0"/>
          </w:rPr>
          <w:t>………………………………………………………..</w:t>
        </w:r>
        <w:r w:rsidRPr="00032FB0">
          <w:rPr>
            <w:webHidden/>
          </w:rPr>
          <w:fldChar w:fldCharType="begin"/>
        </w:r>
        <w:r w:rsidR="00476DA4" w:rsidRPr="00032FB0">
          <w:rPr>
            <w:webHidden/>
          </w:rPr>
          <w:instrText xml:space="preserve"> PAGEREF _Toc21963724 \h </w:instrText>
        </w:r>
        <w:r w:rsidRPr="00032FB0">
          <w:rPr>
            <w:webHidden/>
          </w:rPr>
        </w:r>
        <w:r w:rsidRPr="00032FB0">
          <w:rPr>
            <w:webHidden/>
          </w:rPr>
          <w:fldChar w:fldCharType="separate"/>
        </w:r>
        <w:r w:rsidR="005B0135">
          <w:rPr>
            <w:webHidden/>
          </w:rPr>
          <w:t>57</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5"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2</w:t>
        </w:r>
        <w:r w:rsidR="00476DA4" w:rsidRPr="00032FB0">
          <w:rPr>
            <w:rStyle w:val="Hipervnculo"/>
            <w:bCs/>
          </w:rPr>
          <w:t>.</w:t>
        </w:r>
        <w:r w:rsidR="00476DA4" w:rsidRPr="00032FB0">
          <w:rPr>
            <w:rStyle w:val="Hipervnculo"/>
          </w:rPr>
          <w:t xml:space="preserve"> P</w:t>
        </w:r>
        <w:r w:rsidR="00A42E0E" w:rsidRPr="00032FB0">
          <w:rPr>
            <w:rStyle w:val="Hipervnculo"/>
            <w:caps w:val="0"/>
          </w:rPr>
          <w:t>rocedencia de las importaciones de arroz 2016</w:t>
        </w:r>
        <w:r w:rsidR="00476DA4" w:rsidRPr="00032FB0">
          <w:rPr>
            <w:webHidden/>
          </w:rPr>
          <w:tab/>
        </w:r>
        <w:r w:rsidRPr="00032FB0">
          <w:rPr>
            <w:webHidden/>
          </w:rPr>
          <w:fldChar w:fldCharType="begin"/>
        </w:r>
        <w:r w:rsidR="00476DA4" w:rsidRPr="00032FB0">
          <w:rPr>
            <w:webHidden/>
          </w:rPr>
          <w:instrText xml:space="preserve"> PAGEREF _Toc21963725 \h </w:instrText>
        </w:r>
        <w:r w:rsidRPr="00032FB0">
          <w:rPr>
            <w:webHidden/>
          </w:rPr>
        </w:r>
        <w:r w:rsidRPr="00032FB0">
          <w:rPr>
            <w:webHidden/>
          </w:rPr>
          <w:fldChar w:fldCharType="separate"/>
        </w:r>
        <w:r w:rsidR="005B0135">
          <w:rPr>
            <w:webHidden/>
          </w:rPr>
          <w:t>58</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6"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3</w:t>
        </w:r>
        <w:r w:rsidR="00476DA4" w:rsidRPr="00032FB0">
          <w:rPr>
            <w:rStyle w:val="Hipervnculo"/>
            <w:bCs/>
          </w:rPr>
          <w:t>.</w:t>
        </w:r>
        <w:r w:rsidR="00476DA4" w:rsidRPr="00032FB0">
          <w:rPr>
            <w:rStyle w:val="Hipervnculo"/>
          </w:rPr>
          <w:t xml:space="preserve"> I</w:t>
        </w:r>
        <w:r w:rsidR="00A42E0E" w:rsidRPr="00032FB0">
          <w:rPr>
            <w:rStyle w:val="Hipervnculo"/>
            <w:caps w:val="0"/>
          </w:rPr>
          <w:t>mportación de arroz por procedencia (%) – 2016 = 291,30 millones de toneladas</w:t>
        </w:r>
        <w:r w:rsidR="00476DA4" w:rsidRPr="00032FB0">
          <w:rPr>
            <w:webHidden/>
          </w:rPr>
          <w:tab/>
        </w:r>
        <w:r w:rsidRPr="00032FB0">
          <w:rPr>
            <w:webHidden/>
          </w:rPr>
          <w:fldChar w:fldCharType="begin"/>
        </w:r>
        <w:r w:rsidR="00476DA4" w:rsidRPr="00032FB0">
          <w:rPr>
            <w:webHidden/>
          </w:rPr>
          <w:instrText xml:space="preserve"> PAGEREF _Toc21963726 \h </w:instrText>
        </w:r>
        <w:r w:rsidRPr="00032FB0">
          <w:rPr>
            <w:webHidden/>
          </w:rPr>
        </w:r>
        <w:r w:rsidRPr="00032FB0">
          <w:rPr>
            <w:webHidden/>
          </w:rPr>
          <w:fldChar w:fldCharType="separate"/>
        </w:r>
        <w:r w:rsidR="005B0135">
          <w:rPr>
            <w:webHidden/>
          </w:rPr>
          <w:t>59</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7"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4</w:t>
        </w:r>
        <w:r w:rsidR="00476DA4" w:rsidRPr="00032FB0">
          <w:rPr>
            <w:rStyle w:val="Hipervnculo"/>
            <w:bCs/>
          </w:rPr>
          <w:t>.</w:t>
        </w:r>
        <w:r w:rsidR="00476DA4" w:rsidRPr="00032FB0">
          <w:rPr>
            <w:rStyle w:val="Hipervnculo"/>
          </w:rPr>
          <w:t xml:space="preserve"> C</w:t>
        </w:r>
        <w:r w:rsidR="00A42E0E" w:rsidRPr="00032FB0">
          <w:rPr>
            <w:rStyle w:val="Hipervnculo"/>
            <w:caps w:val="0"/>
          </w:rPr>
          <w:t>antidad importada y producción nacional en los años 2006 - 2016</w:t>
        </w:r>
        <w:r w:rsidR="00476DA4" w:rsidRPr="00032FB0">
          <w:rPr>
            <w:webHidden/>
          </w:rPr>
          <w:tab/>
        </w:r>
      </w:hyperlink>
      <w:r w:rsidR="00FB1108">
        <w:t>60</w:t>
      </w:r>
    </w:p>
    <w:p w:rsidR="00476DA4" w:rsidRPr="00032FB0" w:rsidRDefault="003B3C55" w:rsidP="005127AF">
      <w:pPr>
        <w:pStyle w:val="Tabladeilustraciones"/>
        <w:rPr>
          <w:rFonts w:eastAsiaTheme="minorEastAsia"/>
          <w:lang w:val="es-ES_tradnl" w:eastAsia="es-ES_tradnl"/>
        </w:rPr>
      </w:pPr>
      <w:hyperlink w:anchor="_Toc21963728"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5</w:t>
        </w:r>
        <w:r w:rsidR="00476DA4" w:rsidRPr="00032FB0">
          <w:rPr>
            <w:rStyle w:val="Hipervnculo"/>
          </w:rPr>
          <w:t>. P</w:t>
        </w:r>
        <w:r w:rsidR="00A42E0E" w:rsidRPr="00032FB0">
          <w:rPr>
            <w:rStyle w:val="Hipervnculo"/>
            <w:caps w:val="0"/>
          </w:rPr>
          <w:t>recio nacional y precio importado para los periodos 2006 -2016</w:t>
        </w:r>
        <w:r w:rsidR="00476DA4" w:rsidRPr="00032FB0">
          <w:rPr>
            <w:webHidden/>
          </w:rPr>
          <w:tab/>
        </w:r>
        <w:r w:rsidRPr="00032FB0">
          <w:rPr>
            <w:webHidden/>
          </w:rPr>
          <w:fldChar w:fldCharType="begin"/>
        </w:r>
        <w:r w:rsidR="00476DA4" w:rsidRPr="00032FB0">
          <w:rPr>
            <w:webHidden/>
          </w:rPr>
          <w:instrText xml:space="preserve"> PAGEREF _Toc21963728 \h </w:instrText>
        </w:r>
        <w:r w:rsidRPr="00032FB0">
          <w:rPr>
            <w:webHidden/>
          </w:rPr>
        </w:r>
        <w:r w:rsidRPr="00032FB0">
          <w:rPr>
            <w:webHidden/>
          </w:rPr>
          <w:fldChar w:fldCharType="separate"/>
        </w:r>
        <w:r w:rsidR="005B0135">
          <w:rPr>
            <w:webHidden/>
          </w:rPr>
          <w:t>62</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29"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6</w:t>
        </w:r>
        <w:r w:rsidR="00476DA4" w:rsidRPr="00032FB0">
          <w:rPr>
            <w:rStyle w:val="Hipervnculo"/>
            <w:bCs/>
          </w:rPr>
          <w:t>.</w:t>
        </w:r>
        <w:r w:rsidR="00476DA4" w:rsidRPr="00032FB0">
          <w:rPr>
            <w:rStyle w:val="Hipervnculo"/>
          </w:rPr>
          <w:t>P</w:t>
        </w:r>
        <w:r w:rsidR="00A42E0E" w:rsidRPr="00032FB0">
          <w:rPr>
            <w:rStyle w:val="Hipervnculo"/>
            <w:caps w:val="0"/>
          </w:rPr>
          <w:t>recio nacional y producción nacional en los periodos 2006 – 2016</w:t>
        </w:r>
        <w:r w:rsidR="00476DA4" w:rsidRPr="00032FB0">
          <w:rPr>
            <w:webHidden/>
          </w:rPr>
          <w:tab/>
        </w:r>
        <w:r w:rsidRPr="00032FB0">
          <w:rPr>
            <w:webHidden/>
          </w:rPr>
          <w:fldChar w:fldCharType="begin"/>
        </w:r>
        <w:r w:rsidR="00476DA4" w:rsidRPr="00032FB0">
          <w:rPr>
            <w:webHidden/>
          </w:rPr>
          <w:instrText xml:space="preserve"> PAGEREF _Toc21963729 \h </w:instrText>
        </w:r>
        <w:r w:rsidRPr="00032FB0">
          <w:rPr>
            <w:webHidden/>
          </w:rPr>
        </w:r>
        <w:r w:rsidRPr="00032FB0">
          <w:rPr>
            <w:webHidden/>
          </w:rPr>
          <w:fldChar w:fldCharType="separate"/>
        </w:r>
        <w:r w:rsidR="005B0135">
          <w:rPr>
            <w:webHidden/>
          </w:rPr>
          <w:t>63</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30"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7</w:t>
        </w:r>
        <w:r w:rsidR="00476DA4" w:rsidRPr="00032FB0">
          <w:rPr>
            <w:rStyle w:val="Hipervnculo"/>
          </w:rPr>
          <w:t>. P</w:t>
        </w:r>
        <w:r w:rsidR="00A42E0E" w:rsidRPr="00032FB0">
          <w:rPr>
            <w:rStyle w:val="Hipervnculo"/>
            <w:caps w:val="0"/>
          </w:rPr>
          <w:t>recio y cantidad importada durante el periodo 2006 - 2016</w:t>
        </w:r>
        <w:r w:rsidR="00476DA4" w:rsidRPr="00032FB0">
          <w:rPr>
            <w:webHidden/>
          </w:rPr>
          <w:tab/>
        </w:r>
        <w:r w:rsidRPr="00032FB0">
          <w:rPr>
            <w:webHidden/>
          </w:rPr>
          <w:fldChar w:fldCharType="begin"/>
        </w:r>
        <w:r w:rsidR="00476DA4" w:rsidRPr="00032FB0">
          <w:rPr>
            <w:webHidden/>
          </w:rPr>
          <w:instrText xml:space="preserve"> PAGEREF _Toc21963730 \h </w:instrText>
        </w:r>
        <w:r w:rsidRPr="00032FB0">
          <w:rPr>
            <w:webHidden/>
          </w:rPr>
        </w:r>
        <w:r w:rsidRPr="00032FB0">
          <w:rPr>
            <w:webHidden/>
          </w:rPr>
          <w:fldChar w:fldCharType="separate"/>
        </w:r>
        <w:r w:rsidR="005B0135">
          <w:rPr>
            <w:webHidden/>
          </w:rPr>
          <w:t>66</w:t>
        </w:r>
        <w:r w:rsidRPr="00032FB0">
          <w:rPr>
            <w:webHidden/>
          </w:rPr>
          <w:fldChar w:fldCharType="end"/>
        </w:r>
      </w:hyperlink>
    </w:p>
    <w:p w:rsidR="00476DA4" w:rsidRPr="00032FB0" w:rsidRDefault="003B3C55" w:rsidP="005127AF">
      <w:pPr>
        <w:pStyle w:val="Tabladeilustraciones"/>
        <w:rPr>
          <w:rFonts w:eastAsiaTheme="minorEastAsia"/>
          <w:lang w:val="es-ES_tradnl" w:eastAsia="es-ES_tradnl"/>
        </w:rPr>
      </w:pPr>
      <w:hyperlink w:anchor="_Toc21963731" w:history="1">
        <w:r w:rsidR="00476DA4" w:rsidRPr="00032FB0">
          <w:rPr>
            <w:rStyle w:val="Hipervnculo"/>
            <w:bCs/>
          </w:rPr>
          <w:t>F</w:t>
        </w:r>
        <w:r w:rsidR="00A42E0E" w:rsidRPr="00032FB0">
          <w:rPr>
            <w:rStyle w:val="Hipervnculo"/>
            <w:bCs/>
            <w:caps w:val="0"/>
          </w:rPr>
          <w:t>igura</w:t>
        </w:r>
        <w:r w:rsidR="00476DA4" w:rsidRPr="00032FB0">
          <w:rPr>
            <w:rStyle w:val="Hipervnculo"/>
            <w:bCs/>
          </w:rPr>
          <w:t xml:space="preserve"> 1</w:t>
        </w:r>
        <w:r w:rsidR="006E61D8">
          <w:rPr>
            <w:rStyle w:val="Hipervnculo"/>
            <w:bCs/>
          </w:rPr>
          <w:t>8</w:t>
        </w:r>
        <w:r w:rsidR="00476DA4" w:rsidRPr="00032FB0">
          <w:rPr>
            <w:rStyle w:val="Hipervnculo"/>
          </w:rPr>
          <w:t>.D</w:t>
        </w:r>
        <w:r w:rsidR="00A42E0E" w:rsidRPr="00032FB0">
          <w:rPr>
            <w:rStyle w:val="Hipervnculo"/>
            <w:caps w:val="0"/>
          </w:rPr>
          <w:t>ispersión de las variaciones de la cantidad importada y la producción nacional</w:t>
        </w:r>
        <w:r w:rsidR="00476DA4" w:rsidRPr="00032FB0">
          <w:rPr>
            <w:webHidden/>
          </w:rPr>
          <w:tab/>
        </w:r>
        <w:r w:rsidRPr="00032FB0">
          <w:rPr>
            <w:webHidden/>
          </w:rPr>
          <w:fldChar w:fldCharType="begin"/>
        </w:r>
        <w:r w:rsidR="00476DA4" w:rsidRPr="00032FB0">
          <w:rPr>
            <w:webHidden/>
          </w:rPr>
          <w:instrText xml:space="preserve"> PAGEREF _Toc21963731 \h </w:instrText>
        </w:r>
        <w:r w:rsidRPr="00032FB0">
          <w:rPr>
            <w:webHidden/>
          </w:rPr>
        </w:r>
        <w:r w:rsidRPr="00032FB0">
          <w:rPr>
            <w:webHidden/>
          </w:rPr>
          <w:fldChar w:fldCharType="separate"/>
        </w:r>
        <w:r w:rsidR="005B0135">
          <w:rPr>
            <w:webHidden/>
          </w:rPr>
          <w:t>67</w:t>
        </w:r>
        <w:r w:rsidRPr="00032FB0">
          <w:rPr>
            <w:webHidden/>
          </w:rPr>
          <w:fldChar w:fldCharType="end"/>
        </w:r>
      </w:hyperlink>
    </w:p>
    <w:p w:rsidR="000C1E60" w:rsidRPr="00D61240" w:rsidRDefault="003B3C55" w:rsidP="0053549F">
      <w:pPr>
        <w:spacing w:after="0" w:line="480" w:lineRule="auto"/>
        <w:rPr>
          <w:rFonts w:ascii="Times New Roman" w:eastAsia="Times New Roman" w:hAnsi="Times New Roman" w:cs="Times New Roman"/>
          <w:b/>
          <w:sz w:val="16"/>
          <w:szCs w:val="24"/>
        </w:rPr>
      </w:pPr>
      <w:r w:rsidRPr="00032FB0">
        <w:rPr>
          <w:rFonts w:ascii="Times New Roman" w:eastAsia="Times New Roman" w:hAnsi="Times New Roman" w:cs="Times New Roman"/>
          <w:b/>
          <w:sz w:val="24"/>
          <w:szCs w:val="24"/>
        </w:rPr>
        <w:fldChar w:fldCharType="end"/>
      </w:r>
    </w:p>
    <w:p w:rsidR="00D863CD" w:rsidRPr="00A17BA6" w:rsidRDefault="00D27FD8" w:rsidP="0053549F">
      <w:pPr>
        <w:pStyle w:val="Ttulo1"/>
        <w:spacing w:line="480" w:lineRule="auto"/>
        <w:jc w:val="center"/>
        <w:rPr>
          <w:rFonts w:eastAsia="Cambria"/>
          <w:lang w:val="pt-PT"/>
        </w:rPr>
      </w:pPr>
      <w:bookmarkStart w:id="22" w:name="_Toc22655626"/>
      <w:r w:rsidRPr="00A17BA6">
        <w:rPr>
          <w:rFonts w:eastAsia="Cambria"/>
          <w:lang w:val="pt-PT"/>
        </w:rPr>
        <w:t>ÍNDICE DE ANEXOS</w:t>
      </w:r>
      <w:bookmarkEnd w:id="22"/>
    </w:p>
    <w:p w:rsidR="006F51B4" w:rsidRPr="00A17BA6" w:rsidRDefault="003B3C55" w:rsidP="005127AF">
      <w:pPr>
        <w:pStyle w:val="Tabladeilustraciones"/>
        <w:rPr>
          <w:rFonts w:eastAsiaTheme="minorEastAsia"/>
          <w:lang w:val="pt-PT" w:eastAsia="es-ES_tradnl"/>
        </w:rPr>
      </w:pPr>
      <w:r w:rsidRPr="00032FB0">
        <w:rPr>
          <w:rStyle w:val="Hipervnculo"/>
          <w:caps w:val="0"/>
        </w:rPr>
        <w:fldChar w:fldCharType="begin"/>
      </w:r>
      <w:r w:rsidR="00D27FD8" w:rsidRPr="00A17BA6">
        <w:rPr>
          <w:rStyle w:val="Hipervnculo"/>
          <w:caps w:val="0"/>
          <w:lang w:val="pt-PT"/>
        </w:rPr>
        <w:instrText xml:space="preserve"> TOC \h \z \c "Anexo" </w:instrText>
      </w:r>
      <w:r w:rsidRPr="00032FB0">
        <w:rPr>
          <w:rStyle w:val="Hipervnculo"/>
          <w:caps w:val="0"/>
        </w:rPr>
        <w:fldChar w:fldCharType="separate"/>
      </w:r>
      <w:r>
        <w:fldChar w:fldCharType="begin"/>
      </w:r>
      <w:r w:rsidRPr="00A17BA6">
        <w:rPr>
          <w:lang w:val="pt-PT"/>
        </w:rPr>
        <w:instrText>HYPERLINK \l "_Toc21964028"</w:instrText>
      </w:r>
      <w:r>
        <w:fldChar w:fldCharType="separate"/>
      </w:r>
      <w:r w:rsidR="006F51B4" w:rsidRPr="00A17BA6">
        <w:rPr>
          <w:rStyle w:val="Hipervnculo"/>
          <w:lang w:val="pt-PT"/>
        </w:rPr>
        <w:t>A</w:t>
      </w:r>
      <w:r w:rsidR="00A42E0E" w:rsidRPr="00A17BA6">
        <w:rPr>
          <w:rStyle w:val="Hipervnculo"/>
          <w:caps w:val="0"/>
          <w:lang w:val="pt-PT"/>
        </w:rPr>
        <w:t>nexo</w:t>
      </w:r>
      <w:r w:rsidR="006F51B4" w:rsidRPr="00A17BA6">
        <w:rPr>
          <w:rStyle w:val="Hipervnculo"/>
          <w:lang w:val="pt-PT"/>
        </w:rPr>
        <w:t>1.P</w:t>
      </w:r>
      <w:r w:rsidR="00A42E0E" w:rsidRPr="00A17BA6">
        <w:rPr>
          <w:rStyle w:val="Hipervnculo"/>
          <w:caps w:val="0"/>
          <w:lang w:val="pt-PT"/>
        </w:rPr>
        <w:t>aíses importadores del producto arroz semiblanqueado o blanqueado 2006 – 2016 (miles de dólares)</w:t>
      </w:r>
      <w:r w:rsidR="006F51B4" w:rsidRPr="00A17BA6">
        <w:rPr>
          <w:webHidden/>
          <w:lang w:val="pt-PT"/>
        </w:rPr>
        <w:tab/>
      </w:r>
      <w:r>
        <w:fldChar w:fldCharType="end"/>
      </w:r>
      <w:r w:rsidR="007B7611" w:rsidRPr="00A17BA6">
        <w:rPr>
          <w:lang w:val="pt-PT"/>
        </w:rPr>
        <w:t>81</w:t>
      </w:r>
    </w:p>
    <w:p w:rsidR="006F51B4" w:rsidRPr="00A17BA6" w:rsidRDefault="003B3C55" w:rsidP="005127AF">
      <w:pPr>
        <w:pStyle w:val="Tabladeilustraciones"/>
        <w:rPr>
          <w:rFonts w:eastAsiaTheme="minorEastAsia"/>
          <w:lang w:val="pt-PT" w:eastAsia="es-ES_tradnl"/>
        </w:rPr>
      </w:pPr>
      <w:r>
        <w:fldChar w:fldCharType="begin"/>
      </w:r>
      <w:r w:rsidRPr="00A17BA6">
        <w:rPr>
          <w:lang w:val="pt-PT"/>
        </w:rPr>
        <w:instrText>HYPERLINK \l "_Toc21964029"</w:instrText>
      </w:r>
      <w:r>
        <w:fldChar w:fldCharType="separate"/>
      </w:r>
      <w:r w:rsidR="006F51B4" w:rsidRPr="00A17BA6">
        <w:rPr>
          <w:rStyle w:val="Hipervnculo"/>
          <w:lang w:val="pt-PT"/>
        </w:rPr>
        <w:t>A</w:t>
      </w:r>
      <w:r w:rsidR="00A42E0E" w:rsidRPr="00A17BA6">
        <w:rPr>
          <w:rStyle w:val="Hipervnculo"/>
          <w:caps w:val="0"/>
          <w:lang w:val="pt-PT"/>
        </w:rPr>
        <w:t>nexo</w:t>
      </w:r>
      <w:r w:rsidR="006F51B4" w:rsidRPr="00A17BA6">
        <w:rPr>
          <w:rStyle w:val="Hipervnculo"/>
          <w:lang w:val="pt-PT"/>
        </w:rPr>
        <w:t>2.P</w:t>
      </w:r>
      <w:r w:rsidR="00A42E0E" w:rsidRPr="00A17BA6">
        <w:rPr>
          <w:rStyle w:val="Hipervnculo"/>
          <w:caps w:val="0"/>
          <w:lang w:val="pt-PT"/>
        </w:rPr>
        <w:t>roducto bruto interno según actividad económica 2006 – 2016</w:t>
      </w:r>
      <w:r w:rsidR="006F51B4" w:rsidRPr="00A17BA6">
        <w:rPr>
          <w:webHidden/>
          <w:lang w:val="pt-PT"/>
        </w:rPr>
        <w:tab/>
      </w:r>
      <w:r>
        <w:fldChar w:fldCharType="end"/>
      </w:r>
      <w:r w:rsidR="007B7611" w:rsidRPr="00A17BA6">
        <w:rPr>
          <w:lang w:val="pt-PT"/>
        </w:rPr>
        <w:t>82</w:t>
      </w:r>
    </w:p>
    <w:p w:rsidR="006F51B4" w:rsidRPr="00A17BA6" w:rsidRDefault="003B3C55" w:rsidP="005127AF">
      <w:pPr>
        <w:pStyle w:val="Tabladeilustraciones"/>
        <w:rPr>
          <w:rFonts w:eastAsiaTheme="minorEastAsia"/>
          <w:lang w:val="pt-PT" w:eastAsia="es-ES_tradnl"/>
        </w:rPr>
      </w:pPr>
      <w:r>
        <w:fldChar w:fldCharType="begin"/>
      </w:r>
      <w:r w:rsidRPr="00A17BA6">
        <w:rPr>
          <w:lang w:val="pt-PT"/>
        </w:rPr>
        <w:instrText>HYPERLINK \l "_Toc21964030"</w:instrText>
      </w:r>
      <w:r>
        <w:fldChar w:fldCharType="separate"/>
      </w:r>
      <w:r w:rsidR="006F51B4" w:rsidRPr="00A17BA6">
        <w:rPr>
          <w:rStyle w:val="Hipervnculo"/>
          <w:lang w:val="pt-PT"/>
        </w:rPr>
        <w:t>A</w:t>
      </w:r>
      <w:r w:rsidR="00A42E0E" w:rsidRPr="00A17BA6">
        <w:rPr>
          <w:rStyle w:val="Hipervnculo"/>
          <w:caps w:val="0"/>
          <w:lang w:val="pt-PT"/>
        </w:rPr>
        <w:t>nexo</w:t>
      </w:r>
      <w:r w:rsidR="006F51B4" w:rsidRPr="00A17BA6">
        <w:rPr>
          <w:rStyle w:val="Hipervnculo"/>
          <w:lang w:val="pt-PT"/>
        </w:rPr>
        <w:t>3. P</w:t>
      </w:r>
      <w:r w:rsidR="00A42E0E" w:rsidRPr="00A17BA6">
        <w:rPr>
          <w:rStyle w:val="Hipervnculo"/>
          <w:caps w:val="0"/>
          <w:lang w:val="pt-PT"/>
        </w:rPr>
        <w:t>erú: producción agropecuaria, según principales productos agrícolas 2006-2016 (miles de t)</w:t>
      </w:r>
      <w:r w:rsidR="006F51B4" w:rsidRPr="00A17BA6">
        <w:rPr>
          <w:webHidden/>
          <w:lang w:val="pt-PT"/>
        </w:rPr>
        <w:tab/>
      </w:r>
      <w:r>
        <w:fldChar w:fldCharType="end"/>
      </w:r>
      <w:r w:rsidR="007B7611" w:rsidRPr="00A17BA6">
        <w:rPr>
          <w:lang w:val="pt-PT"/>
        </w:rPr>
        <w:t>83</w:t>
      </w:r>
    </w:p>
    <w:p w:rsidR="006F51B4" w:rsidRPr="00A17BA6" w:rsidRDefault="003B3C55" w:rsidP="005127AF">
      <w:pPr>
        <w:pStyle w:val="Tabladeilustraciones"/>
        <w:rPr>
          <w:rFonts w:eastAsiaTheme="minorEastAsia"/>
          <w:lang w:val="pt-PT" w:eastAsia="es-ES_tradnl"/>
        </w:rPr>
      </w:pPr>
      <w:r>
        <w:fldChar w:fldCharType="begin"/>
      </w:r>
      <w:r w:rsidRPr="00A17BA6">
        <w:rPr>
          <w:lang w:val="pt-PT"/>
        </w:rPr>
        <w:instrText>HYPERLINK \l "_Toc21964031"</w:instrText>
      </w:r>
      <w:r>
        <w:fldChar w:fldCharType="separate"/>
      </w:r>
      <w:r w:rsidR="006F51B4" w:rsidRPr="00A17BA6">
        <w:rPr>
          <w:rStyle w:val="Hipervnculo"/>
          <w:lang w:val="pt-PT"/>
        </w:rPr>
        <w:t>A</w:t>
      </w:r>
      <w:r w:rsidR="00A42E0E" w:rsidRPr="00A17BA6">
        <w:rPr>
          <w:rStyle w:val="Hipervnculo"/>
          <w:caps w:val="0"/>
          <w:lang w:val="pt-PT"/>
        </w:rPr>
        <w:t>nexo</w:t>
      </w:r>
      <w:r w:rsidR="006F51B4" w:rsidRPr="00A17BA6">
        <w:rPr>
          <w:rStyle w:val="Hipervnculo"/>
          <w:lang w:val="pt-PT"/>
        </w:rPr>
        <w:t>4.</w:t>
      </w:r>
      <w:r w:rsidR="006F51B4" w:rsidRPr="00A17BA6">
        <w:rPr>
          <w:rStyle w:val="Hipervnculo"/>
          <w:bCs/>
          <w:lang w:val="pt-PT"/>
        </w:rPr>
        <w:t>P</w:t>
      </w:r>
      <w:r w:rsidR="00A42E0E" w:rsidRPr="00A17BA6">
        <w:rPr>
          <w:rStyle w:val="Hipervnculo"/>
          <w:bCs/>
          <w:caps w:val="0"/>
          <w:lang w:val="pt-PT"/>
        </w:rPr>
        <w:t>rincipales zonas productoras de arroz – 2016 % por participación</w:t>
      </w:r>
      <w:r w:rsidR="006F51B4" w:rsidRPr="00A17BA6">
        <w:rPr>
          <w:webHidden/>
          <w:lang w:val="pt-PT"/>
        </w:rPr>
        <w:tab/>
      </w:r>
      <w:r>
        <w:fldChar w:fldCharType="end"/>
      </w:r>
      <w:r w:rsidR="007B7611" w:rsidRPr="00A17BA6">
        <w:rPr>
          <w:lang w:val="pt-PT"/>
        </w:rPr>
        <w:t>84</w:t>
      </w:r>
    </w:p>
    <w:p w:rsidR="006F51B4" w:rsidRPr="00A17BA6" w:rsidRDefault="003B3C55" w:rsidP="005127AF">
      <w:pPr>
        <w:pStyle w:val="Tabladeilustraciones"/>
        <w:rPr>
          <w:rFonts w:eastAsiaTheme="minorEastAsia"/>
          <w:lang w:val="pt-PT" w:eastAsia="es-ES_tradnl"/>
        </w:rPr>
      </w:pPr>
      <w:r>
        <w:fldChar w:fldCharType="begin"/>
      </w:r>
      <w:r w:rsidRPr="00A17BA6">
        <w:rPr>
          <w:lang w:val="pt-PT"/>
        </w:rPr>
        <w:instrText>HYPERLINK \l "_Toc21964032"</w:instrText>
      </w:r>
      <w:r>
        <w:fldChar w:fldCharType="separate"/>
      </w:r>
      <w:r w:rsidR="006F51B4" w:rsidRPr="00A17BA6">
        <w:rPr>
          <w:rStyle w:val="Hipervnculo"/>
          <w:lang w:val="pt-PT"/>
        </w:rPr>
        <w:t>A</w:t>
      </w:r>
      <w:r w:rsidR="0014654C" w:rsidRPr="00A17BA6">
        <w:rPr>
          <w:rStyle w:val="Hipervnculo"/>
          <w:caps w:val="0"/>
          <w:lang w:val="pt-PT"/>
        </w:rPr>
        <w:t xml:space="preserve">nexo </w:t>
      </w:r>
      <w:r w:rsidR="00C82791" w:rsidRPr="00A17BA6">
        <w:rPr>
          <w:rStyle w:val="Hipervnculo"/>
          <w:lang w:val="pt-PT"/>
        </w:rPr>
        <w:t>5.</w:t>
      </w:r>
      <w:r w:rsidR="006F51B4" w:rsidRPr="00A17BA6">
        <w:rPr>
          <w:rStyle w:val="Hipervnculo"/>
          <w:lang w:val="pt-PT"/>
        </w:rPr>
        <w:t>C</w:t>
      </w:r>
      <w:r w:rsidR="00A42E0E" w:rsidRPr="00A17BA6">
        <w:rPr>
          <w:rStyle w:val="Hipervnculo"/>
          <w:caps w:val="0"/>
          <w:lang w:val="pt-PT"/>
        </w:rPr>
        <w:t>onvenios internacionales para la subpartida 1006.30.00.00 arroz semiblanqueado o blanqueado, incluso pulido o glaseado</w:t>
      </w:r>
      <w:r w:rsidR="00C82791" w:rsidRPr="00A17BA6">
        <w:rPr>
          <w:webHidden/>
          <w:lang w:val="pt-PT"/>
        </w:rPr>
        <w:t>…</w:t>
      </w:r>
      <w:r w:rsidR="0014654C" w:rsidRPr="00A17BA6">
        <w:rPr>
          <w:webHidden/>
          <w:lang w:val="pt-PT"/>
        </w:rPr>
        <w:t>.</w:t>
      </w:r>
      <w:r w:rsidR="00C82791" w:rsidRPr="00A17BA6">
        <w:rPr>
          <w:webHidden/>
          <w:lang w:val="pt-PT"/>
        </w:rPr>
        <w:t>………</w:t>
      </w:r>
      <w:r w:rsidR="0014654C" w:rsidRPr="00A17BA6">
        <w:rPr>
          <w:webHidden/>
          <w:lang w:val="pt-PT"/>
        </w:rPr>
        <w:t>…</w:t>
      </w:r>
      <w:r w:rsidR="00032FB0" w:rsidRPr="00A17BA6">
        <w:rPr>
          <w:webHidden/>
          <w:lang w:val="pt-PT"/>
        </w:rPr>
        <w:t>….</w:t>
      </w:r>
      <w:r w:rsidR="00C82791" w:rsidRPr="00A17BA6">
        <w:rPr>
          <w:webHidden/>
          <w:lang w:val="pt-PT"/>
        </w:rPr>
        <w:t>…….</w:t>
      </w:r>
      <w:r>
        <w:fldChar w:fldCharType="end"/>
      </w:r>
      <w:r w:rsidR="007B7611" w:rsidRPr="00A17BA6">
        <w:rPr>
          <w:lang w:val="pt-PT"/>
        </w:rPr>
        <w:t>85</w:t>
      </w:r>
    </w:p>
    <w:p w:rsidR="006F51B4" w:rsidRPr="00A17BA6" w:rsidRDefault="003B3C55" w:rsidP="005127AF">
      <w:pPr>
        <w:pStyle w:val="Tabladeilustraciones"/>
        <w:rPr>
          <w:lang w:val="pt-PT"/>
        </w:rPr>
      </w:pPr>
      <w:r>
        <w:fldChar w:fldCharType="begin"/>
      </w:r>
      <w:r w:rsidRPr="00A17BA6">
        <w:rPr>
          <w:lang w:val="pt-PT"/>
        </w:rPr>
        <w:instrText>HYPERLINK \l "_Toc21964033"</w:instrText>
      </w:r>
      <w:r>
        <w:fldChar w:fldCharType="separate"/>
      </w:r>
      <w:r w:rsidR="006F51B4" w:rsidRPr="00A17BA6">
        <w:rPr>
          <w:rStyle w:val="Hipervnculo"/>
          <w:lang w:val="pt-PT"/>
        </w:rPr>
        <w:t>A</w:t>
      </w:r>
      <w:r w:rsidR="00A42E0E" w:rsidRPr="00A17BA6">
        <w:rPr>
          <w:rStyle w:val="Hipervnculo"/>
          <w:caps w:val="0"/>
          <w:lang w:val="pt-PT"/>
        </w:rPr>
        <w:t>nexo</w:t>
      </w:r>
      <w:r w:rsidR="006F51B4" w:rsidRPr="00A17BA6">
        <w:rPr>
          <w:rStyle w:val="Hipervnculo"/>
          <w:lang w:val="pt-PT"/>
        </w:rPr>
        <w:t xml:space="preserve"> 6. C</w:t>
      </w:r>
      <w:r w:rsidR="00A42E0E" w:rsidRPr="00A17BA6">
        <w:rPr>
          <w:rStyle w:val="Hipervnculo"/>
          <w:caps w:val="0"/>
          <w:lang w:val="pt-PT"/>
        </w:rPr>
        <w:t>antidad nacional  producida  y cantidad importada mensual en los periodo2006 - 2016</w:t>
      </w:r>
      <w:r w:rsidR="00A42E0E" w:rsidRPr="00A17BA6">
        <w:rPr>
          <w:webHidden/>
          <w:lang w:val="pt-PT"/>
        </w:rPr>
        <w:tab/>
      </w:r>
      <w:r>
        <w:fldChar w:fldCharType="end"/>
      </w:r>
      <w:r w:rsidR="007B7611" w:rsidRPr="00A17BA6">
        <w:rPr>
          <w:lang w:val="pt-PT"/>
        </w:rPr>
        <w:t>86</w:t>
      </w:r>
    </w:p>
    <w:p w:rsidR="00995F1B" w:rsidRPr="00A17BA6" w:rsidRDefault="00995F1B" w:rsidP="0014654C">
      <w:pPr>
        <w:pStyle w:val="Epgrafe"/>
        <w:keepNext/>
        <w:jc w:val="both"/>
        <w:rPr>
          <w:rFonts w:ascii="Times New Roman" w:hAnsi="Times New Roman" w:cs="Times New Roman"/>
          <w:b/>
          <w:i w:val="0"/>
          <w:color w:val="auto"/>
          <w:sz w:val="24"/>
          <w:szCs w:val="24"/>
          <w:lang w:val="pt-PT"/>
        </w:rPr>
      </w:pPr>
      <w:r w:rsidRPr="00A17BA6">
        <w:rPr>
          <w:rFonts w:ascii="Times New Roman" w:hAnsi="Times New Roman" w:cs="Times New Roman"/>
          <w:i w:val="0"/>
          <w:color w:val="auto"/>
          <w:sz w:val="24"/>
          <w:szCs w:val="24"/>
          <w:lang w:val="pt-PT"/>
        </w:rPr>
        <w:t>Anexo</w:t>
      </w:r>
      <w:r w:rsidR="00281913" w:rsidRPr="00A17BA6">
        <w:rPr>
          <w:rFonts w:ascii="Times New Roman" w:hAnsi="Times New Roman" w:cs="Times New Roman"/>
          <w:i w:val="0"/>
          <w:color w:val="auto"/>
          <w:sz w:val="24"/>
          <w:szCs w:val="24"/>
          <w:lang w:val="pt-PT"/>
        </w:rPr>
        <w:t xml:space="preserve"> 7</w:t>
      </w:r>
      <w:r w:rsidRPr="00A17BA6">
        <w:rPr>
          <w:rFonts w:ascii="Times New Roman" w:hAnsi="Times New Roman" w:cs="Times New Roman"/>
          <w:b/>
          <w:i w:val="0"/>
          <w:color w:val="auto"/>
          <w:sz w:val="24"/>
          <w:szCs w:val="24"/>
          <w:lang w:val="pt-PT"/>
        </w:rPr>
        <w:t xml:space="preserve">. </w:t>
      </w:r>
      <w:r w:rsidR="005B66A5" w:rsidRPr="00A17BA6">
        <w:rPr>
          <w:rFonts w:ascii="Times New Roman" w:hAnsi="Times New Roman" w:cs="Times New Roman"/>
          <w:i w:val="0"/>
          <w:color w:val="auto"/>
          <w:sz w:val="24"/>
          <w:szCs w:val="24"/>
          <w:lang w:val="pt-PT"/>
        </w:rPr>
        <w:t>Matriz de c</w:t>
      </w:r>
      <w:r w:rsidRPr="00A17BA6">
        <w:rPr>
          <w:rFonts w:ascii="Times New Roman" w:hAnsi="Times New Roman" w:cs="Times New Roman"/>
          <w:i w:val="0"/>
          <w:color w:val="auto"/>
          <w:sz w:val="24"/>
          <w:szCs w:val="24"/>
          <w:lang w:val="pt-PT"/>
        </w:rPr>
        <w:t>onsistencia</w:t>
      </w:r>
      <w:r w:rsidR="0014654C" w:rsidRPr="00A17BA6">
        <w:rPr>
          <w:rFonts w:ascii="Times New Roman" w:hAnsi="Times New Roman" w:cs="Times New Roman"/>
          <w:i w:val="0"/>
          <w:color w:val="auto"/>
          <w:sz w:val="24"/>
          <w:szCs w:val="24"/>
          <w:lang w:val="pt-PT"/>
        </w:rPr>
        <w:t>……………………………………………………..</w:t>
      </w:r>
      <w:r w:rsidR="007B7611" w:rsidRPr="00A17BA6">
        <w:rPr>
          <w:rFonts w:ascii="Times New Roman" w:hAnsi="Times New Roman" w:cs="Times New Roman"/>
          <w:i w:val="0"/>
          <w:color w:val="auto"/>
          <w:sz w:val="24"/>
          <w:szCs w:val="24"/>
          <w:lang w:val="pt-PT"/>
        </w:rPr>
        <w:t>89</w:t>
      </w:r>
    </w:p>
    <w:p w:rsidR="00995F1B" w:rsidRPr="00A17BA6" w:rsidRDefault="00995F1B" w:rsidP="0014654C">
      <w:pPr>
        <w:jc w:val="both"/>
        <w:rPr>
          <w:rFonts w:ascii="Times New Roman" w:hAnsi="Times New Roman" w:cs="Times New Roman"/>
          <w:sz w:val="24"/>
          <w:szCs w:val="24"/>
          <w:lang w:val="pt-PT"/>
        </w:rPr>
      </w:pPr>
    </w:p>
    <w:p w:rsidR="00E25CCA" w:rsidRPr="00A17BA6" w:rsidRDefault="003B3C55" w:rsidP="0014654C">
      <w:pPr>
        <w:widowControl w:val="0"/>
        <w:pBdr>
          <w:top w:val="nil"/>
          <w:left w:val="nil"/>
          <w:bottom w:val="nil"/>
          <w:right w:val="nil"/>
          <w:between w:val="nil"/>
        </w:pBdr>
        <w:spacing w:after="0" w:line="480" w:lineRule="auto"/>
        <w:jc w:val="both"/>
        <w:rPr>
          <w:rStyle w:val="Hipervnculo"/>
          <w:rFonts w:ascii="Times New Roman" w:hAnsi="Times New Roman" w:cs="Times New Roman"/>
          <w:noProof/>
          <w:sz w:val="24"/>
          <w:szCs w:val="24"/>
          <w:lang w:val="pt-PT"/>
        </w:rPr>
      </w:pPr>
      <w:r w:rsidRPr="00032FB0">
        <w:rPr>
          <w:rStyle w:val="Hipervnculo"/>
          <w:rFonts w:ascii="Times New Roman" w:hAnsi="Times New Roman" w:cs="Times New Roman"/>
          <w:noProof/>
          <w:sz w:val="24"/>
          <w:szCs w:val="24"/>
        </w:rPr>
        <w:lastRenderedPageBreak/>
        <w:fldChar w:fldCharType="end"/>
      </w: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A30859" w:rsidRPr="00A17BA6" w:rsidRDefault="00A30859"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17BA6" w:rsidRDefault="00E25CCA" w:rsidP="00E25CCA">
      <w:pPr>
        <w:widowControl w:val="0"/>
        <w:pBdr>
          <w:top w:val="nil"/>
          <w:left w:val="nil"/>
          <w:bottom w:val="nil"/>
          <w:right w:val="nil"/>
          <w:between w:val="nil"/>
        </w:pBdr>
        <w:spacing w:after="0" w:line="480" w:lineRule="auto"/>
        <w:jc w:val="center"/>
        <w:rPr>
          <w:rStyle w:val="Hipervnculo"/>
          <w:rFonts w:ascii="Times New Roman" w:hAnsi="Times New Roman" w:cs="Times New Roman"/>
          <w:noProof/>
          <w:sz w:val="24"/>
          <w:szCs w:val="24"/>
          <w:lang w:val="pt-PT"/>
        </w:rPr>
      </w:pPr>
    </w:p>
    <w:p w:rsidR="00E25CCA" w:rsidRPr="00A7253D" w:rsidRDefault="00E25CCA" w:rsidP="00E25CCA">
      <w:pPr>
        <w:widowControl w:val="0"/>
        <w:pBdr>
          <w:top w:val="nil"/>
          <w:left w:val="nil"/>
          <w:bottom w:val="nil"/>
          <w:right w:val="nil"/>
          <w:between w:val="nil"/>
        </w:pBdr>
        <w:spacing w:after="0" w:line="480" w:lineRule="auto"/>
        <w:jc w:val="center"/>
        <w:rPr>
          <w:rFonts w:ascii="Times New Roman" w:hAnsi="Times New Roman" w:cs="Times New Roman"/>
          <w:b/>
          <w:sz w:val="36"/>
          <w:szCs w:val="36"/>
        </w:rPr>
      </w:pPr>
      <w:r w:rsidRPr="00A7253D">
        <w:rPr>
          <w:rFonts w:ascii="Times New Roman" w:hAnsi="Times New Roman" w:cs="Times New Roman"/>
          <w:b/>
          <w:sz w:val="32"/>
          <w:szCs w:val="32"/>
        </w:rPr>
        <w:t>CAPÍTULO I</w:t>
      </w:r>
    </w:p>
    <w:p w:rsidR="00E25CCA" w:rsidRPr="00A7253D" w:rsidRDefault="00E25CCA" w:rsidP="00E25CCA">
      <w:pPr>
        <w:widowControl w:val="0"/>
        <w:pBdr>
          <w:top w:val="nil"/>
          <w:left w:val="nil"/>
          <w:bottom w:val="nil"/>
          <w:right w:val="nil"/>
          <w:between w:val="nil"/>
        </w:pBdr>
        <w:spacing w:after="0" w:line="480" w:lineRule="auto"/>
        <w:jc w:val="center"/>
        <w:rPr>
          <w:rFonts w:ascii="Times New Roman" w:hAnsi="Times New Roman" w:cs="Times New Roman"/>
          <w:b/>
          <w:sz w:val="28"/>
          <w:szCs w:val="28"/>
        </w:rPr>
      </w:pPr>
      <w:r w:rsidRPr="00A7253D">
        <w:rPr>
          <w:rFonts w:ascii="Times New Roman" w:hAnsi="Times New Roman" w:cs="Times New Roman"/>
          <w:b/>
          <w:sz w:val="28"/>
          <w:szCs w:val="28"/>
        </w:rPr>
        <w:t>INTRODUCCIÓN</w:t>
      </w:r>
    </w:p>
    <w:p w:rsidR="008F445A" w:rsidRPr="00E25CCA" w:rsidRDefault="008F445A" w:rsidP="00E25CCA">
      <w:pPr>
        <w:widowControl w:val="0"/>
        <w:pBdr>
          <w:top w:val="nil"/>
          <w:left w:val="nil"/>
          <w:bottom w:val="nil"/>
          <w:right w:val="nil"/>
          <w:between w:val="nil"/>
        </w:pBdr>
        <w:spacing w:after="0" w:line="480" w:lineRule="auto"/>
        <w:jc w:val="both"/>
        <w:rPr>
          <w:rFonts w:ascii="Times New Roman" w:eastAsia="Times New Roman" w:hAnsi="Times New Roman" w:cs="Times New Roman"/>
          <w:sz w:val="24"/>
          <w:szCs w:val="24"/>
        </w:rPr>
        <w:sectPr w:rsidR="008F445A" w:rsidRPr="00E25CCA" w:rsidSect="00137737">
          <w:footerReference w:type="default" r:id="rId11"/>
          <w:footerReference w:type="first" r:id="rId12"/>
          <w:type w:val="continuous"/>
          <w:pgSz w:w="12240" w:h="15840"/>
          <w:pgMar w:top="1701" w:right="1701" w:bottom="1701" w:left="2268" w:header="709" w:footer="709" w:gutter="0"/>
          <w:pgNumType w:fmt="lowerRoman"/>
          <w:cols w:space="720"/>
          <w:titlePg/>
          <w:docGrid w:linePitch="299"/>
        </w:sectPr>
      </w:pPr>
    </w:p>
    <w:p w:rsidR="00353E82" w:rsidRPr="00A7253D" w:rsidRDefault="00313991" w:rsidP="00585005">
      <w:pPr>
        <w:pStyle w:val="Ttulo7"/>
        <w:numPr>
          <w:ilvl w:val="1"/>
          <w:numId w:val="37"/>
        </w:numPr>
        <w:rPr>
          <w:rFonts w:ascii="Times New Roman" w:hAnsi="Times New Roman"/>
          <w:b/>
          <w:i w:val="0"/>
          <w:color w:val="000000" w:themeColor="text1"/>
          <w:sz w:val="24"/>
          <w:szCs w:val="24"/>
        </w:rPr>
      </w:pPr>
      <w:bookmarkStart w:id="23" w:name="_Toc22655627"/>
      <w:r w:rsidRPr="00A7253D">
        <w:rPr>
          <w:rFonts w:ascii="Times New Roman" w:hAnsi="Times New Roman"/>
          <w:b/>
          <w:i w:val="0"/>
          <w:color w:val="000000" w:themeColor="text1"/>
          <w:sz w:val="24"/>
          <w:szCs w:val="24"/>
        </w:rPr>
        <w:lastRenderedPageBreak/>
        <w:t>Planteamiento del problema de investigación</w:t>
      </w:r>
      <w:bookmarkEnd w:id="23"/>
    </w:p>
    <w:p w:rsidR="00585005" w:rsidRPr="005C2BA6" w:rsidRDefault="00585005" w:rsidP="00585005">
      <w:pPr>
        <w:rPr>
          <w:sz w:val="10"/>
        </w:rPr>
      </w:pPr>
    </w:p>
    <w:p w:rsidR="00027260" w:rsidRDefault="00D153A9" w:rsidP="000B2531">
      <w:pPr>
        <w:pStyle w:val="Prrafodelista"/>
        <w:spacing w:after="12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El arroz (</w:t>
      </w:r>
      <w:proofErr w:type="spellStart"/>
      <w:r w:rsidRPr="00A7253D">
        <w:rPr>
          <w:rFonts w:ascii="Times New Roman" w:hAnsi="Times New Roman" w:cs="Times New Roman"/>
          <w:sz w:val="24"/>
          <w:szCs w:val="24"/>
        </w:rPr>
        <w:t>Oryza</w:t>
      </w:r>
      <w:r w:rsidR="00C719A7" w:rsidRPr="00A7253D">
        <w:rPr>
          <w:rFonts w:ascii="Times New Roman" w:hAnsi="Times New Roman" w:cs="Times New Roman"/>
          <w:i/>
          <w:sz w:val="24"/>
          <w:szCs w:val="24"/>
        </w:rPr>
        <w:t>sativaLinnaeus</w:t>
      </w:r>
      <w:proofErr w:type="spellEnd"/>
      <w:r w:rsidR="00C35C3E" w:rsidRPr="00A7253D">
        <w:rPr>
          <w:rStyle w:val="Refdenotaalpie"/>
          <w:rFonts w:ascii="Times New Roman" w:hAnsi="Times New Roman" w:cs="Times New Roman"/>
          <w:i/>
          <w:sz w:val="24"/>
          <w:szCs w:val="24"/>
        </w:rPr>
        <w:footnoteReference w:id="2"/>
      </w:r>
      <w:r w:rsidR="00C719A7" w:rsidRPr="00A7253D">
        <w:rPr>
          <w:rFonts w:ascii="Times New Roman" w:hAnsi="Times New Roman" w:cs="Times New Roman"/>
          <w:sz w:val="24"/>
          <w:szCs w:val="24"/>
        </w:rPr>
        <w:t>)</w:t>
      </w:r>
      <w:bookmarkStart w:id="24" w:name="_Hlk25466133"/>
      <w:r w:rsidRPr="00A7253D">
        <w:rPr>
          <w:rFonts w:ascii="Times New Roman" w:hAnsi="Times New Roman" w:cs="Times New Roman"/>
          <w:sz w:val="24"/>
          <w:szCs w:val="24"/>
        </w:rPr>
        <w:t xml:space="preserve">es una </w:t>
      </w:r>
      <w:r w:rsidR="00410D32" w:rsidRPr="00A7253D">
        <w:rPr>
          <w:rFonts w:ascii="Times New Roman" w:hAnsi="Times New Roman" w:cs="Times New Roman"/>
          <w:sz w:val="24"/>
          <w:szCs w:val="24"/>
        </w:rPr>
        <w:t xml:space="preserve">gramínea </w:t>
      </w:r>
      <w:r w:rsidRPr="00A7253D">
        <w:rPr>
          <w:rFonts w:ascii="Times New Roman" w:hAnsi="Times New Roman" w:cs="Times New Roman"/>
          <w:sz w:val="24"/>
          <w:szCs w:val="24"/>
        </w:rPr>
        <w:t xml:space="preserve">anual de crecimiento rápido y de gran capacidad productiva; cuyo cultivo comenzó en Asia hace 10.000 años </w:t>
      </w:r>
      <w:r w:rsidR="00AF69E3" w:rsidRPr="00A7253D">
        <w:rPr>
          <w:rFonts w:ascii="Times New Roman" w:hAnsi="Times New Roman" w:cs="Times New Roman"/>
          <w:sz w:val="24"/>
          <w:szCs w:val="24"/>
        </w:rPr>
        <w:t>entre</w:t>
      </w:r>
      <w:r w:rsidR="00175B03" w:rsidRPr="00A7253D">
        <w:rPr>
          <w:rFonts w:ascii="Times New Roman" w:hAnsi="Times New Roman" w:cs="Times New Roman"/>
          <w:sz w:val="24"/>
          <w:szCs w:val="24"/>
        </w:rPr>
        <w:t xml:space="preserve"> la India y China</w:t>
      </w:r>
      <w:bookmarkEnd w:id="24"/>
      <w:r w:rsidR="002A356A" w:rsidRPr="00A7253D">
        <w:rPr>
          <w:rFonts w:ascii="Times New Roman" w:hAnsi="Times New Roman" w:cs="Times New Roman"/>
          <w:noProof/>
          <w:sz w:val="24"/>
          <w:szCs w:val="24"/>
        </w:rPr>
        <w:t xml:space="preserve"> (Muñoz, 2009)</w:t>
      </w:r>
      <w:r w:rsidR="006C1F97" w:rsidRPr="00A7253D">
        <w:rPr>
          <w:rFonts w:ascii="Times New Roman" w:hAnsi="Times New Roman" w:cs="Times New Roman"/>
          <w:sz w:val="24"/>
          <w:szCs w:val="24"/>
        </w:rPr>
        <w:t xml:space="preserve">, </w:t>
      </w:r>
      <w:bookmarkStart w:id="25" w:name="_Hlk25466161"/>
      <w:r w:rsidR="006C1F97" w:rsidRPr="00A7253D">
        <w:rPr>
          <w:rFonts w:ascii="Times New Roman" w:hAnsi="Times New Roman" w:cs="Times New Roman"/>
          <w:sz w:val="24"/>
          <w:szCs w:val="24"/>
        </w:rPr>
        <w:t>esparciéndose rápidamente por todo el continente y posteriormente por el mundo</w:t>
      </w:r>
      <w:r w:rsidR="00907A23" w:rsidRPr="00A7253D">
        <w:rPr>
          <w:rFonts w:ascii="Times New Roman" w:hAnsi="Times New Roman" w:cs="Times New Roman"/>
          <w:sz w:val="24"/>
          <w:szCs w:val="24"/>
        </w:rPr>
        <w:t xml:space="preserve">, llegando a América gracias a </w:t>
      </w:r>
      <w:r w:rsidR="00594A1B" w:rsidRPr="00A7253D">
        <w:rPr>
          <w:rFonts w:ascii="Times New Roman" w:hAnsi="Times New Roman" w:cs="Times New Roman"/>
          <w:sz w:val="24"/>
          <w:szCs w:val="24"/>
        </w:rPr>
        <w:t>Cristóbal</w:t>
      </w:r>
      <w:r w:rsidR="00907A23" w:rsidRPr="00A7253D">
        <w:rPr>
          <w:rFonts w:ascii="Times New Roman" w:hAnsi="Times New Roman" w:cs="Times New Roman"/>
          <w:sz w:val="24"/>
          <w:szCs w:val="24"/>
        </w:rPr>
        <w:t xml:space="preserve"> Colón en 1493, cuyo intento </w:t>
      </w:r>
      <w:r w:rsidR="00D42FC1" w:rsidRPr="00A7253D">
        <w:rPr>
          <w:rFonts w:ascii="Times New Roman" w:hAnsi="Times New Roman" w:cs="Times New Roman"/>
          <w:sz w:val="24"/>
          <w:szCs w:val="24"/>
        </w:rPr>
        <w:t xml:space="preserve">de cultivo </w:t>
      </w:r>
      <w:r w:rsidR="00907A23" w:rsidRPr="00A7253D">
        <w:rPr>
          <w:rFonts w:ascii="Times New Roman" w:hAnsi="Times New Roman" w:cs="Times New Roman"/>
          <w:sz w:val="24"/>
          <w:szCs w:val="24"/>
        </w:rPr>
        <w:t>no funcion</w:t>
      </w:r>
      <w:r w:rsidR="00027260" w:rsidRPr="00A7253D">
        <w:rPr>
          <w:rFonts w:ascii="Times New Roman" w:hAnsi="Times New Roman" w:cs="Times New Roman"/>
          <w:sz w:val="24"/>
          <w:szCs w:val="24"/>
        </w:rPr>
        <w:t>ó</w:t>
      </w:r>
      <w:r w:rsidR="00D42FC1" w:rsidRPr="00A7253D">
        <w:rPr>
          <w:rFonts w:ascii="Times New Roman" w:hAnsi="Times New Roman" w:cs="Times New Roman"/>
          <w:sz w:val="24"/>
          <w:szCs w:val="24"/>
        </w:rPr>
        <w:t xml:space="preserve"> y</w:t>
      </w:r>
      <w:r w:rsidR="00410D32" w:rsidRPr="00A7253D">
        <w:rPr>
          <w:rFonts w:ascii="Times New Roman" w:hAnsi="Times New Roman" w:cs="Times New Roman"/>
          <w:sz w:val="24"/>
          <w:szCs w:val="24"/>
        </w:rPr>
        <w:t>fue</w:t>
      </w:r>
      <w:r w:rsidR="00907A23" w:rsidRPr="00A7253D">
        <w:rPr>
          <w:rFonts w:ascii="Times New Roman" w:hAnsi="Times New Roman" w:cs="Times New Roman"/>
          <w:sz w:val="24"/>
          <w:szCs w:val="24"/>
        </w:rPr>
        <w:t xml:space="preserve"> en 1512 cuando los españoles  consiguieron </w:t>
      </w:r>
      <w:r w:rsidR="00BF3696" w:rsidRPr="00A7253D">
        <w:rPr>
          <w:rFonts w:ascii="Times New Roman" w:hAnsi="Times New Roman" w:cs="Times New Roman"/>
          <w:sz w:val="24"/>
          <w:szCs w:val="24"/>
        </w:rPr>
        <w:t>sus adaptaciones</w:t>
      </w:r>
      <w:r w:rsidR="00027260" w:rsidRPr="00A7253D">
        <w:rPr>
          <w:rFonts w:ascii="Times New Roman" w:hAnsi="Times New Roman" w:cs="Times New Roman"/>
          <w:sz w:val="24"/>
          <w:szCs w:val="24"/>
        </w:rPr>
        <w:t xml:space="preserve"> climatológica en diversos países, </w:t>
      </w:r>
      <w:r w:rsidR="005B3814" w:rsidRPr="00A7253D">
        <w:rPr>
          <w:rFonts w:ascii="Times New Roman" w:hAnsi="Times New Roman" w:cs="Times New Roman"/>
          <w:sz w:val="24"/>
          <w:szCs w:val="24"/>
        </w:rPr>
        <w:t xml:space="preserve">logrando </w:t>
      </w:r>
      <w:r w:rsidR="00BF3696" w:rsidRPr="00A7253D">
        <w:rPr>
          <w:rFonts w:ascii="Times New Roman" w:hAnsi="Times New Roman" w:cs="Times New Roman"/>
          <w:sz w:val="24"/>
          <w:szCs w:val="24"/>
        </w:rPr>
        <w:t>ubicarse entre</w:t>
      </w:r>
      <w:r w:rsidR="00027260" w:rsidRPr="00A7253D">
        <w:rPr>
          <w:rFonts w:ascii="Times New Roman" w:hAnsi="Times New Roman" w:cs="Times New Roman"/>
          <w:sz w:val="24"/>
          <w:szCs w:val="24"/>
        </w:rPr>
        <w:t xml:space="preserve"> los cereales m</w:t>
      </w:r>
      <w:r w:rsidR="00CA515D" w:rsidRPr="00A7253D">
        <w:rPr>
          <w:rFonts w:ascii="Times New Roman" w:hAnsi="Times New Roman" w:cs="Times New Roman"/>
          <w:sz w:val="24"/>
          <w:szCs w:val="24"/>
        </w:rPr>
        <w:t>ás consumidos en América Latina</w:t>
      </w:r>
      <w:bookmarkEnd w:id="25"/>
      <w:r w:rsidR="002C36C8" w:rsidRPr="00A7253D">
        <w:rPr>
          <w:rFonts w:ascii="Times New Roman" w:hAnsi="Times New Roman" w:cs="Times New Roman"/>
          <w:noProof/>
          <w:sz w:val="24"/>
          <w:szCs w:val="24"/>
        </w:rPr>
        <w:t>(Piñeiro, 2013)</w:t>
      </w:r>
      <w:r w:rsidR="000A24E8" w:rsidRPr="00A7253D">
        <w:rPr>
          <w:rFonts w:ascii="Times New Roman" w:hAnsi="Times New Roman" w:cs="Times New Roman"/>
          <w:sz w:val="24"/>
          <w:szCs w:val="24"/>
        </w:rPr>
        <w:t>.</w:t>
      </w:r>
    </w:p>
    <w:p w:rsidR="00D96685" w:rsidRPr="005F317E" w:rsidRDefault="00D96685" w:rsidP="000B2531">
      <w:pPr>
        <w:pStyle w:val="Prrafodelista"/>
        <w:spacing w:after="120" w:line="480" w:lineRule="auto"/>
        <w:ind w:left="426"/>
        <w:jc w:val="both"/>
        <w:rPr>
          <w:rFonts w:ascii="Times New Roman" w:hAnsi="Times New Roman" w:cs="Times New Roman"/>
          <w:sz w:val="14"/>
          <w:szCs w:val="24"/>
        </w:rPr>
      </w:pPr>
    </w:p>
    <w:p w:rsidR="002E6A60" w:rsidRDefault="00486C6E" w:rsidP="000B2531">
      <w:pPr>
        <w:pStyle w:val="Prrafodelista"/>
        <w:spacing w:after="120" w:line="480" w:lineRule="auto"/>
        <w:ind w:left="426"/>
        <w:jc w:val="both"/>
        <w:rPr>
          <w:rFonts w:ascii="Times New Roman" w:hAnsi="Times New Roman" w:cs="Times New Roman"/>
          <w:sz w:val="24"/>
          <w:szCs w:val="24"/>
        </w:rPr>
      </w:pPr>
      <w:bookmarkStart w:id="26" w:name="_Hlk25466210"/>
      <w:r w:rsidRPr="00A7253D">
        <w:rPr>
          <w:rFonts w:ascii="Times New Roman" w:hAnsi="Times New Roman" w:cs="Times New Roman"/>
          <w:sz w:val="24"/>
          <w:szCs w:val="24"/>
        </w:rPr>
        <w:t>En el 2016 el Perú se consolid</w:t>
      </w:r>
      <w:r w:rsidR="005B3635" w:rsidRPr="00A7253D">
        <w:rPr>
          <w:rFonts w:ascii="Times New Roman" w:hAnsi="Times New Roman" w:cs="Times New Roman"/>
          <w:sz w:val="24"/>
          <w:szCs w:val="24"/>
        </w:rPr>
        <w:t>ó</w:t>
      </w:r>
      <w:r w:rsidRPr="00A7253D">
        <w:rPr>
          <w:rFonts w:ascii="Times New Roman" w:hAnsi="Times New Roman" w:cs="Times New Roman"/>
          <w:sz w:val="24"/>
          <w:szCs w:val="24"/>
        </w:rPr>
        <w:t xml:space="preserve"> como el primer país consumidor de arroz en toda Latinoamérica con 54 Kilos per cápita por año</w:t>
      </w:r>
      <w:bookmarkEnd w:id="26"/>
      <w:r w:rsidR="002C36C8" w:rsidRPr="00A7253D">
        <w:rPr>
          <w:rFonts w:ascii="Times New Roman" w:hAnsi="Times New Roman" w:cs="Times New Roman"/>
          <w:noProof/>
          <w:sz w:val="24"/>
          <w:szCs w:val="24"/>
        </w:rPr>
        <w:t>(Acuña, Cajahuanca, &amp; Rivera, 2017)</w:t>
      </w:r>
      <w:r w:rsidR="00475BB3" w:rsidRPr="00A7253D">
        <w:rPr>
          <w:rFonts w:ascii="Times New Roman" w:hAnsi="Times New Roman" w:cs="Times New Roman"/>
          <w:sz w:val="24"/>
          <w:szCs w:val="24"/>
        </w:rPr>
        <w:t xml:space="preserve">, </w:t>
      </w:r>
      <w:bookmarkStart w:id="27" w:name="_Hlk25466229"/>
      <w:r w:rsidR="00124695">
        <w:rPr>
          <w:rFonts w:ascii="Times New Roman" w:hAnsi="Times New Roman" w:cs="Times New Roman"/>
          <w:sz w:val="24"/>
          <w:szCs w:val="24"/>
        </w:rPr>
        <w:t>lo que indica</w:t>
      </w:r>
      <w:r w:rsidR="007F458B">
        <w:rPr>
          <w:rFonts w:ascii="Times New Roman" w:hAnsi="Times New Roman" w:cs="Times New Roman"/>
          <w:sz w:val="24"/>
          <w:szCs w:val="24"/>
        </w:rPr>
        <w:t xml:space="preserve"> una tendencia c</w:t>
      </w:r>
      <w:r w:rsidR="006729B8" w:rsidRPr="00A7253D">
        <w:rPr>
          <w:rFonts w:ascii="Times New Roman" w:hAnsi="Times New Roman" w:cs="Times New Roman"/>
          <w:sz w:val="24"/>
          <w:szCs w:val="24"/>
        </w:rPr>
        <w:t xml:space="preserve">reciente </w:t>
      </w:r>
      <w:r w:rsidR="00124695">
        <w:rPr>
          <w:rFonts w:ascii="Times New Roman" w:hAnsi="Times New Roman" w:cs="Times New Roman"/>
          <w:sz w:val="24"/>
          <w:szCs w:val="24"/>
        </w:rPr>
        <w:t>por</w:t>
      </w:r>
      <w:r w:rsidR="007F458B">
        <w:rPr>
          <w:rFonts w:ascii="Times New Roman" w:hAnsi="Times New Roman" w:cs="Times New Roman"/>
          <w:sz w:val="24"/>
          <w:szCs w:val="24"/>
        </w:rPr>
        <w:t>el</w:t>
      </w:r>
      <w:r w:rsidR="00BF3696" w:rsidRPr="00A7253D">
        <w:rPr>
          <w:rFonts w:ascii="Times New Roman" w:hAnsi="Times New Roman" w:cs="Times New Roman"/>
          <w:sz w:val="24"/>
          <w:szCs w:val="24"/>
        </w:rPr>
        <w:t>consumo</w:t>
      </w:r>
      <w:r w:rsidR="007F458B">
        <w:rPr>
          <w:rFonts w:ascii="Times New Roman" w:hAnsi="Times New Roman" w:cs="Times New Roman"/>
          <w:sz w:val="24"/>
          <w:szCs w:val="24"/>
        </w:rPr>
        <w:t xml:space="preserve"> de este grano</w:t>
      </w:r>
      <w:r w:rsidR="00BB02C1" w:rsidRPr="00A7253D">
        <w:rPr>
          <w:rFonts w:ascii="Times New Roman" w:hAnsi="Times New Roman" w:cs="Times New Roman"/>
          <w:sz w:val="24"/>
          <w:szCs w:val="24"/>
        </w:rPr>
        <w:t>. E</w:t>
      </w:r>
      <w:r w:rsidR="005F761D" w:rsidRPr="00A7253D">
        <w:rPr>
          <w:rFonts w:ascii="Times New Roman" w:hAnsi="Times New Roman" w:cs="Times New Roman"/>
          <w:sz w:val="24"/>
          <w:szCs w:val="24"/>
        </w:rPr>
        <w:t xml:space="preserve">n la actualidad </w:t>
      </w:r>
      <w:r w:rsidR="00867F85" w:rsidRPr="00A7253D">
        <w:rPr>
          <w:rFonts w:ascii="Times New Roman" w:hAnsi="Times New Roman" w:cs="Times New Roman"/>
          <w:sz w:val="24"/>
          <w:szCs w:val="24"/>
        </w:rPr>
        <w:t xml:space="preserve">forma parte </w:t>
      </w:r>
      <w:r w:rsidR="005F761D" w:rsidRPr="00A7253D">
        <w:rPr>
          <w:rFonts w:ascii="Times New Roman" w:hAnsi="Times New Roman" w:cs="Times New Roman"/>
          <w:sz w:val="24"/>
          <w:szCs w:val="24"/>
        </w:rPr>
        <w:t xml:space="preserve">importante </w:t>
      </w:r>
      <w:r w:rsidR="00867F85" w:rsidRPr="00A7253D">
        <w:rPr>
          <w:rFonts w:ascii="Times New Roman" w:hAnsi="Times New Roman" w:cs="Times New Roman"/>
          <w:sz w:val="24"/>
          <w:szCs w:val="24"/>
        </w:rPr>
        <w:t>d</w:t>
      </w:r>
      <w:r w:rsidR="00372950" w:rsidRPr="00A7253D">
        <w:rPr>
          <w:rFonts w:ascii="Times New Roman" w:hAnsi="Times New Roman" w:cs="Times New Roman"/>
          <w:sz w:val="24"/>
          <w:szCs w:val="24"/>
        </w:rPr>
        <w:t xml:space="preserve">e la canasta básica familiar </w:t>
      </w:r>
      <w:r w:rsidR="007F458B">
        <w:rPr>
          <w:rFonts w:ascii="Times New Roman" w:hAnsi="Times New Roman" w:cs="Times New Roman"/>
          <w:sz w:val="24"/>
          <w:szCs w:val="24"/>
        </w:rPr>
        <w:t>de muchos hogares peruanos</w:t>
      </w:r>
      <w:r w:rsidR="002E6A60" w:rsidRPr="00A7253D">
        <w:rPr>
          <w:rFonts w:ascii="Times New Roman" w:hAnsi="Times New Roman" w:cs="Times New Roman"/>
          <w:sz w:val="24"/>
          <w:szCs w:val="24"/>
        </w:rPr>
        <w:t xml:space="preserve">. </w:t>
      </w:r>
      <w:r w:rsidR="00BF3696" w:rsidRPr="00A7253D">
        <w:rPr>
          <w:rFonts w:ascii="Times New Roman" w:hAnsi="Times New Roman" w:cs="Times New Roman"/>
          <w:sz w:val="24"/>
          <w:szCs w:val="24"/>
        </w:rPr>
        <w:t>El incremento</w:t>
      </w:r>
      <w:r w:rsidR="007638EF" w:rsidRPr="00A7253D">
        <w:rPr>
          <w:rFonts w:ascii="Times New Roman" w:hAnsi="Times New Roman" w:cs="Times New Roman"/>
          <w:sz w:val="24"/>
          <w:szCs w:val="24"/>
        </w:rPr>
        <w:t xml:space="preserve"> constante de la demanda de </w:t>
      </w:r>
      <w:r w:rsidR="00357FBF" w:rsidRPr="00A7253D">
        <w:rPr>
          <w:rFonts w:ascii="Times New Roman" w:hAnsi="Times New Roman" w:cs="Times New Roman"/>
          <w:sz w:val="24"/>
          <w:szCs w:val="24"/>
        </w:rPr>
        <w:t>arroz</w:t>
      </w:r>
      <w:r w:rsidR="00A46FA9" w:rsidRPr="00A7253D">
        <w:rPr>
          <w:rFonts w:ascii="Times New Roman" w:hAnsi="Times New Roman" w:cs="Times New Roman"/>
          <w:sz w:val="24"/>
          <w:szCs w:val="24"/>
        </w:rPr>
        <w:t>,</w:t>
      </w:r>
      <w:r w:rsidR="00204285" w:rsidRPr="00A7253D">
        <w:rPr>
          <w:rFonts w:ascii="Times New Roman" w:hAnsi="Times New Roman" w:cs="Times New Roman"/>
          <w:sz w:val="24"/>
          <w:szCs w:val="24"/>
        </w:rPr>
        <w:t xml:space="preserve"> ha </w:t>
      </w:r>
      <w:r w:rsidR="005B3814" w:rsidRPr="00A7253D">
        <w:rPr>
          <w:rFonts w:ascii="Times New Roman" w:hAnsi="Times New Roman" w:cs="Times New Roman"/>
          <w:sz w:val="24"/>
          <w:szCs w:val="24"/>
        </w:rPr>
        <w:t>logrado que gran</w:t>
      </w:r>
      <w:r w:rsidR="001D2436" w:rsidRPr="00A7253D">
        <w:rPr>
          <w:rFonts w:ascii="Times New Roman" w:hAnsi="Times New Roman" w:cs="Times New Roman"/>
          <w:sz w:val="24"/>
          <w:szCs w:val="24"/>
        </w:rPr>
        <w:t xml:space="preserve"> parte del sector agrícola se dedique a </w:t>
      </w:r>
      <w:r w:rsidR="002E6A60" w:rsidRPr="00A7253D">
        <w:rPr>
          <w:rFonts w:ascii="Times New Roman" w:hAnsi="Times New Roman" w:cs="Times New Roman"/>
          <w:sz w:val="24"/>
          <w:szCs w:val="24"/>
        </w:rPr>
        <w:t xml:space="preserve">su </w:t>
      </w:r>
      <w:r w:rsidR="001D2436" w:rsidRPr="00A7253D">
        <w:rPr>
          <w:rFonts w:ascii="Times New Roman" w:hAnsi="Times New Roman" w:cs="Times New Roman"/>
          <w:sz w:val="24"/>
          <w:szCs w:val="24"/>
        </w:rPr>
        <w:t>producción</w:t>
      </w:r>
      <w:r w:rsidR="007638EF" w:rsidRPr="00A7253D">
        <w:rPr>
          <w:rFonts w:ascii="Times New Roman" w:hAnsi="Times New Roman" w:cs="Times New Roman"/>
          <w:sz w:val="24"/>
          <w:szCs w:val="24"/>
        </w:rPr>
        <w:t>,</w:t>
      </w:r>
      <w:r w:rsidR="005527C8" w:rsidRPr="00A7253D">
        <w:rPr>
          <w:rFonts w:ascii="Times New Roman" w:hAnsi="Times New Roman" w:cs="Times New Roman"/>
          <w:sz w:val="24"/>
          <w:szCs w:val="24"/>
        </w:rPr>
        <w:t xml:space="preserve"> siendo la mayoría pequeños y </w:t>
      </w:r>
      <w:r w:rsidR="00173F3B" w:rsidRPr="00A7253D">
        <w:rPr>
          <w:rFonts w:ascii="Times New Roman" w:hAnsi="Times New Roman" w:cs="Times New Roman"/>
          <w:sz w:val="24"/>
          <w:szCs w:val="24"/>
        </w:rPr>
        <w:t xml:space="preserve">medianos productores de las regiones de la Costa Norte, Sur, Selva Alta y Baja, </w:t>
      </w:r>
      <w:r w:rsidR="00BF3696" w:rsidRPr="00A7253D">
        <w:rPr>
          <w:rFonts w:ascii="Times New Roman" w:hAnsi="Times New Roman" w:cs="Times New Roman"/>
          <w:sz w:val="24"/>
          <w:szCs w:val="24"/>
        </w:rPr>
        <w:t>representando a</w:t>
      </w:r>
      <w:r w:rsidR="00F400F7" w:rsidRPr="00A7253D">
        <w:rPr>
          <w:rFonts w:ascii="Times New Roman" w:hAnsi="Times New Roman" w:cs="Times New Roman"/>
          <w:sz w:val="24"/>
          <w:szCs w:val="24"/>
        </w:rPr>
        <w:t>San Martin</w:t>
      </w:r>
      <w:r w:rsidR="007638EF" w:rsidRPr="00A7253D">
        <w:rPr>
          <w:rFonts w:ascii="Times New Roman" w:hAnsi="Times New Roman" w:cs="Times New Roman"/>
          <w:sz w:val="24"/>
          <w:szCs w:val="24"/>
        </w:rPr>
        <w:t>, Lambayeque y Piura</w:t>
      </w:r>
      <w:r w:rsidR="003E48A9" w:rsidRPr="00A7253D">
        <w:rPr>
          <w:rFonts w:ascii="Times New Roman" w:hAnsi="Times New Roman" w:cs="Times New Roman"/>
          <w:sz w:val="24"/>
          <w:szCs w:val="24"/>
        </w:rPr>
        <w:t xml:space="preserve">, </w:t>
      </w:r>
      <w:r w:rsidR="00356087" w:rsidRPr="00A7253D">
        <w:rPr>
          <w:rFonts w:ascii="Times New Roman" w:hAnsi="Times New Roman" w:cs="Times New Roman"/>
          <w:sz w:val="24"/>
          <w:szCs w:val="24"/>
        </w:rPr>
        <w:t>los principales territorios de mayor proporción</w:t>
      </w:r>
      <w:r w:rsidR="002E6A60" w:rsidRPr="00A7253D">
        <w:rPr>
          <w:rFonts w:ascii="Times New Roman" w:hAnsi="Times New Roman" w:cs="Times New Roman"/>
          <w:sz w:val="24"/>
          <w:szCs w:val="24"/>
        </w:rPr>
        <w:t>.</w:t>
      </w:r>
    </w:p>
    <w:bookmarkEnd w:id="27"/>
    <w:p w:rsidR="00D96685" w:rsidRPr="005F317E" w:rsidRDefault="00D96685" w:rsidP="000B2531">
      <w:pPr>
        <w:pStyle w:val="Prrafodelista"/>
        <w:spacing w:after="120" w:line="480" w:lineRule="auto"/>
        <w:ind w:left="426"/>
        <w:jc w:val="both"/>
        <w:rPr>
          <w:rFonts w:ascii="Times New Roman" w:hAnsi="Times New Roman" w:cs="Times New Roman"/>
          <w:sz w:val="14"/>
          <w:szCs w:val="24"/>
        </w:rPr>
      </w:pPr>
    </w:p>
    <w:p w:rsidR="00D96685" w:rsidRDefault="002E6A60" w:rsidP="00D96685">
      <w:pPr>
        <w:pStyle w:val="Prrafodelista"/>
        <w:spacing w:after="120" w:line="480" w:lineRule="auto"/>
        <w:ind w:left="426"/>
        <w:jc w:val="both"/>
        <w:rPr>
          <w:rFonts w:ascii="Times New Roman" w:hAnsi="Times New Roman" w:cs="Times New Roman"/>
          <w:sz w:val="24"/>
          <w:szCs w:val="24"/>
        </w:rPr>
      </w:pPr>
      <w:bookmarkStart w:id="28" w:name="_Hlk25466300"/>
      <w:r w:rsidRPr="00A7253D">
        <w:rPr>
          <w:rFonts w:ascii="Times New Roman" w:hAnsi="Times New Roman" w:cs="Times New Roman"/>
          <w:sz w:val="24"/>
          <w:szCs w:val="24"/>
        </w:rPr>
        <w:t>S</w:t>
      </w:r>
      <w:r w:rsidR="00B809BF" w:rsidRPr="00A7253D">
        <w:rPr>
          <w:rFonts w:ascii="Times New Roman" w:hAnsi="Times New Roman" w:cs="Times New Roman"/>
          <w:sz w:val="24"/>
          <w:szCs w:val="24"/>
        </w:rPr>
        <w:t xml:space="preserve">in </w:t>
      </w:r>
      <w:r w:rsidR="00EF53AA" w:rsidRPr="00A7253D">
        <w:rPr>
          <w:rFonts w:ascii="Times New Roman" w:hAnsi="Times New Roman" w:cs="Times New Roman"/>
          <w:sz w:val="24"/>
          <w:szCs w:val="24"/>
        </w:rPr>
        <w:t>embargo,</w:t>
      </w:r>
      <w:r w:rsidR="00B809BF" w:rsidRPr="00A7253D">
        <w:rPr>
          <w:rFonts w:ascii="Times New Roman" w:hAnsi="Times New Roman" w:cs="Times New Roman"/>
          <w:sz w:val="24"/>
          <w:szCs w:val="24"/>
        </w:rPr>
        <w:t xml:space="preserve"> analizando el rendimiento por región</w:t>
      </w:r>
      <w:r w:rsidR="00AE4B11" w:rsidRPr="00A7253D">
        <w:rPr>
          <w:rFonts w:ascii="Times New Roman" w:hAnsi="Times New Roman" w:cs="Times New Roman"/>
          <w:sz w:val="24"/>
          <w:szCs w:val="24"/>
        </w:rPr>
        <w:t>,</w:t>
      </w:r>
      <w:r w:rsidR="00B809BF" w:rsidRPr="00A7253D">
        <w:rPr>
          <w:rFonts w:ascii="Times New Roman" w:hAnsi="Times New Roman" w:cs="Times New Roman"/>
          <w:sz w:val="24"/>
          <w:szCs w:val="24"/>
        </w:rPr>
        <w:t xml:space="preserve"> la mayor productividad se</w:t>
      </w:r>
      <w:r w:rsidR="006865DC" w:rsidRPr="00A7253D">
        <w:rPr>
          <w:rFonts w:ascii="Times New Roman" w:hAnsi="Times New Roman" w:cs="Times New Roman"/>
          <w:sz w:val="24"/>
          <w:szCs w:val="24"/>
        </w:rPr>
        <w:t xml:space="preserve"> logró</w:t>
      </w:r>
      <w:r w:rsidR="00124695">
        <w:rPr>
          <w:rFonts w:ascii="Times New Roman" w:hAnsi="Times New Roman" w:cs="Times New Roman"/>
          <w:sz w:val="24"/>
          <w:szCs w:val="24"/>
        </w:rPr>
        <w:t xml:space="preserve">de </w:t>
      </w:r>
      <w:r w:rsidR="00124695" w:rsidRPr="00A7253D">
        <w:rPr>
          <w:rFonts w:ascii="Times New Roman" w:hAnsi="Times New Roman" w:cs="Times New Roman"/>
          <w:sz w:val="24"/>
          <w:szCs w:val="24"/>
        </w:rPr>
        <w:t>Arequipa</w:t>
      </w:r>
      <w:r w:rsidR="004143C2" w:rsidRPr="00A7253D">
        <w:rPr>
          <w:rFonts w:ascii="Times New Roman" w:hAnsi="Times New Roman" w:cs="Times New Roman"/>
          <w:sz w:val="24"/>
          <w:szCs w:val="24"/>
        </w:rPr>
        <w:t xml:space="preserve"> con un promedio de 12.5 </w:t>
      </w:r>
      <w:proofErr w:type="spellStart"/>
      <w:r w:rsidR="004143C2" w:rsidRPr="00A7253D">
        <w:rPr>
          <w:rFonts w:ascii="Times New Roman" w:hAnsi="Times New Roman" w:cs="Times New Roman"/>
          <w:sz w:val="24"/>
          <w:szCs w:val="24"/>
        </w:rPr>
        <w:t>T</w:t>
      </w:r>
      <w:r w:rsidR="000743DC">
        <w:rPr>
          <w:rFonts w:ascii="Times New Roman" w:hAnsi="Times New Roman" w:cs="Times New Roman"/>
          <w:sz w:val="24"/>
          <w:szCs w:val="24"/>
        </w:rPr>
        <w:t>n</w:t>
      </w:r>
      <w:proofErr w:type="spellEnd"/>
      <w:r w:rsidR="004143C2" w:rsidRPr="00A7253D">
        <w:rPr>
          <w:rFonts w:ascii="Times New Roman" w:hAnsi="Times New Roman" w:cs="Times New Roman"/>
          <w:sz w:val="24"/>
          <w:szCs w:val="24"/>
        </w:rPr>
        <w:t>/H</w:t>
      </w:r>
      <w:r w:rsidR="003B4270" w:rsidRPr="00A7253D">
        <w:rPr>
          <w:rFonts w:ascii="Times New Roman" w:hAnsi="Times New Roman" w:cs="Times New Roman"/>
          <w:sz w:val="24"/>
          <w:szCs w:val="24"/>
        </w:rPr>
        <w:t xml:space="preserve">a, seguido de </w:t>
      </w:r>
      <w:r w:rsidR="00AB651F" w:rsidRPr="00A7253D">
        <w:rPr>
          <w:rFonts w:ascii="Times New Roman" w:hAnsi="Times New Roman" w:cs="Times New Roman"/>
          <w:sz w:val="24"/>
          <w:szCs w:val="24"/>
        </w:rPr>
        <w:t>l</w:t>
      </w:r>
      <w:r w:rsidR="00AB4D80" w:rsidRPr="00A7253D">
        <w:rPr>
          <w:rFonts w:ascii="Times New Roman" w:hAnsi="Times New Roman" w:cs="Times New Roman"/>
          <w:sz w:val="24"/>
          <w:szCs w:val="24"/>
        </w:rPr>
        <w:t xml:space="preserve">a Libertad (10 </w:t>
      </w:r>
      <w:proofErr w:type="spellStart"/>
      <w:r w:rsidR="00AB4D80" w:rsidRPr="00A7253D">
        <w:rPr>
          <w:rFonts w:ascii="Times New Roman" w:hAnsi="Times New Roman" w:cs="Times New Roman"/>
          <w:sz w:val="24"/>
          <w:szCs w:val="24"/>
        </w:rPr>
        <w:t>T</w:t>
      </w:r>
      <w:r w:rsidR="000743DC">
        <w:rPr>
          <w:rFonts w:ascii="Times New Roman" w:hAnsi="Times New Roman" w:cs="Times New Roman"/>
          <w:sz w:val="24"/>
          <w:szCs w:val="24"/>
        </w:rPr>
        <w:t>n</w:t>
      </w:r>
      <w:proofErr w:type="spellEnd"/>
      <w:r w:rsidR="00AB4D80" w:rsidRPr="00A7253D">
        <w:rPr>
          <w:rFonts w:ascii="Times New Roman" w:hAnsi="Times New Roman" w:cs="Times New Roman"/>
          <w:sz w:val="24"/>
          <w:szCs w:val="24"/>
        </w:rPr>
        <w:t>/</w:t>
      </w:r>
      <w:r w:rsidR="00EF53AA" w:rsidRPr="00A7253D">
        <w:rPr>
          <w:rFonts w:ascii="Times New Roman" w:hAnsi="Times New Roman" w:cs="Times New Roman"/>
          <w:sz w:val="24"/>
          <w:szCs w:val="24"/>
        </w:rPr>
        <w:t>H</w:t>
      </w:r>
      <w:r w:rsidR="00AB4D80" w:rsidRPr="00A7253D">
        <w:rPr>
          <w:rFonts w:ascii="Times New Roman" w:hAnsi="Times New Roman" w:cs="Times New Roman"/>
          <w:sz w:val="24"/>
          <w:szCs w:val="24"/>
        </w:rPr>
        <w:t xml:space="preserve">a), Ancash (9 </w:t>
      </w:r>
      <w:proofErr w:type="spellStart"/>
      <w:r w:rsidR="00AB4D80" w:rsidRPr="00A7253D">
        <w:rPr>
          <w:rFonts w:ascii="Times New Roman" w:hAnsi="Times New Roman" w:cs="Times New Roman"/>
          <w:sz w:val="24"/>
          <w:szCs w:val="24"/>
        </w:rPr>
        <w:t>T</w:t>
      </w:r>
      <w:r w:rsidR="000743DC">
        <w:rPr>
          <w:rFonts w:ascii="Times New Roman" w:hAnsi="Times New Roman" w:cs="Times New Roman"/>
          <w:sz w:val="24"/>
          <w:szCs w:val="24"/>
        </w:rPr>
        <w:t>n</w:t>
      </w:r>
      <w:proofErr w:type="spellEnd"/>
      <w:r w:rsidR="00D46D20" w:rsidRPr="00A7253D">
        <w:rPr>
          <w:rFonts w:ascii="Times New Roman" w:hAnsi="Times New Roman" w:cs="Times New Roman"/>
          <w:sz w:val="24"/>
          <w:szCs w:val="24"/>
        </w:rPr>
        <w:t>/H</w:t>
      </w:r>
      <w:r w:rsidR="00B809BF" w:rsidRPr="00A7253D">
        <w:rPr>
          <w:rFonts w:ascii="Times New Roman" w:hAnsi="Times New Roman" w:cs="Times New Roman"/>
          <w:sz w:val="24"/>
          <w:szCs w:val="24"/>
        </w:rPr>
        <w:t xml:space="preserve">a)y </w:t>
      </w:r>
      <w:r w:rsidR="00214EB4" w:rsidRPr="00A7253D">
        <w:rPr>
          <w:rFonts w:ascii="Times New Roman" w:hAnsi="Times New Roman" w:cs="Times New Roman"/>
          <w:sz w:val="24"/>
          <w:szCs w:val="24"/>
        </w:rPr>
        <w:t>Piura (</w:t>
      </w:r>
      <w:r w:rsidR="003B4270" w:rsidRPr="00A7253D">
        <w:rPr>
          <w:rFonts w:ascii="Times New Roman" w:hAnsi="Times New Roman" w:cs="Times New Roman"/>
          <w:sz w:val="24"/>
          <w:szCs w:val="24"/>
        </w:rPr>
        <w:t>8,8T</w:t>
      </w:r>
      <w:r w:rsidR="000743DC">
        <w:rPr>
          <w:rFonts w:ascii="Times New Roman" w:hAnsi="Times New Roman" w:cs="Times New Roman"/>
          <w:sz w:val="24"/>
          <w:szCs w:val="24"/>
        </w:rPr>
        <w:t>n</w:t>
      </w:r>
      <w:r w:rsidR="00D46D20" w:rsidRPr="00A7253D">
        <w:rPr>
          <w:rFonts w:ascii="Times New Roman" w:hAnsi="Times New Roman" w:cs="Times New Roman"/>
          <w:sz w:val="24"/>
          <w:szCs w:val="24"/>
        </w:rPr>
        <w:t>/H</w:t>
      </w:r>
      <w:r w:rsidR="00B809BF" w:rsidRPr="00A7253D">
        <w:rPr>
          <w:rFonts w:ascii="Times New Roman" w:hAnsi="Times New Roman" w:cs="Times New Roman"/>
          <w:sz w:val="24"/>
          <w:szCs w:val="24"/>
        </w:rPr>
        <w:t>a)</w:t>
      </w:r>
      <w:r w:rsidR="002C36C8" w:rsidRPr="00A7253D">
        <w:rPr>
          <w:rFonts w:ascii="Times New Roman" w:hAnsi="Times New Roman" w:cs="Times New Roman"/>
          <w:noProof/>
          <w:sz w:val="24"/>
          <w:szCs w:val="24"/>
        </w:rPr>
        <w:t>(M</w:t>
      </w:r>
      <w:r w:rsidR="000743DC">
        <w:rPr>
          <w:rFonts w:ascii="Times New Roman" w:hAnsi="Times New Roman" w:cs="Times New Roman"/>
          <w:noProof/>
          <w:sz w:val="24"/>
          <w:szCs w:val="24"/>
        </w:rPr>
        <w:t>INAGRI</w:t>
      </w:r>
      <w:r w:rsidR="002C36C8" w:rsidRPr="00A7253D">
        <w:rPr>
          <w:rFonts w:ascii="Times New Roman" w:hAnsi="Times New Roman" w:cs="Times New Roman"/>
          <w:noProof/>
          <w:sz w:val="24"/>
          <w:szCs w:val="24"/>
        </w:rPr>
        <w:t>, 2017</w:t>
      </w:r>
      <w:r w:rsidR="00124695" w:rsidRPr="00A7253D">
        <w:rPr>
          <w:rFonts w:ascii="Times New Roman" w:hAnsi="Times New Roman" w:cs="Times New Roman"/>
          <w:noProof/>
          <w:sz w:val="24"/>
          <w:szCs w:val="24"/>
        </w:rPr>
        <w:t>)</w:t>
      </w:r>
      <w:r w:rsidR="00124695" w:rsidRPr="00A7253D">
        <w:rPr>
          <w:rFonts w:ascii="Times New Roman" w:hAnsi="Times New Roman" w:cs="Times New Roman"/>
          <w:sz w:val="24"/>
          <w:szCs w:val="24"/>
        </w:rPr>
        <w:t>. El</w:t>
      </w:r>
      <w:r w:rsidR="00EE4F6E" w:rsidRPr="00A7253D">
        <w:rPr>
          <w:rFonts w:ascii="Times New Roman" w:hAnsi="Times New Roman" w:cs="Times New Roman"/>
          <w:sz w:val="24"/>
          <w:szCs w:val="24"/>
        </w:rPr>
        <w:t xml:space="preserve"> cultivo de arroz en nuestro país </w:t>
      </w:r>
      <w:r w:rsidRPr="00A7253D">
        <w:rPr>
          <w:rFonts w:ascii="Times New Roman" w:hAnsi="Times New Roman" w:cs="Times New Roman"/>
          <w:sz w:val="24"/>
          <w:szCs w:val="24"/>
        </w:rPr>
        <w:lastRenderedPageBreak/>
        <w:t xml:space="preserve">cuenta </w:t>
      </w:r>
      <w:r w:rsidR="00EE4F6E" w:rsidRPr="00A7253D">
        <w:rPr>
          <w:rFonts w:ascii="Times New Roman" w:hAnsi="Times New Roman" w:cs="Times New Roman"/>
          <w:sz w:val="24"/>
          <w:szCs w:val="24"/>
        </w:rPr>
        <w:t>con una superficie cosechada de 419.6 miles de hectáreas en todo el territorio nacional</w:t>
      </w:r>
      <w:r w:rsidR="00A774AD" w:rsidRPr="00A7253D">
        <w:rPr>
          <w:rFonts w:ascii="Times New Roman" w:hAnsi="Times New Roman" w:cs="Times New Roman"/>
          <w:sz w:val="24"/>
          <w:szCs w:val="24"/>
        </w:rPr>
        <w:t xml:space="preserve">, siendo </w:t>
      </w:r>
      <w:r w:rsidR="005B4AC6" w:rsidRPr="00A7253D">
        <w:rPr>
          <w:rFonts w:ascii="Times New Roman" w:hAnsi="Times New Roman" w:cs="Times New Roman"/>
          <w:sz w:val="24"/>
          <w:szCs w:val="24"/>
        </w:rPr>
        <w:t>el</w:t>
      </w:r>
      <w:r w:rsidR="00BF3696" w:rsidRPr="00A7253D">
        <w:rPr>
          <w:rFonts w:ascii="Times New Roman" w:hAnsi="Times New Roman" w:cs="Times New Roman"/>
          <w:sz w:val="24"/>
          <w:szCs w:val="24"/>
        </w:rPr>
        <w:t>producto de</w:t>
      </w:r>
      <w:r w:rsidR="00A774AD" w:rsidRPr="00A7253D">
        <w:rPr>
          <w:rFonts w:ascii="Times New Roman" w:hAnsi="Times New Roman" w:cs="Times New Roman"/>
          <w:sz w:val="24"/>
          <w:szCs w:val="24"/>
        </w:rPr>
        <w:t xml:space="preserve"> mayor cantidad entre los demás </w:t>
      </w:r>
      <w:r w:rsidRPr="00A7253D">
        <w:rPr>
          <w:rFonts w:ascii="Times New Roman" w:hAnsi="Times New Roman" w:cs="Times New Roman"/>
          <w:sz w:val="24"/>
          <w:szCs w:val="24"/>
        </w:rPr>
        <w:t xml:space="preserve">cultivos </w:t>
      </w:r>
      <w:r w:rsidR="00EE4F6E" w:rsidRPr="00A7253D">
        <w:rPr>
          <w:rFonts w:ascii="Times New Roman" w:hAnsi="Times New Roman" w:cs="Times New Roman"/>
          <w:sz w:val="24"/>
          <w:szCs w:val="24"/>
        </w:rPr>
        <w:t>(</w:t>
      </w:r>
      <w:r w:rsidR="003A1176">
        <w:rPr>
          <w:rFonts w:ascii="Times New Roman" w:hAnsi="Times New Roman" w:cs="Times New Roman"/>
          <w:sz w:val="24"/>
          <w:szCs w:val="24"/>
        </w:rPr>
        <w:t>V</w:t>
      </w:r>
      <w:r w:rsidR="00EE4F6E" w:rsidRPr="00A7253D">
        <w:rPr>
          <w:rFonts w:ascii="Times New Roman" w:hAnsi="Times New Roman" w:cs="Times New Roman"/>
          <w:sz w:val="24"/>
          <w:szCs w:val="24"/>
        </w:rPr>
        <w:t>er anexo1)</w:t>
      </w:r>
      <w:r w:rsidR="00053A28" w:rsidRPr="00A7253D">
        <w:rPr>
          <w:rFonts w:ascii="Times New Roman" w:hAnsi="Times New Roman" w:cs="Times New Roman"/>
          <w:sz w:val="24"/>
          <w:szCs w:val="24"/>
        </w:rPr>
        <w:t xml:space="preserve">.  </w:t>
      </w:r>
      <w:r w:rsidR="004F551F" w:rsidRPr="00A7253D">
        <w:rPr>
          <w:rFonts w:ascii="Times New Roman" w:hAnsi="Times New Roman" w:cs="Times New Roman"/>
          <w:sz w:val="24"/>
          <w:szCs w:val="24"/>
        </w:rPr>
        <w:t>Asimismo,</w:t>
      </w:r>
      <w:r w:rsidR="00EE4F6E" w:rsidRPr="00A7253D">
        <w:rPr>
          <w:rFonts w:ascii="Times New Roman" w:hAnsi="Times New Roman" w:cs="Times New Roman"/>
          <w:sz w:val="24"/>
          <w:szCs w:val="24"/>
        </w:rPr>
        <w:t xml:space="preserve"> cuenta con un índice de producción favorable respecto a los demás cereales, </w:t>
      </w:r>
      <w:r w:rsidR="00C85264">
        <w:rPr>
          <w:rFonts w:ascii="Times New Roman" w:hAnsi="Times New Roman" w:cs="Times New Roman"/>
          <w:sz w:val="24"/>
          <w:szCs w:val="24"/>
        </w:rPr>
        <w:t>lo que indica</w:t>
      </w:r>
      <w:r w:rsidR="00EE4F6E" w:rsidRPr="00A7253D">
        <w:rPr>
          <w:rFonts w:ascii="Times New Roman" w:hAnsi="Times New Roman" w:cs="Times New Roman"/>
          <w:sz w:val="24"/>
          <w:szCs w:val="24"/>
        </w:rPr>
        <w:t xml:space="preserve"> un cre</w:t>
      </w:r>
      <w:r w:rsidR="00C85264">
        <w:rPr>
          <w:rFonts w:ascii="Times New Roman" w:hAnsi="Times New Roman" w:cs="Times New Roman"/>
          <w:sz w:val="24"/>
          <w:szCs w:val="24"/>
        </w:rPr>
        <w:t>cimiento anual de 3.1</w:t>
      </w:r>
      <w:r w:rsidR="004F551F">
        <w:rPr>
          <w:rFonts w:ascii="Times New Roman" w:hAnsi="Times New Roman" w:cs="Times New Roman"/>
          <w:sz w:val="24"/>
          <w:szCs w:val="24"/>
        </w:rPr>
        <w:t xml:space="preserve">% </w:t>
      </w:r>
      <w:r w:rsidR="004F551F" w:rsidRPr="00A7253D">
        <w:rPr>
          <w:rFonts w:ascii="Times New Roman" w:hAnsi="Times New Roman" w:cs="Times New Roman"/>
          <w:sz w:val="24"/>
          <w:szCs w:val="24"/>
        </w:rPr>
        <w:t>desde</w:t>
      </w:r>
      <w:r w:rsidR="00EE4F6E" w:rsidRPr="00A7253D">
        <w:rPr>
          <w:rFonts w:ascii="Times New Roman" w:hAnsi="Times New Roman" w:cs="Times New Roman"/>
          <w:sz w:val="24"/>
          <w:szCs w:val="24"/>
        </w:rPr>
        <w:t xml:space="preserve"> el 2006 hasta el 2016, esto gracias al incremento de superficies cosechadas</w:t>
      </w:r>
      <w:bookmarkEnd w:id="28"/>
      <w:sdt>
        <w:sdtPr>
          <w:rPr>
            <w:rFonts w:ascii="Times New Roman" w:hAnsi="Times New Roman" w:cs="Times New Roman"/>
            <w:sz w:val="24"/>
            <w:szCs w:val="24"/>
          </w:rPr>
          <w:id w:val="709381927"/>
          <w:citation/>
        </w:sdtPr>
        <w:sdtContent>
          <w:r w:rsidR="003B3C55">
            <w:rPr>
              <w:rFonts w:ascii="Times New Roman" w:hAnsi="Times New Roman" w:cs="Times New Roman"/>
              <w:sz w:val="24"/>
              <w:szCs w:val="24"/>
            </w:rPr>
            <w:fldChar w:fldCharType="begin"/>
          </w:r>
          <w:r w:rsidR="00DF130A">
            <w:rPr>
              <w:rFonts w:ascii="Times New Roman" w:hAnsi="Times New Roman" w:cs="Times New Roman"/>
              <w:sz w:val="24"/>
              <w:szCs w:val="24"/>
            </w:rPr>
            <w:instrText xml:space="preserve"> CITATION MIN171 \l 10250 </w:instrText>
          </w:r>
          <w:r w:rsidR="003B3C55">
            <w:rPr>
              <w:rFonts w:ascii="Times New Roman" w:hAnsi="Times New Roman" w:cs="Times New Roman"/>
              <w:sz w:val="24"/>
              <w:szCs w:val="24"/>
            </w:rPr>
            <w:fldChar w:fldCharType="separate"/>
          </w:r>
          <w:r w:rsidR="00DF130A" w:rsidRPr="00DF130A">
            <w:rPr>
              <w:rFonts w:ascii="Times New Roman" w:hAnsi="Times New Roman" w:cs="Times New Roman"/>
              <w:noProof/>
              <w:sz w:val="24"/>
              <w:szCs w:val="24"/>
            </w:rPr>
            <w:t>(MINAGRI, 2017)</w:t>
          </w:r>
          <w:r w:rsidR="003B3C55">
            <w:rPr>
              <w:rFonts w:ascii="Times New Roman" w:hAnsi="Times New Roman" w:cs="Times New Roman"/>
              <w:sz w:val="24"/>
              <w:szCs w:val="24"/>
            </w:rPr>
            <w:fldChar w:fldCharType="end"/>
          </w:r>
        </w:sdtContent>
      </w:sdt>
      <w:r w:rsidR="00DF130A">
        <w:rPr>
          <w:rFonts w:ascii="Times New Roman" w:hAnsi="Times New Roman" w:cs="Times New Roman"/>
          <w:sz w:val="24"/>
          <w:szCs w:val="24"/>
        </w:rPr>
        <w:t>.</w:t>
      </w:r>
    </w:p>
    <w:p w:rsidR="00D96685" w:rsidRPr="005F317E" w:rsidRDefault="00D96685" w:rsidP="00D96685">
      <w:pPr>
        <w:pStyle w:val="Prrafodelista"/>
        <w:spacing w:after="120" w:line="480" w:lineRule="auto"/>
        <w:ind w:left="426"/>
        <w:jc w:val="both"/>
        <w:rPr>
          <w:rFonts w:ascii="Times New Roman" w:hAnsi="Times New Roman" w:cs="Times New Roman"/>
          <w:sz w:val="14"/>
          <w:szCs w:val="24"/>
        </w:rPr>
      </w:pPr>
    </w:p>
    <w:p w:rsidR="00F278E6" w:rsidRDefault="002E6A60" w:rsidP="00D96685">
      <w:pPr>
        <w:pStyle w:val="Prrafodelista"/>
        <w:spacing w:after="12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E</w:t>
      </w:r>
      <w:r w:rsidR="00EE4F6E" w:rsidRPr="00A7253D">
        <w:rPr>
          <w:rFonts w:ascii="Times New Roman" w:hAnsi="Times New Roman" w:cs="Times New Roman"/>
          <w:sz w:val="24"/>
          <w:szCs w:val="24"/>
        </w:rPr>
        <w:t>n el 2006 se produjeron 2</w:t>
      </w:r>
      <w:r w:rsidR="00EF53AA" w:rsidRPr="00A7253D">
        <w:rPr>
          <w:rFonts w:ascii="Times New Roman" w:hAnsi="Times New Roman" w:cs="Times New Roman"/>
          <w:sz w:val="24"/>
          <w:szCs w:val="24"/>
        </w:rPr>
        <w:t>,</w:t>
      </w:r>
      <w:r w:rsidR="00EE4F6E" w:rsidRPr="00A7253D">
        <w:rPr>
          <w:rFonts w:ascii="Times New Roman" w:hAnsi="Times New Roman" w:cs="Times New Roman"/>
          <w:sz w:val="24"/>
          <w:szCs w:val="24"/>
        </w:rPr>
        <w:t>362 miles de toneladas</w:t>
      </w:r>
      <w:r w:rsidR="00124695">
        <w:rPr>
          <w:rFonts w:ascii="Times New Roman" w:hAnsi="Times New Roman" w:cs="Times New Roman"/>
          <w:sz w:val="24"/>
          <w:szCs w:val="24"/>
        </w:rPr>
        <w:t xml:space="preserve">de arroz, </w:t>
      </w:r>
      <w:r w:rsidR="007F458B">
        <w:rPr>
          <w:rFonts w:ascii="Times New Roman" w:hAnsi="Times New Roman" w:cs="Times New Roman"/>
          <w:sz w:val="24"/>
          <w:szCs w:val="24"/>
        </w:rPr>
        <w:t>llegando hasta los</w:t>
      </w:r>
      <w:r w:rsidR="00EE4F6E" w:rsidRPr="00A7253D">
        <w:rPr>
          <w:rFonts w:ascii="Times New Roman" w:hAnsi="Times New Roman" w:cs="Times New Roman"/>
          <w:sz w:val="24"/>
          <w:szCs w:val="24"/>
        </w:rPr>
        <w:t xml:space="preserve"> 3</w:t>
      </w:r>
      <w:r w:rsidR="00EF53AA" w:rsidRPr="00A7253D">
        <w:rPr>
          <w:rFonts w:ascii="Times New Roman" w:hAnsi="Times New Roman" w:cs="Times New Roman"/>
          <w:sz w:val="24"/>
          <w:szCs w:val="24"/>
        </w:rPr>
        <w:t>,</w:t>
      </w:r>
      <w:r w:rsidR="00EE4F6E" w:rsidRPr="00A7253D">
        <w:rPr>
          <w:rFonts w:ascii="Times New Roman" w:hAnsi="Times New Roman" w:cs="Times New Roman"/>
          <w:sz w:val="24"/>
          <w:szCs w:val="24"/>
        </w:rPr>
        <w:t xml:space="preserve">166 miles de toneladas </w:t>
      </w:r>
      <w:r w:rsidR="007F458B">
        <w:rPr>
          <w:rFonts w:ascii="Times New Roman" w:hAnsi="Times New Roman" w:cs="Times New Roman"/>
          <w:sz w:val="24"/>
          <w:szCs w:val="24"/>
        </w:rPr>
        <w:t xml:space="preserve">para el año 2016 </w:t>
      </w:r>
      <w:r w:rsidR="00124695">
        <w:rPr>
          <w:rFonts w:ascii="Times New Roman" w:hAnsi="Times New Roman" w:cs="Times New Roman"/>
          <w:sz w:val="24"/>
          <w:szCs w:val="24"/>
        </w:rPr>
        <w:t>(</w:t>
      </w:r>
      <w:r w:rsidR="003A1176">
        <w:rPr>
          <w:rFonts w:ascii="Times New Roman" w:hAnsi="Times New Roman" w:cs="Times New Roman"/>
          <w:sz w:val="24"/>
          <w:szCs w:val="24"/>
        </w:rPr>
        <w:t>V</w:t>
      </w:r>
      <w:r w:rsidR="00124695">
        <w:rPr>
          <w:rFonts w:ascii="Times New Roman" w:hAnsi="Times New Roman" w:cs="Times New Roman"/>
          <w:sz w:val="24"/>
          <w:szCs w:val="24"/>
        </w:rPr>
        <w:t>er figura 8</w:t>
      </w:r>
      <w:r w:rsidR="007F458B">
        <w:rPr>
          <w:rFonts w:ascii="Times New Roman" w:hAnsi="Times New Roman" w:cs="Times New Roman"/>
          <w:sz w:val="24"/>
          <w:szCs w:val="24"/>
        </w:rPr>
        <w:t>). En lo que respecta al</w:t>
      </w:r>
      <w:r w:rsidR="00B809BF" w:rsidRPr="00A7253D">
        <w:rPr>
          <w:rFonts w:ascii="Times New Roman" w:hAnsi="Times New Roman" w:cs="Times New Roman"/>
          <w:sz w:val="24"/>
          <w:szCs w:val="24"/>
        </w:rPr>
        <w:t xml:space="preserve"> valor de producción en el 201</w:t>
      </w:r>
      <w:r w:rsidR="00A861E8" w:rsidRPr="00A7253D">
        <w:rPr>
          <w:rFonts w:ascii="Times New Roman" w:hAnsi="Times New Roman" w:cs="Times New Roman"/>
          <w:sz w:val="24"/>
          <w:szCs w:val="24"/>
        </w:rPr>
        <w:t>6</w:t>
      </w:r>
      <w:r w:rsidR="00B809BF" w:rsidRPr="00A7253D">
        <w:rPr>
          <w:rFonts w:ascii="Times New Roman" w:hAnsi="Times New Roman" w:cs="Times New Roman"/>
          <w:sz w:val="24"/>
          <w:szCs w:val="24"/>
        </w:rPr>
        <w:t xml:space="preserve"> a precio</w:t>
      </w:r>
      <w:r w:rsidR="00C40412" w:rsidRPr="00A7253D">
        <w:rPr>
          <w:rFonts w:ascii="Times New Roman" w:hAnsi="Times New Roman" w:cs="Times New Roman"/>
          <w:sz w:val="24"/>
          <w:szCs w:val="24"/>
        </w:rPr>
        <w:t>s constantes</w:t>
      </w:r>
      <w:r w:rsidR="00B809BF" w:rsidRPr="00A7253D">
        <w:rPr>
          <w:rFonts w:ascii="Times New Roman" w:hAnsi="Times New Roman" w:cs="Times New Roman"/>
          <w:sz w:val="24"/>
          <w:szCs w:val="24"/>
        </w:rPr>
        <w:t xml:space="preserve"> del 2007, ascendió a S/ 2</w:t>
      </w:r>
      <w:r w:rsidR="007D2086" w:rsidRPr="00A7253D">
        <w:rPr>
          <w:rFonts w:ascii="Times New Roman" w:hAnsi="Times New Roman" w:cs="Times New Roman"/>
          <w:sz w:val="24"/>
          <w:szCs w:val="24"/>
        </w:rPr>
        <w:t>, 581,196</w:t>
      </w:r>
      <w:r w:rsidR="00B809BF" w:rsidRPr="00A7253D">
        <w:rPr>
          <w:rFonts w:ascii="Times New Roman" w:hAnsi="Times New Roman" w:cs="Times New Roman"/>
          <w:sz w:val="24"/>
          <w:szCs w:val="24"/>
        </w:rPr>
        <w:t xml:space="preserve">, el </w:t>
      </w:r>
      <w:r w:rsidR="00C40412" w:rsidRPr="00A7253D">
        <w:rPr>
          <w:rFonts w:ascii="Times New Roman" w:hAnsi="Times New Roman" w:cs="Times New Roman"/>
          <w:sz w:val="24"/>
          <w:szCs w:val="24"/>
        </w:rPr>
        <w:t>mismo que</w:t>
      </w:r>
      <w:r w:rsidR="00053A28" w:rsidRPr="00A7253D">
        <w:rPr>
          <w:rFonts w:ascii="Times New Roman" w:hAnsi="Times New Roman" w:cs="Times New Roman"/>
          <w:sz w:val="24"/>
          <w:szCs w:val="24"/>
        </w:rPr>
        <w:t xml:space="preserve"> representó</w:t>
      </w:r>
      <w:r w:rsidR="00B809BF" w:rsidRPr="00A7253D">
        <w:rPr>
          <w:rFonts w:ascii="Times New Roman" w:hAnsi="Times New Roman" w:cs="Times New Roman"/>
          <w:sz w:val="24"/>
          <w:szCs w:val="24"/>
        </w:rPr>
        <w:t xml:space="preserve"> el 8% del Valor Bruto de la Producción (VBP) agropecuario y el 13,4% del VBP agrícola, convirtiéndose en el cultivo </w:t>
      </w:r>
      <w:r w:rsidR="006865DC" w:rsidRPr="00A7253D">
        <w:rPr>
          <w:rFonts w:ascii="Times New Roman" w:hAnsi="Times New Roman" w:cs="Times New Roman"/>
          <w:sz w:val="24"/>
          <w:szCs w:val="24"/>
        </w:rPr>
        <w:t>más</w:t>
      </w:r>
      <w:r w:rsidR="00B809BF" w:rsidRPr="00A7253D">
        <w:rPr>
          <w:rFonts w:ascii="Times New Roman" w:hAnsi="Times New Roman" w:cs="Times New Roman"/>
          <w:sz w:val="24"/>
          <w:szCs w:val="24"/>
        </w:rPr>
        <w:t xml:space="preserve"> importante de la agricultura </w:t>
      </w:r>
      <w:r w:rsidR="00E81A2A">
        <w:rPr>
          <w:rFonts w:ascii="Times New Roman" w:hAnsi="Times New Roman" w:cs="Times New Roman"/>
          <w:sz w:val="24"/>
          <w:szCs w:val="24"/>
        </w:rPr>
        <w:t xml:space="preserve">nacional </w:t>
      </w:r>
      <w:r w:rsidR="002C36C8" w:rsidRPr="00A7253D">
        <w:rPr>
          <w:rFonts w:ascii="Times New Roman" w:hAnsi="Times New Roman" w:cs="Times New Roman"/>
          <w:noProof/>
          <w:sz w:val="24"/>
          <w:szCs w:val="24"/>
        </w:rPr>
        <w:t>(M</w:t>
      </w:r>
      <w:r w:rsidR="00D877C4">
        <w:rPr>
          <w:rFonts w:ascii="Times New Roman" w:hAnsi="Times New Roman" w:cs="Times New Roman"/>
          <w:noProof/>
          <w:sz w:val="24"/>
          <w:szCs w:val="24"/>
        </w:rPr>
        <w:t>INAGRI</w:t>
      </w:r>
      <w:r w:rsidR="002C36C8" w:rsidRPr="00A7253D">
        <w:rPr>
          <w:rFonts w:ascii="Times New Roman" w:hAnsi="Times New Roman" w:cs="Times New Roman"/>
          <w:noProof/>
          <w:sz w:val="24"/>
          <w:szCs w:val="24"/>
        </w:rPr>
        <w:t>, 2017)</w:t>
      </w:r>
      <w:r w:rsidR="007F458B">
        <w:rPr>
          <w:rFonts w:ascii="Times New Roman" w:hAnsi="Times New Roman" w:cs="Times New Roman"/>
          <w:sz w:val="24"/>
          <w:szCs w:val="24"/>
        </w:rPr>
        <w:t xml:space="preserve">, </w:t>
      </w:r>
      <w:r w:rsidR="00E81A2A">
        <w:rPr>
          <w:rFonts w:ascii="Times New Roman" w:hAnsi="Times New Roman" w:cs="Times New Roman"/>
          <w:sz w:val="24"/>
          <w:szCs w:val="24"/>
        </w:rPr>
        <w:t>lo que demuestra</w:t>
      </w:r>
      <w:r w:rsidR="007F458B">
        <w:rPr>
          <w:rFonts w:ascii="Times New Roman" w:hAnsi="Times New Roman" w:cs="Times New Roman"/>
          <w:sz w:val="24"/>
          <w:szCs w:val="24"/>
        </w:rPr>
        <w:t xml:space="preserve"> que l</w:t>
      </w:r>
      <w:r w:rsidR="00D920AE" w:rsidRPr="00F278E6">
        <w:rPr>
          <w:rFonts w:ascii="Times New Roman" w:hAnsi="Times New Roman" w:cs="Times New Roman"/>
          <w:sz w:val="24"/>
          <w:szCs w:val="24"/>
        </w:rPr>
        <w:t xml:space="preserve">a producción de arroz </w:t>
      </w:r>
      <w:r w:rsidR="002F7B38" w:rsidRPr="00F278E6">
        <w:rPr>
          <w:rFonts w:ascii="Times New Roman" w:hAnsi="Times New Roman" w:cs="Times New Roman"/>
          <w:sz w:val="24"/>
          <w:szCs w:val="24"/>
        </w:rPr>
        <w:t xml:space="preserve">en el mercado peruano ha evolucionado satisfactoriamente </w:t>
      </w:r>
      <w:r w:rsidR="00C85264" w:rsidRPr="00F278E6">
        <w:rPr>
          <w:rFonts w:ascii="Times New Roman" w:hAnsi="Times New Roman" w:cs="Times New Roman"/>
          <w:sz w:val="24"/>
          <w:szCs w:val="24"/>
        </w:rPr>
        <w:t xml:space="preserve">con </w:t>
      </w:r>
      <w:r w:rsidR="00D920AE" w:rsidRPr="00F278E6">
        <w:rPr>
          <w:rFonts w:ascii="Times New Roman" w:hAnsi="Times New Roman" w:cs="Times New Roman"/>
          <w:sz w:val="24"/>
          <w:szCs w:val="24"/>
        </w:rPr>
        <w:t xml:space="preserve">grandes </w:t>
      </w:r>
      <w:r w:rsidR="00BF3696" w:rsidRPr="00F278E6">
        <w:rPr>
          <w:rFonts w:ascii="Times New Roman" w:hAnsi="Times New Roman" w:cs="Times New Roman"/>
          <w:sz w:val="24"/>
          <w:szCs w:val="24"/>
        </w:rPr>
        <w:t>rendimientos y</w:t>
      </w:r>
      <w:r w:rsidR="00B07FA3" w:rsidRPr="00F278E6">
        <w:rPr>
          <w:rFonts w:ascii="Times New Roman" w:hAnsi="Times New Roman" w:cs="Times New Roman"/>
          <w:sz w:val="24"/>
          <w:szCs w:val="24"/>
        </w:rPr>
        <w:t xml:space="preserve"> aportes positivos a la economía</w:t>
      </w:r>
      <w:r w:rsidR="00E81A2A">
        <w:rPr>
          <w:rFonts w:ascii="Times New Roman" w:hAnsi="Times New Roman" w:cs="Times New Roman"/>
          <w:sz w:val="24"/>
          <w:szCs w:val="24"/>
        </w:rPr>
        <w:t xml:space="preserve">nacional </w:t>
      </w:r>
      <w:r w:rsidR="002C36C8" w:rsidRPr="00F278E6">
        <w:rPr>
          <w:rFonts w:ascii="Times New Roman" w:hAnsi="Times New Roman" w:cs="Times New Roman"/>
          <w:noProof/>
          <w:sz w:val="24"/>
          <w:szCs w:val="24"/>
        </w:rPr>
        <w:t>(M</w:t>
      </w:r>
      <w:r w:rsidR="00F278E6" w:rsidRPr="00F278E6">
        <w:rPr>
          <w:rFonts w:ascii="Times New Roman" w:hAnsi="Times New Roman" w:cs="Times New Roman"/>
          <w:noProof/>
          <w:sz w:val="24"/>
          <w:szCs w:val="24"/>
        </w:rPr>
        <w:t>INAGRI</w:t>
      </w:r>
      <w:r w:rsidR="002C36C8" w:rsidRPr="00F278E6">
        <w:rPr>
          <w:rFonts w:ascii="Times New Roman" w:hAnsi="Times New Roman" w:cs="Times New Roman"/>
          <w:noProof/>
          <w:sz w:val="24"/>
          <w:szCs w:val="24"/>
        </w:rPr>
        <w:t>, 2010)</w:t>
      </w:r>
      <w:r w:rsidR="00053A28" w:rsidRPr="00F278E6">
        <w:rPr>
          <w:rFonts w:ascii="Times New Roman" w:hAnsi="Times New Roman" w:cs="Times New Roman"/>
          <w:sz w:val="24"/>
          <w:szCs w:val="24"/>
        </w:rPr>
        <w:t xml:space="preserve">. </w:t>
      </w:r>
    </w:p>
    <w:p w:rsidR="00D96685" w:rsidRPr="005F317E" w:rsidRDefault="00D96685" w:rsidP="00D96685">
      <w:pPr>
        <w:pStyle w:val="Prrafodelista"/>
        <w:spacing w:after="120" w:line="480" w:lineRule="auto"/>
        <w:ind w:left="426"/>
        <w:jc w:val="both"/>
        <w:rPr>
          <w:rFonts w:ascii="Times New Roman" w:hAnsi="Times New Roman" w:cs="Times New Roman"/>
          <w:sz w:val="14"/>
          <w:szCs w:val="24"/>
        </w:rPr>
      </w:pPr>
    </w:p>
    <w:p w:rsidR="00F66515" w:rsidRDefault="00F278E6" w:rsidP="00F278E6">
      <w:pPr>
        <w:pStyle w:val="Prrafodelista"/>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E</w:t>
      </w:r>
      <w:r w:rsidRPr="00F278E6">
        <w:rPr>
          <w:rFonts w:ascii="Times New Roman" w:hAnsi="Times New Roman" w:cs="Times New Roman"/>
          <w:sz w:val="24"/>
          <w:szCs w:val="24"/>
        </w:rPr>
        <w:t xml:space="preserve">n cuanto a </w:t>
      </w:r>
      <w:r w:rsidR="00C40412" w:rsidRPr="00F278E6">
        <w:rPr>
          <w:rFonts w:ascii="Times New Roman" w:hAnsi="Times New Roman" w:cs="Times New Roman"/>
          <w:sz w:val="24"/>
          <w:szCs w:val="24"/>
        </w:rPr>
        <w:t>las</w:t>
      </w:r>
      <w:r w:rsidR="00410156" w:rsidRPr="00F278E6">
        <w:rPr>
          <w:rFonts w:ascii="Times New Roman" w:hAnsi="Times New Roman" w:cs="Times New Roman"/>
          <w:sz w:val="24"/>
          <w:szCs w:val="24"/>
        </w:rPr>
        <w:t xml:space="preserve"> importaciones</w:t>
      </w:r>
      <w:r w:rsidRPr="00F278E6">
        <w:rPr>
          <w:rFonts w:ascii="Times New Roman" w:hAnsi="Times New Roman" w:cs="Times New Roman"/>
          <w:sz w:val="24"/>
          <w:szCs w:val="24"/>
        </w:rPr>
        <w:t>, este ha evidenciado un aumento positivo</w:t>
      </w:r>
      <w:r w:rsidR="001B5A45" w:rsidRPr="00F278E6">
        <w:rPr>
          <w:rFonts w:ascii="Times New Roman" w:hAnsi="Times New Roman" w:cs="Times New Roman"/>
          <w:sz w:val="24"/>
          <w:szCs w:val="24"/>
        </w:rPr>
        <w:t xml:space="preserve">, </w:t>
      </w:r>
      <w:r w:rsidR="00D80600" w:rsidRPr="00F278E6">
        <w:rPr>
          <w:rFonts w:ascii="Times New Roman" w:hAnsi="Times New Roman" w:cs="Times New Roman"/>
          <w:sz w:val="24"/>
          <w:szCs w:val="24"/>
        </w:rPr>
        <w:t xml:space="preserve">ubicando </w:t>
      </w:r>
      <w:r w:rsidR="00A37E66" w:rsidRPr="00F278E6">
        <w:rPr>
          <w:rFonts w:ascii="Times New Roman" w:hAnsi="Times New Roman" w:cs="Times New Roman"/>
          <w:sz w:val="24"/>
          <w:szCs w:val="24"/>
        </w:rPr>
        <w:t xml:space="preserve">al </w:t>
      </w:r>
      <w:r w:rsidR="007F458B">
        <w:rPr>
          <w:rFonts w:ascii="Times New Roman" w:hAnsi="Times New Roman" w:cs="Times New Roman"/>
          <w:sz w:val="24"/>
          <w:szCs w:val="24"/>
        </w:rPr>
        <w:t>Perú</w:t>
      </w:r>
      <w:r w:rsidR="00A37E66" w:rsidRPr="00F278E6">
        <w:rPr>
          <w:rFonts w:ascii="Times New Roman" w:hAnsi="Times New Roman" w:cs="Times New Roman"/>
          <w:sz w:val="24"/>
          <w:szCs w:val="24"/>
        </w:rPr>
        <w:t xml:space="preserve"> en el puesto 21</w:t>
      </w:r>
      <w:r w:rsidR="007F458B">
        <w:rPr>
          <w:rFonts w:ascii="Times New Roman" w:hAnsi="Times New Roman" w:cs="Times New Roman"/>
          <w:sz w:val="24"/>
          <w:szCs w:val="24"/>
        </w:rPr>
        <w:t xml:space="preserve">de los principales países </w:t>
      </w:r>
      <w:r w:rsidR="001B5A45" w:rsidRPr="00F278E6">
        <w:rPr>
          <w:rFonts w:ascii="Times New Roman" w:hAnsi="Times New Roman" w:cs="Times New Roman"/>
          <w:sz w:val="24"/>
          <w:szCs w:val="24"/>
        </w:rPr>
        <w:t xml:space="preserve">importadores </w:t>
      </w:r>
      <w:r w:rsidR="007F458B">
        <w:rPr>
          <w:rFonts w:ascii="Times New Roman" w:hAnsi="Times New Roman" w:cs="Times New Roman"/>
          <w:sz w:val="24"/>
          <w:szCs w:val="24"/>
        </w:rPr>
        <w:t xml:space="preserve">de arroz a </w:t>
      </w:r>
      <w:r w:rsidR="005B3814" w:rsidRPr="00F278E6">
        <w:rPr>
          <w:rFonts w:ascii="Times New Roman" w:hAnsi="Times New Roman" w:cs="Times New Roman"/>
          <w:sz w:val="24"/>
          <w:szCs w:val="24"/>
        </w:rPr>
        <w:t xml:space="preserve">nivel mundial (arroz </w:t>
      </w:r>
      <w:r w:rsidR="00410156" w:rsidRPr="00F278E6">
        <w:rPr>
          <w:rFonts w:ascii="Times New Roman" w:hAnsi="Times New Roman" w:cs="Times New Roman"/>
          <w:sz w:val="24"/>
          <w:szCs w:val="24"/>
        </w:rPr>
        <w:t>semi blanqueado o bl</w:t>
      </w:r>
      <w:r w:rsidR="00AB4D80" w:rsidRPr="00F278E6">
        <w:rPr>
          <w:rFonts w:ascii="Times New Roman" w:hAnsi="Times New Roman" w:cs="Times New Roman"/>
          <w:sz w:val="24"/>
          <w:szCs w:val="24"/>
        </w:rPr>
        <w:t>anqueado con subpartida nacional</w:t>
      </w:r>
      <w:r w:rsidR="00961F99" w:rsidRPr="00F278E6">
        <w:rPr>
          <w:rFonts w:ascii="Times New Roman" w:eastAsia="Times New Roman" w:hAnsi="Times New Roman" w:cs="Times New Roman"/>
          <w:sz w:val="24"/>
          <w:szCs w:val="24"/>
        </w:rPr>
        <w:t>1006300000</w:t>
      </w:r>
      <w:r w:rsidR="005B3814" w:rsidRPr="00F278E6">
        <w:rPr>
          <w:rFonts w:ascii="Times New Roman" w:hAnsi="Times New Roman" w:cs="Times New Roman"/>
          <w:sz w:val="24"/>
          <w:szCs w:val="24"/>
        </w:rPr>
        <w:t>)</w:t>
      </w:r>
      <w:r w:rsidR="002F7B38" w:rsidRPr="00F278E6">
        <w:rPr>
          <w:rFonts w:ascii="Times New Roman" w:hAnsi="Times New Roman" w:cs="Times New Roman"/>
          <w:sz w:val="24"/>
          <w:szCs w:val="24"/>
        </w:rPr>
        <w:t>,</w:t>
      </w:r>
      <w:r w:rsidR="001B5A45" w:rsidRPr="00F278E6">
        <w:rPr>
          <w:rFonts w:ascii="Times New Roman" w:hAnsi="Times New Roman" w:cs="Times New Roman"/>
          <w:sz w:val="24"/>
          <w:szCs w:val="24"/>
        </w:rPr>
        <w:t xml:space="preserve"> pasando de 16, 413 toneladas en el </w:t>
      </w:r>
      <w:r w:rsidR="00D80600" w:rsidRPr="00F278E6">
        <w:rPr>
          <w:rFonts w:ascii="Times New Roman" w:hAnsi="Times New Roman" w:cs="Times New Roman"/>
          <w:sz w:val="24"/>
          <w:szCs w:val="24"/>
        </w:rPr>
        <w:t xml:space="preserve">año </w:t>
      </w:r>
      <w:r w:rsidR="001B5A45" w:rsidRPr="00F278E6">
        <w:rPr>
          <w:rFonts w:ascii="Times New Roman" w:hAnsi="Times New Roman" w:cs="Times New Roman"/>
          <w:sz w:val="24"/>
          <w:szCs w:val="24"/>
        </w:rPr>
        <w:t>2006 hasta 165,</w:t>
      </w:r>
      <w:r w:rsidR="00EF53AA" w:rsidRPr="00F278E6">
        <w:rPr>
          <w:rFonts w:ascii="Times New Roman" w:hAnsi="Times New Roman" w:cs="Times New Roman"/>
          <w:sz w:val="24"/>
          <w:szCs w:val="24"/>
        </w:rPr>
        <w:t>4</w:t>
      </w:r>
      <w:r w:rsidR="001B5A45" w:rsidRPr="00F278E6">
        <w:rPr>
          <w:rFonts w:ascii="Times New Roman" w:hAnsi="Times New Roman" w:cs="Times New Roman"/>
          <w:sz w:val="24"/>
          <w:szCs w:val="24"/>
        </w:rPr>
        <w:t xml:space="preserve">31 toneladas para el </w:t>
      </w:r>
      <w:r w:rsidR="00D80600" w:rsidRPr="00F278E6">
        <w:rPr>
          <w:rFonts w:ascii="Times New Roman" w:hAnsi="Times New Roman" w:cs="Times New Roman"/>
          <w:sz w:val="24"/>
          <w:szCs w:val="24"/>
        </w:rPr>
        <w:t xml:space="preserve">año </w:t>
      </w:r>
      <w:r w:rsidR="001B5A45" w:rsidRPr="00F278E6">
        <w:rPr>
          <w:rFonts w:ascii="Times New Roman" w:hAnsi="Times New Roman" w:cs="Times New Roman"/>
          <w:sz w:val="24"/>
          <w:szCs w:val="24"/>
        </w:rPr>
        <w:t>2016</w:t>
      </w:r>
      <w:r w:rsidR="003704E1" w:rsidRPr="00F278E6">
        <w:rPr>
          <w:rFonts w:ascii="Times New Roman" w:hAnsi="Times New Roman" w:cs="Times New Roman"/>
          <w:sz w:val="24"/>
          <w:szCs w:val="24"/>
        </w:rPr>
        <w:t xml:space="preserve"> (</w:t>
      </w:r>
      <w:r w:rsidR="003A1176">
        <w:rPr>
          <w:rFonts w:ascii="Times New Roman" w:hAnsi="Times New Roman" w:cs="Times New Roman"/>
          <w:sz w:val="24"/>
          <w:szCs w:val="24"/>
        </w:rPr>
        <w:t>V</w:t>
      </w:r>
      <w:r w:rsidR="003704E1" w:rsidRPr="00F278E6">
        <w:rPr>
          <w:rFonts w:ascii="Times New Roman" w:hAnsi="Times New Roman" w:cs="Times New Roman"/>
          <w:sz w:val="24"/>
          <w:szCs w:val="24"/>
        </w:rPr>
        <w:t>er tabla 3</w:t>
      </w:r>
      <w:r w:rsidR="009207BB" w:rsidRPr="00F278E6">
        <w:rPr>
          <w:rFonts w:ascii="Times New Roman" w:hAnsi="Times New Roman" w:cs="Times New Roman"/>
          <w:sz w:val="24"/>
          <w:szCs w:val="24"/>
        </w:rPr>
        <w:t>)</w:t>
      </w:r>
      <w:r w:rsidR="000A24E8" w:rsidRPr="00F278E6">
        <w:rPr>
          <w:rFonts w:ascii="Times New Roman" w:hAnsi="Times New Roman" w:cs="Times New Roman"/>
          <w:sz w:val="24"/>
          <w:szCs w:val="24"/>
        </w:rPr>
        <w:t>.</w:t>
      </w:r>
      <w:r w:rsidR="00D93833" w:rsidRPr="00F278E6">
        <w:rPr>
          <w:rFonts w:ascii="Times New Roman" w:hAnsi="Times New Roman" w:cs="Times New Roman"/>
          <w:sz w:val="24"/>
          <w:szCs w:val="24"/>
        </w:rPr>
        <w:t>Según</w:t>
      </w:r>
      <w:r>
        <w:rPr>
          <w:rFonts w:ascii="Times New Roman" w:hAnsi="Times New Roman" w:cs="Times New Roman"/>
          <w:sz w:val="24"/>
          <w:szCs w:val="24"/>
        </w:rPr>
        <w:t xml:space="preserve"> MINAGRI </w:t>
      </w:r>
      <w:r w:rsidR="00D93833" w:rsidRPr="00F278E6">
        <w:rPr>
          <w:rFonts w:ascii="Times New Roman" w:hAnsi="Times New Roman" w:cs="Times New Roman"/>
          <w:noProof/>
          <w:sz w:val="24"/>
          <w:szCs w:val="24"/>
        </w:rPr>
        <w:t>(2017), l</w:t>
      </w:r>
      <w:r w:rsidR="00D80600" w:rsidRPr="00F278E6">
        <w:rPr>
          <w:rFonts w:ascii="Times New Roman" w:hAnsi="Times New Roman" w:cs="Times New Roman"/>
          <w:sz w:val="24"/>
          <w:szCs w:val="24"/>
        </w:rPr>
        <w:t xml:space="preserve">os principales países proveedores </w:t>
      </w:r>
      <w:r w:rsidR="00D93833" w:rsidRPr="00F278E6">
        <w:rPr>
          <w:rFonts w:ascii="Times New Roman" w:hAnsi="Times New Roman" w:cs="Times New Roman"/>
          <w:sz w:val="24"/>
          <w:szCs w:val="24"/>
        </w:rPr>
        <w:t xml:space="preserve">de arroz hacia el Perú en el año 2016 fueron: </w:t>
      </w:r>
      <w:r w:rsidR="00B07FA3" w:rsidRPr="00F278E6">
        <w:rPr>
          <w:rFonts w:ascii="Times New Roman" w:hAnsi="Times New Roman" w:cs="Times New Roman"/>
          <w:sz w:val="24"/>
          <w:szCs w:val="24"/>
        </w:rPr>
        <w:t>Uruguay</w:t>
      </w:r>
      <w:r w:rsidR="00D80600" w:rsidRPr="00F278E6">
        <w:rPr>
          <w:rFonts w:ascii="Times New Roman" w:hAnsi="Times New Roman" w:cs="Times New Roman"/>
          <w:sz w:val="24"/>
          <w:szCs w:val="24"/>
        </w:rPr>
        <w:t>representando</w:t>
      </w:r>
      <w:r w:rsidR="0074072F" w:rsidRPr="00F278E6">
        <w:rPr>
          <w:rFonts w:ascii="Times New Roman" w:hAnsi="Times New Roman" w:cs="Times New Roman"/>
          <w:sz w:val="24"/>
          <w:szCs w:val="24"/>
        </w:rPr>
        <w:t xml:space="preserve"> el 62,3%, </w:t>
      </w:r>
      <w:r w:rsidR="00D80600" w:rsidRPr="00F278E6">
        <w:rPr>
          <w:rFonts w:ascii="Times New Roman" w:hAnsi="Times New Roman" w:cs="Times New Roman"/>
          <w:sz w:val="24"/>
          <w:szCs w:val="24"/>
        </w:rPr>
        <w:t>de</w:t>
      </w:r>
      <w:r w:rsidR="000A24E8" w:rsidRPr="00F278E6">
        <w:rPr>
          <w:rFonts w:ascii="Times New Roman" w:hAnsi="Times New Roman" w:cs="Times New Roman"/>
          <w:sz w:val="24"/>
          <w:szCs w:val="24"/>
        </w:rPr>
        <w:t>l</w:t>
      </w:r>
      <w:r w:rsidR="00D80600" w:rsidRPr="00F278E6">
        <w:rPr>
          <w:rFonts w:ascii="Times New Roman" w:hAnsi="Times New Roman" w:cs="Times New Roman"/>
          <w:sz w:val="24"/>
          <w:szCs w:val="24"/>
        </w:rPr>
        <w:t xml:space="preserve"> to</w:t>
      </w:r>
      <w:r w:rsidR="000A24E8" w:rsidRPr="00F278E6">
        <w:rPr>
          <w:rFonts w:ascii="Times New Roman" w:hAnsi="Times New Roman" w:cs="Times New Roman"/>
          <w:sz w:val="24"/>
          <w:szCs w:val="24"/>
        </w:rPr>
        <w:t>t</w:t>
      </w:r>
      <w:r w:rsidR="00D80600" w:rsidRPr="00F278E6">
        <w:rPr>
          <w:rFonts w:ascii="Times New Roman" w:hAnsi="Times New Roman" w:cs="Times New Roman"/>
          <w:sz w:val="24"/>
          <w:szCs w:val="24"/>
        </w:rPr>
        <w:t>a</w:t>
      </w:r>
      <w:r w:rsidR="000A24E8" w:rsidRPr="00F278E6">
        <w:rPr>
          <w:rFonts w:ascii="Times New Roman" w:hAnsi="Times New Roman" w:cs="Times New Roman"/>
          <w:sz w:val="24"/>
          <w:szCs w:val="24"/>
        </w:rPr>
        <w:t>l de</w:t>
      </w:r>
      <w:r w:rsidR="00D80600" w:rsidRPr="00F278E6">
        <w:rPr>
          <w:rFonts w:ascii="Times New Roman" w:hAnsi="Times New Roman" w:cs="Times New Roman"/>
          <w:sz w:val="24"/>
          <w:szCs w:val="24"/>
        </w:rPr>
        <w:t xml:space="preserve"> importación</w:t>
      </w:r>
      <w:r w:rsidR="000A24E8" w:rsidRPr="00F278E6">
        <w:rPr>
          <w:rFonts w:ascii="Times New Roman" w:hAnsi="Times New Roman" w:cs="Times New Roman"/>
          <w:sz w:val="24"/>
          <w:szCs w:val="24"/>
        </w:rPr>
        <w:t xml:space="preserve">, </w:t>
      </w:r>
      <w:r w:rsidR="00B07FA3" w:rsidRPr="00F278E6">
        <w:rPr>
          <w:rFonts w:ascii="Times New Roman" w:hAnsi="Times New Roman" w:cs="Times New Roman"/>
          <w:sz w:val="24"/>
          <w:szCs w:val="24"/>
        </w:rPr>
        <w:t>seguido</w:t>
      </w:r>
      <w:r>
        <w:rPr>
          <w:rFonts w:ascii="Times New Roman" w:hAnsi="Times New Roman" w:cs="Times New Roman"/>
          <w:sz w:val="24"/>
          <w:szCs w:val="24"/>
        </w:rPr>
        <w:t xml:space="preserve"> tenemos</w:t>
      </w:r>
      <w:r w:rsidR="00B07FA3" w:rsidRPr="00F278E6">
        <w:rPr>
          <w:rFonts w:ascii="Times New Roman" w:hAnsi="Times New Roman" w:cs="Times New Roman"/>
          <w:sz w:val="24"/>
          <w:szCs w:val="24"/>
        </w:rPr>
        <w:t xml:space="preserve"> Brasil (22,1%)</w:t>
      </w:r>
      <w:r>
        <w:rPr>
          <w:rFonts w:ascii="Times New Roman" w:hAnsi="Times New Roman" w:cs="Times New Roman"/>
          <w:sz w:val="24"/>
          <w:szCs w:val="24"/>
        </w:rPr>
        <w:t xml:space="preserve">, </w:t>
      </w:r>
      <w:r w:rsidR="00B07FA3" w:rsidRPr="00F278E6">
        <w:rPr>
          <w:rFonts w:ascii="Times New Roman" w:hAnsi="Times New Roman" w:cs="Times New Roman"/>
          <w:sz w:val="24"/>
          <w:szCs w:val="24"/>
        </w:rPr>
        <w:t>Tailandia (11,3%), entre otros</w:t>
      </w:r>
      <w:r w:rsidR="00604571" w:rsidRPr="00F278E6">
        <w:rPr>
          <w:rFonts w:ascii="Times New Roman" w:hAnsi="Times New Roman" w:cs="Times New Roman"/>
          <w:sz w:val="24"/>
          <w:szCs w:val="24"/>
        </w:rPr>
        <w:t xml:space="preserve"> (</w:t>
      </w:r>
      <w:r w:rsidR="005B4AC6" w:rsidRPr="00F278E6">
        <w:rPr>
          <w:rFonts w:ascii="Times New Roman" w:hAnsi="Times New Roman" w:cs="Times New Roman"/>
          <w:sz w:val="24"/>
          <w:szCs w:val="24"/>
        </w:rPr>
        <w:t>V</w:t>
      </w:r>
      <w:r w:rsidR="00604571" w:rsidRPr="00F278E6">
        <w:rPr>
          <w:rFonts w:ascii="Times New Roman" w:hAnsi="Times New Roman" w:cs="Times New Roman"/>
          <w:sz w:val="24"/>
          <w:szCs w:val="24"/>
        </w:rPr>
        <w:t>er anexo4)</w:t>
      </w:r>
      <w:r w:rsidR="00D93833" w:rsidRPr="00F278E6">
        <w:rPr>
          <w:rFonts w:ascii="Times New Roman" w:hAnsi="Times New Roman" w:cs="Times New Roman"/>
          <w:sz w:val="24"/>
          <w:szCs w:val="24"/>
        </w:rPr>
        <w:t>.</w:t>
      </w:r>
    </w:p>
    <w:p w:rsidR="00D96685" w:rsidRPr="005F317E" w:rsidRDefault="00D96685" w:rsidP="00F278E6">
      <w:pPr>
        <w:pStyle w:val="Prrafodelista"/>
        <w:spacing w:after="120" w:line="480" w:lineRule="auto"/>
        <w:ind w:left="426"/>
        <w:jc w:val="both"/>
        <w:rPr>
          <w:rFonts w:ascii="Times New Roman" w:hAnsi="Times New Roman" w:cs="Times New Roman"/>
          <w:sz w:val="14"/>
          <w:szCs w:val="24"/>
        </w:rPr>
      </w:pPr>
    </w:p>
    <w:p w:rsidR="002A64F6" w:rsidRPr="00D96685" w:rsidRDefault="00E2119D" w:rsidP="00D96685">
      <w:pPr>
        <w:pStyle w:val="Prrafodelista"/>
        <w:spacing w:after="12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lastRenderedPageBreak/>
        <w:t xml:space="preserve">La gran demanda de arroz importado en nuestro país, </w:t>
      </w:r>
      <w:r w:rsidR="00E627DA" w:rsidRPr="00A7253D">
        <w:rPr>
          <w:rFonts w:ascii="Times New Roman" w:hAnsi="Times New Roman" w:cs="Times New Roman"/>
          <w:sz w:val="24"/>
          <w:szCs w:val="24"/>
        </w:rPr>
        <w:t>es generada</w:t>
      </w:r>
      <w:r w:rsidR="00D93833" w:rsidRPr="00A7253D">
        <w:rPr>
          <w:rFonts w:ascii="Times New Roman" w:hAnsi="Times New Roman" w:cs="Times New Roman"/>
          <w:sz w:val="24"/>
          <w:szCs w:val="24"/>
        </w:rPr>
        <w:t xml:space="preserve"> por el</w:t>
      </w:r>
      <w:r w:rsidRPr="00A7253D">
        <w:rPr>
          <w:rFonts w:ascii="Times New Roman" w:hAnsi="Times New Roman" w:cs="Times New Roman"/>
          <w:sz w:val="24"/>
          <w:szCs w:val="24"/>
        </w:rPr>
        <w:t xml:space="preserve"> déficit en la producción</w:t>
      </w:r>
      <w:r w:rsidR="00D93833" w:rsidRPr="00A7253D">
        <w:rPr>
          <w:rFonts w:ascii="Times New Roman" w:hAnsi="Times New Roman" w:cs="Times New Roman"/>
          <w:sz w:val="24"/>
          <w:szCs w:val="24"/>
        </w:rPr>
        <w:t xml:space="preserve"> nacional</w:t>
      </w:r>
      <w:r w:rsidR="006A06BB" w:rsidRPr="00A7253D">
        <w:rPr>
          <w:rFonts w:ascii="Times New Roman" w:hAnsi="Times New Roman" w:cs="Times New Roman"/>
          <w:sz w:val="24"/>
          <w:szCs w:val="24"/>
        </w:rPr>
        <w:t>, en donde los volúmenes</w:t>
      </w:r>
      <w:r w:rsidR="00D93833" w:rsidRPr="00A7253D">
        <w:rPr>
          <w:rFonts w:ascii="Times New Roman" w:hAnsi="Times New Roman" w:cs="Times New Roman"/>
          <w:sz w:val="24"/>
          <w:szCs w:val="24"/>
        </w:rPr>
        <w:t xml:space="preserve"> producidos</w:t>
      </w:r>
      <w:r w:rsidR="006A06BB" w:rsidRPr="00A7253D">
        <w:rPr>
          <w:rFonts w:ascii="Times New Roman" w:hAnsi="Times New Roman" w:cs="Times New Roman"/>
          <w:sz w:val="24"/>
          <w:szCs w:val="24"/>
        </w:rPr>
        <w:t xml:space="preserve"> fluctúan</w:t>
      </w:r>
      <w:r w:rsidR="00D93833" w:rsidRPr="00A7253D">
        <w:rPr>
          <w:rFonts w:ascii="Times New Roman" w:hAnsi="Times New Roman" w:cs="Times New Roman"/>
          <w:sz w:val="24"/>
          <w:szCs w:val="24"/>
        </w:rPr>
        <w:t xml:space="preserve"> por un factor estacional</w:t>
      </w:r>
      <w:r w:rsidR="0092621D" w:rsidRPr="00A7253D">
        <w:rPr>
          <w:rFonts w:ascii="Times New Roman" w:hAnsi="Times New Roman" w:cs="Times New Roman"/>
          <w:sz w:val="24"/>
          <w:szCs w:val="24"/>
        </w:rPr>
        <w:t>, basado en los meses de cosecha</w:t>
      </w:r>
      <w:r w:rsidR="007F458B">
        <w:rPr>
          <w:rFonts w:ascii="Times New Roman" w:hAnsi="Times New Roman" w:cs="Times New Roman"/>
          <w:sz w:val="24"/>
          <w:szCs w:val="24"/>
        </w:rPr>
        <w:t>, en donde el</w:t>
      </w:r>
      <w:r w:rsidR="00A06584" w:rsidRPr="00A7253D">
        <w:rPr>
          <w:rFonts w:ascii="Times New Roman" w:hAnsi="Times New Roman" w:cs="Times New Roman"/>
          <w:sz w:val="24"/>
          <w:szCs w:val="24"/>
        </w:rPr>
        <w:t xml:space="preserve"> 50% se concentra en</w:t>
      </w:r>
      <w:r w:rsidR="00D96685">
        <w:rPr>
          <w:rFonts w:ascii="Times New Roman" w:hAnsi="Times New Roman" w:cs="Times New Roman"/>
          <w:sz w:val="24"/>
          <w:szCs w:val="24"/>
        </w:rPr>
        <w:t xml:space="preserve"> los meses de </w:t>
      </w:r>
      <w:r w:rsidR="002A1D89">
        <w:rPr>
          <w:rFonts w:ascii="Times New Roman" w:hAnsi="Times New Roman" w:cs="Times New Roman"/>
          <w:sz w:val="24"/>
          <w:szCs w:val="24"/>
        </w:rPr>
        <w:t>abril</w:t>
      </w:r>
      <w:r w:rsidR="00D96685">
        <w:rPr>
          <w:rFonts w:ascii="Times New Roman" w:hAnsi="Times New Roman" w:cs="Times New Roman"/>
          <w:sz w:val="24"/>
          <w:szCs w:val="24"/>
        </w:rPr>
        <w:t xml:space="preserve"> – </w:t>
      </w:r>
      <w:r w:rsidR="00334D0A">
        <w:rPr>
          <w:rFonts w:ascii="Times New Roman" w:hAnsi="Times New Roman" w:cs="Times New Roman"/>
          <w:sz w:val="24"/>
          <w:szCs w:val="24"/>
        </w:rPr>
        <w:t>julio</w:t>
      </w:r>
      <w:r w:rsidR="00D96685">
        <w:rPr>
          <w:rFonts w:ascii="Times New Roman" w:hAnsi="Times New Roman" w:cs="Times New Roman"/>
          <w:sz w:val="24"/>
          <w:szCs w:val="24"/>
        </w:rPr>
        <w:t xml:space="preserve"> lo que genera</w:t>
      </w:r>
      <w:r w:rsidR="006A06BB" w:rsidRPr="00A7253D">
        <w:rPr>
          <w:rFonts w:ascii="Times New Roman" w:hAnsi="Times New Roman" w:cs="Times New Roman"/>
          <w:sz w:val="24"/>
          <w:szCs w:val="24"/>
        </w:rPr>
        <w:t xml:space="preserve"> temp</w:t>
      </w:r>
      <w:r w:rsidR="008E4669" w:rsidRPr="00A7253D">
        <w:rPr>
          <w:rFonts w:ascii="Times New Roman" w:hAnsi="Times New Roman" w:cs="Times New Roman"/>
          <w:sz w:val="24"/>
          <w:szCs w:val="24"/>
        </w:rPr>
        <w:t>oradas de poco abastecimiento</w:t>
      </w:r>
      <w:r w:rsidR="00D96685">
        <w:rPr>
          <w:rFonts w:ascii="Times New Roman" w:hAnsi="Times New Roman" w:cs="Times New Roman"/>
          <w:sz w:val="24"/>
          <w:szCs w:val="24"/>
        </w:rPr>
        <w:t xml:space="preserve"> al territorio nacional.</w:t>
      </w:r>
      <w:r w:rsidR="00D96685" w:rsidRPr="00D96685">
        <w:rPr>
          <w:rFonts w:ascii="Times New Roman" w:hAnsi="Times New Roman" w:cs="Times New Roman"/>
          <w:sz w:val="24"/>
          <w:szCs w:val="24"/>
        </w:rPr>
        <w:t>E</w:t>
      </w:r>
      <w:r w:rsidR="008E4669" w:rsidRPr="00D96685">
        <w:rPr>
          <w:rFonts w:ascii="Times New Roman" w:hAnsi="Times New Roman" w:cs="Times New Roman"/>
          <w:sz w:val="24"/>
          <w:szCs w:val="24"/>
        </w:rPr>
        <w:t>n</w:t>
      </w:r>
      <w:r w:rsidR="00F278E6" w:rsidRPr="00D96685">
        <w:rPr>
          <w:rFonts w:ascii="Times New Roman" w:hAnsi="Times New Roman" w:cs="Times New Roman"/>
          <w:sz w:val="24"/>
          <w:szCs w:val="24"/>
        </w:rPr>
        <w:t xml:space="preserve"> cuanto a</w:t>
      </w:r>
      <w:r w:rsidR="008E4669" w:rsidRPr="00D96685">
        <w:rPr>
          <w:rFonts w:ascii="Times New Roman" w:hAnsi="Times New Roman" w:cs="Times New Roman"/>
          <w:sz w:val="24"/>
          <w:szCs w:val="24"/>
        </w:rPr>
        <w:t xml:space="preserve"> los mes</w:t>
      </w:r>
      <w:r w:rsidR="00D96685" w:rsidRPr="00D96685">
        <w:rPr>
          <w:rFonts w:ascii="Times New Roman" w:hAnsi="Times New Roman" w:cs="Times New Roman"/>
          <w:sz w:val="24"/>
          <w:szCs w:val="24"/>
        </w:rPr>
        <w:t xml:space="preserve">es donde se concentra la mayor cantidad cosechada, </w:t>
      </w:r>
      <w:r w:rsidR="00F278E6" w:rsidRPr="00D96685">
        <w:rPr>
          <w:rFonts w:ascii="Times New Roman" w:hAnsi="Times New Roman" w:cs="Times New Roman"/>
          <w:sz w:val="24"/>
          <w:szCs w:val="24"/>
        </w:rPr>
        <w:t>este</w:t>
      </w:r>
      <w:r w:rsidR="00324EB2" w:rsidRPr="00D96685">
        <w:rPr>
          <w:rFonts w:ascii="Times New Roman" w:hAnsi="Times New Roman" w:cs="Times New Roman"/>
          <w:sz w:val="24"/>
          <w:szCs w:val="24"/>
        </w:rPr>
        <w:t>ha permitido el crecimiento y desarrollo de las áreas productivas llegando en algunas temporadas a la exportación</w:t>
      </w:r>
      <w:r w:rsidR="002C36C8" w:rsidRPr="00D96685">
        <w:rPr>
          <w:rFonts w:ascii="Times New Roman" w:hAnsi="Times New Roman" w:cs="Times New Roman"/>
          <w:noProof/>
          <w:sz w:val="24"/>
          <w:szCs w:val="24"/>
        </w:rPr>
        <w:t>(M</w:t>
      </w:r>
      <w:r w:rsidR="007338ED" w:rsidRPr="00D96685">
        <w:rPr>
          <w:rFonts w:ascii="Times New Roman" w:hAnsi="Times New Roman" w:cs="Times New Roman"/>
          <w:noProof/>
          <w:sz w:val="24"/>
          <w:szCs w:val="24"/>
        </w:rPr>
        <w:t>INCETUR</w:t>
      </w:r>
      <w:r w:rsidR="002C36C8" w:rsidRPr="00D96685">
        <w:rPr>
          <w:rFonts w:ascii="Times New Roman" w:hAnsi="Times New Roman" w:cs="Times New Roman"/>
          <w:noProof/>
          <w:sz w:val="24"/>
          <w:szCs w:val="24"/>
        </w:rPr>
        <w:t>, 2017)</w:t>
      </w:r>
      <w:r w:rsidR="00324EB2" w:rsidRPr="00D96685">
        <w:rPr>
          <w:rFonts w:ascii="Times New Roman" w:hAnsi="Times New Roman" w:cs="Times New Roman"/>
          <w:sz w:val="24"/>
          <w:szCs w:val="24"/>
        </w:rPr>
        <w:t>, lo que permite visualizar un mayor desarrollo</w:t>
      </w:r>
      <w:r w:rsidR="008E4669" w:rsidRPr="00D96685">
        <w:rPr>
          <w:rFonts w:ascii="Times New Roman" w:hAnsi="Times New Roman" w:cs="Times New Roman"/>
          <w:sz w:val="24"/>
          <w:szCs w:val="24"/>
        </w:rPr>
        <w:t xml:space="preserve"> para nuestros productores</w:t>
      </w:r>
      <w:r w:rsidR="00D93833" w:rsidRPr="00D96685">
        <w:rPr>
          <w:rFonts w:ascii="Times New Roman" w:hAnsi="Times New Roman" w:cs="Times New Roman"/>
          <w:sz w:val="24"/>
          <w:szCs w:val="24"/>
        </w:rPr>
        <w:t>.</w:t>
      </w:r>
    </w:p>
    <w:p w:rsidR="00D96685" w:rsidRPr="005F317E" w:rsidRDefault="00D96685" w:rsidP="000B2531">
      <w:pPr>
        <w:pStyle w:val="Prrafodelista"/>
        <w:spacing w:after="120" w:line="480" w:lineRule="auto"/>
        <w:ind w:left="426"/>
        <w:jc w:val="both"/>
        <w:rPr>
          <w:rFonts w:ascii="Times New Roman" w:hAnsi="Times New Roman" w:cs="Times New Roman"/>
          <w:sz w:val="14"/>
          <w:szCs w:val="24"/>
        </w:rPr>
      </w:pPr>
    </w:p>
    <w:p w:rsidR="00D93833" w:rsidRDefault="008E4669" w:rsidP="00585005">
      <w:pPr>
        <w:pStyle w:val="Prrafodelista"/>
        <w:spacing w:after="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 xml:space="preserve">Si bien la importación </w:t>
      </w:r>
      <w:r w:rsidR="007F6693" w:rsidRPr="00A7253D">
        <w:rPr>
          <w:rFonts w:ascii="Times New Roman" w:hAnsi="Times New Roman" w:cs="Times New Roman"/>
          <w:sz w:val="24"/>
          <w:szCs w:val="24"/>
        </w:rPr>
        <w:t>permite cubri</w:t>
      </w:r>
      <w:r w:rsidRPr="00A7253D">
        <w:rPr>
          <w:rFonts w:ascii="Times New Roman" w:hAnsi="Times New Roman" w:cs="Times New Roman"/>
          <w:sz w:val="24"/>
          <w:szCs w:val="24"/>
        </w:rPr>
        <w:t xml:space="preserve">r la demanda insatisfecha, su incremento puede </w:t>
      </w:r>
      <w:r w:rsidR="007F6693" w:rsidRPr="00A7253D">
        <w:rPr>
          <w:rFonts w:ascii="Times New Roman" w:hAnsi="Times New Roman" w:cs="Times New Roman"/>
          <w:sz w:val="24"/>
          <w:szCs w:val="24"/>
        </w:rPr>
        <w:t>influir</w:t>
      </w:r>
      <w:r w:rsidRPr="00A7253D">
        <w:rPr>
          <w:rFonts w:ascii="Times New Roman" w:hAnsi="Times New Roman" w:cs="Times New Roman"/>
          <w:sz w:val="24"/>
          <w:szCs w:val="24"/>
        </w:rPr>
        <w:t xml:space="preserve"> directamente en</w:t>
      </w:r>
      <w:r w:rsidR="00EB43A1" w:rsidRPr="00A7253D">
        <w:rPr>
          <w:rFonts w:ascii="Times New Roman" w:hAnsi="Times New Roman" w:cs="Times New Roman"/>
          <w:sz w:val="24"/>
          <w:szCs w:val="24"/>
        </w:rPr>
        <w:t xml:space="preserve"> el precio</w:t>
      </w:r>
      <w:r w:rsidR="007F6693" w:rsidRPr="00A7253D">
        <w:rPr>
          <w:rFonts w:ascii="Times New Roman" w:hAnsi="Times New Roman" w:cs="Times New Roman"/>
          <w:sz w:val="24"/>
          <w:szCs w:val="24"/>
        </w:rPr>
        <w:t xml:space="preserve"> del producto nacional</w:t>
      </w:r>
      <w:r w:rsidR="00EB43A1" w:rsidRPr="00A7253D">
        <w:rPr>
          <w:rFonts w:ascii="Times New Roman" w:hAnsi="Times New Roman" w:cs="Times New Roman"/>
          <w:sz w:val="24"/>
          <w:szCs w:val="24"/>
        </w:rPr>
        <w:t>,</w:t>
      </w:r>
      <w:r w:rsidR="007F6693" w:rsidRPr="00A7253D">
        <w:rPr>
          <w:rFonts w:ascii="Times New Roman" w:hAnsi="Times New Roman" w:cs="Times New Roman"/>
          <w:sz w:val="24"/>
          <w:szCs w:val="24"/>
        </w:rPr>
        <w:t xml:space="preserve"> así como también en</w:t>
      </w:r>
      <w:r w:rsidR="00E92A0D" w:rsidRPr="00A7253D">
        <w:rPr>
          <w:rFonts w:ascii="Times New Roman" w:hAnsi="Times New Roman" w:cs="Times New Roman"/>
          <w:sz w:val="24"/>
          <w:szCs w:val="24"/>
        </w:rPr>
        <w:t>l</w:t>
      </w:r>
      <w:r w:rsidR="00E627DA" w:rsidRPr="00A7253D">
        <w:rPr>
          <w:rFonts w:ascii="Times New Roman" w:hAnsi="Times New Roman" w:cs="Times New Roman"/>
          <w:sz w:val="24"/>
          <w:szCs w:val="24"/>
        </w:rPr>
        <w:t>as ganancias</w:t>
      </w:r>
      <w:r w:rsidR="00E92A0D" w:rsidRPr="00A7253D">
        <w:rPr>
          <w:rFonts w:ascii="Times New Roman" w:hAnsi="Times New Roman" w:cs="Times New Roman"/>
          <w:sz w:val="24"/>
          <w:szCs w:val="24"/>
        </w:rPr>
        <w:t xml:space="preserve"> económic</w:t>
      </w:r>
      <w:r w:rsidR="00E627DA" w:rsidRPr="00A7253D">
        <w:rPr>
          <w:rFonts w:ascii="Times New Roman" w:hAnsi="Times New Roman" w:cs="Times New Roman"/>
          <w:sz w:val="24"/>
          <w:szCs w:val="24"/>
        </w:rPr>
        <w:t>a</w:t>
      </w:r>
      <w:r w:rsidR="00E92A0D" w:rsidRPr="00A7253D">
        <w:rPr>
          <w:rFonts w:ascii="Times New Roman" w:hAnsi="Times New Roman" w:cs="Times New Roman"/>
          <w:sz w:val="24"/>
          <w:szCs w:val="24"/>
        </w:rPr>
        <w:t xml:space="preserve">s de </w:t>
      </w:r>
      <w:r w:rsidR="00D93833" w:rsidRPr="00A7253D">
        <w:rPr>
          <w:rFonts w:ascii="Times New Roman" w:hAnsi="Times New Roman" w:cs="Times New Roman"/>
          <w:sz w:val="24"/>
          <w:szCs w:val="24"/>
        </w:rPr>
        <w:t>los</w:t>
      </w:r>
      <w:r w:rsidR="00E92A0D" w:rsidRPr="00A7253D">
        <w:rPr>
          <w:rFonts w:ascii="Times New Roman" w:hAnsi="Times New Roman" w:cs="Times New Roman"/>
          <w:sz w:val="24"/>
          <w:szCs w:val="24"/>
        </w:rPr>
        <w:t xml:space="preserve">productores y </w:t>
      </w:r>
      <w:r w:rsidR="00D93833" w:rsidRPr="00A7253D">
        <w:rPr>
          <w:rFonts w:ascii="Times New Roman" w:hAnsi="Times New Roman" w:cs="Times New Roman"/>
          <w:sz w:val="24"/>
          <w:szCs w:val="24"/>
        </w:rPr>
        <w:t xml:space="preserve">de los </w:t>
      </w:r>
      <w:r w:rsidR="00E627DA" w:rsidRPr="00A7253D">
        <w:rPr>
          <w:rFonts w:ascii="Times New Roman" w:hAnsi="Times New Roman" w:cs="Times New Roman"/>
          <w:sz w:val="24"/>
          <w:szCs w:val="24"/>
        </w:rPr>
        <w:t>empresarios</w:t>
      </w:r>
      <w:r w:rsidR="007F6693" w:rsidRPr="00A7253D">
        <w:rPr>
          <w:rFonts w:ascii="Times New Roman" w:hAnsi="Times New Roman" w:cs="Times New Roman"/>
          <w:sz w:val="24"/>
          <w:szCs w:val="24"/>
        </w:rPr>
        <w:t xml:space="preserve"> (los que están in</w:t>
      </w:r>
      <w:r w:rsidR="00053A28" w:rsidRPr="00A7253D">
        <w:rPr>
          <w:rFonts w:ascii="Times New Roman" w:hAnsi="Times New Roman" w:cs="Times New Roman"/>
          <w:sz w:val="24"/>
          <w:szCs w:val="24"/>
        </w:rPr>
        <w:t>mersos en la cadena productiva). P</w:t>
      </w:r>
      <w:r w:rsidR="00E627DA" w:rsidRPr="00A7253D">
        <w:rPr>
          <w:rFonts w:ascii="Times New Roman" w:hAnsi="Times New Roman" w:cs="Times New Roman"/>
          <w:sz w:val="24"/>
          <w:szCs w:val="24"/>
        </w:rPr>
        <w:t>or lo tanto</w:t>
      </w:r>
      <w:r w:rsidR="007F6693" w:rsidRPr="00A7253D">
        <w:rPr>
          <w:rFonts w:ascii="Times New Roman" w:hAnsi="Times New Roman" w:cs="Times New Roman"/>
          <w:sz w:val="24"/>
          <w:szCs w:val="24"/>
        </w:rPr>
        <w:t xml:space="preserve">, es importante analizar </w:t>
      </w:r>
      <w:r w:rsidR="00A06584" w:rsidRPr="00A7253D">
        <w:rPr>
          <w:rFonts w:ascii="Times New Roman" w:hAnsi="Times New Roman" w:cs="Times New Roman"/>
          <w:sz w:val="24"/>
          <w:szCs w:val="24"/>
        </w:rPr>
        <w:t xml:space="preserve">la relación </w:t>
      </w:r>
      <w:r w:rsidR="007F6693" w:rsidRPr="00A7253D">
        <w:rPr>
          <w:rFonts w:ascii="Times New Roman" w:hAnsi="Times New Roman" w:cs="Times New Roman"/>
          <w:sz w:val="24"/>
          <w:szCs w:val="24"/>
        </w:rPr>
        <w:t>que tiene la importación de arroz en los precios y cantidades producidas en el territorio nacional</w:t>
      </w:r>
      <w:r w:rsidR="00E627DA" w:rsidRPr="00A7253D">
        <w:rPr>
          <w:rFonts w:ascii="Times New Roman" w:hAnsi="Times New Roman" w:cs="Times New Roman"/>
          <w:sz w:val="24"/>
          <w:szCs w:val="24"/>
        </w:rPr>
        <w:t>.</w:t>
      </w:r>
    </w:p>
    <w:p w:rsidR="00D96685" w:rsidRPr="00D96685" w:rsidRDefault="00D96685" w:rsidP="00585005">
      <w:pPr>
        <w:pStyle w:val="Prrafodelista"/>
        <w:spacing w:after="0" w:line="480" w:lineRule="auto"/>
        <w:ind w:left="426"/>
        <w:jc w:val="both"/>
        <w:rPr>
          <w:rFonts w:ascii="Times New Roman" w:hAnsi="Times New Roman" w:cs="Times New Roman"/>
          <w:sz w:val="18"/>
          <w:szCs w:val="24"/>
        </w:rPr>
      </w:pPr>
    </w:p>
    <w:p w:rsidR="00831FF2" w:rsidRPr="00A7253D" w:rsidRDefault="00313991" w:rsidP="00585005">
      <w:pPr>
        <w:pStyle w:val="Ttulo7"/>
        <w:numPr>
          <w:ilvl w:val="1"/>
          <w:numId w:val="37"/>
        </w:numPr>
        <w:spacing w:before="0" w:line="480" w:lineRule="auto"/>
        <w:rPr>
          <w:rFonts w:ascii="Times New Roman" w:hAnsi="Times New Roman"/>
          <w:b/>
          <w:i w:val="0"/>
          <w:color w:val="000000" w:themeColor="text1"/>
          <w:sz w:val="24"/>
          <w:szCs w:val="24"/>
        </w:rPr>
      </w:pPr>
      <w:bookmarkStart w:id="29" w:name="_Toc22655628"/>
      <w:r w:rsidRPr="00A7253D">
        <w:rPr>
          <w:rFonts w:ascii="Times New Roman" w:hAnsi="Times New Roman"/>
          <w:b/>
          <w:i w:val="0"/>
          <w:color w:val="000000" w:themeColor="text1"/>
          <w:sz w:val="24"/>
          <w:szCs w:val="24"/>
        </w:rPr>
        <w:t>Formulación del problema</w:t>
      </w:r>
      <w:bookmarkEnd w:id="29"/>
    </w:p>
    <w:p w:rsidR="0004594E" w:rsidRPr="00A7253D" w:rsidRDefault="0004594E" w:rsidP="00585005">
      <w:pPr>
        <w:spacing w:after="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Teniendo en cuenta el contexto señalado anteriormente, la presente investigación busca dar respuesta a las siguientes interrogantes:</w:t>
      </w:r>
    </w:p>
    <w:p w:rsidR="001B77D3" w:rsidRPr="00A7253D" w:rsidRDefault="00B3044A" w:rsidP="00585005">
      <w:pPr>
        <w:pStyle w:val="Ttulo8"/>
        <w:numPr>
          <w:ilvl w:val="2"/>
          <w:numId w:val="37"/>
        </w:numPr>
        <w:spacing w:before="0" w:line="480" w:lineRule="auto"/>
        <w:rPr>
          <w:rFonts w:ascii="Times New Roman" w:hAnsi="Times New Roman"/>
          <w:b/>
          <w:sz w:val="24"/>
          <w:szCs w:val="24"/>
        </w:rPr>
      </w:pPr>
      <w:bookmarkStart w:id="30" w:name="_Toc22655629"/>
      <w:r w:rsidRPr="00A7253D">
        <w:rPr>
          <w:rFonts w:ascii="Times New Roman" w:hAnsi="Times New Roman"/>
          <w:b/>
          <w:sz w:val="24"/>
          <w:szCs w:val="24"/>
        </w:rPr>
        <w:t>Problema g</w:t>
      </w:r>
      <w:r w:rsidR="00DA5F07" w:rsidRPr="00A7253D">
        <w:rPr>
          <w:rFonts w:ascii="Times New Roman" w:hAnsi="Times New Roman"/>
          <w:b/>
          <w:sz w:val="24"/>
          <w:szCs w:val="24"/>
        </w:rPr>
        <w:t>eneral</w:t>
      </w:r>
      <w:bookmarkEnd w:id="30"/>
    </w:p>
    <w:p w:rsidR="00802751" w:rsidRPr="00A7253D" w:rsidRDefault="00EF53AA" w:rsidP="00EF53AA">
      <w:pPr>
        <w:spacing w:line="480" w:lineRule="auto"/>
        <w:ind w:left="851"/>
        <w:jc w:val="both"/>
        <w:rPr>
          <w:rFonts w:ascii="Times New Roman" w:hAnsi="Times New Roman" w:cs="Times New Roman"/>
          <w:sz w:val="24"/>
          <w:szCs w:val="24"/>
        </w:rPr>
      </w:pPr>
      <w:bookmarkStart w:id="31" w:name="_Hlk516256992"/>
      <w:r w:rsidRPr="00A7253D">
        <w:rPr>
          <w:rFonts w:ascii="Times New Roman" w:hAnsi="Times New Roman" w:cs="Times New Roman"/>
          <w:sz w:val="24"/>
          <w:szCs w:val="24"/>
        </w:rPr>
        <w:t>¿</w:t>
      </w:r>
      <w:r w:rsidR="004D6421" w:rsidRPr="00A7253D">
        <w:rPr>
          <w:rFonts w:ascii="Times New Roman" w:hAnsi="Times New Roman" w:cs="Times New Roman"/>
          <w:sz w:val="24"/>
          <w:szCs w:val="24"/>
        </w:rPr>
        <w:t>Cuál fue</w:t>
      </w:r>
      <w:r w:rsidR="00D96685">
        <w:rPr>
          <w:rFonts w:ascii="Times New Roman" w:hAnsi="Times New Roman" w:cs="Times New Roman"/>
          <w:sz w:val="24"/>
          <w:szCs w:val="24"/>
        </w:rPr>
        <w:t xml:space="preserve"> la</w:t>
      </w:r>
      <w:r w:rsidR="000B2A46">
        <w:rPr>
          <w:rFonts w:ascii="Times New Roman" w:hAnsi="Times New Roman" w:cs="Times New Roman"/>
          <w:sz w:val="24"/>
          <w:szCs w:val="24"/>
        </w:rPr>
        <w:t xml:space="preserve"> relación entre la importa</w:t>
      </w:r>
      <w:r w:rsidR="00D16390">
        <w:rPr>
          <w:rFonts w:ascii="Times New Roman" w:hAnsi="Times New Roman" w:cs="Times New Roman"/>
          <w:sz w:val="24"/>
          <w:szCs w:val="24"/>
        </w:rPr>
        <w:t>ción</w:t>
      </w:r>
      <w:r w:rsidR="00986EB1" w:rsidRPr="00A7253D">
        <w:rPr>
          <w:rFonts w:ascii="Times New Roman" w:hAnsi="Times New Roman" w:cs="Times New Roman"/>
          <w:sz w:val="24"/>
          <w:szCs w:val="24"/>
        </w:rPr>
        <w:t xml:space="preserve"> de arroz y la producción nacional de arroz peruano, durante los periodos 2006 – 2016</w:t>
      </w:r>
      <w:bookmarkEnd w:id="31"/>
      <w:r w:rsidR="00986EB1" w:rsidRPr="00A7253D">
        <w:rPr>
          <w:rFonts w:ascii="Times New Roman" w:hAnsi="Times New Roman" w:cs="Times New Roman"/>
          <w:sz w:val="24"/>
          <w:szCs w:val="24"/>
        </w:rPr>
        <w:t>?</w:t>
      </w:r>
    </w:p>
    <w:p w:rsidR="00DA5F07" w:rsidRPr="00A7253D" w:rsidRDefault="00DA5F07" w:rsidP="00585005">
      <w:pPr>
        <w:pStyle w:val="Ttulo8"/>
        <w:numPr>
          <w:ilvl w:val="2"/>
          <w:numId w:val="37"/>
        </w:numPr>
        <w:spacing w:before="0" w:line="480" w:lineRule="auto"/>
        <w:rPr>
          <w:rFonts w:ascii="Times New Roman" w:hAnsi="Times New Roman"/>
          <w:b/>
          <w:sz w:val="24"/>
          <w:szCs w:val="24"/>
        </w:rPr>
      </w:pPr>
      <w:bookmarkStart w:id="32" w:name="_Toc22655630"/>
      <w:r w:rsidRPr="00A7253D">
        <w:rPr>
          <w:rFonts w:ascii="Times New Roman" w:hAnsi="Times New Roman"/>
          <w:b/>
          <w:sz w:val="24"/>
          <w:szCs w:val="24"/>
        </w:rPr>
        <w:lastRenderedPageBreak/>
        <w:t>Problemas</w:t>
      </w:r>
      <w:r w:rsidR="00C00688" w:rsidRPr="00A7253D">
        <w:rPr>
          <w:rFonts w:ascii="Times New Roman" w:hAnsi="Times New Roman"/>
          <w:b/>
          <w:sz w:val="24"/>
          <w:szCs w:val="24"/>
        </w:rPr>
        <w:t xml:space="preserve"> e</w:t>
      </w:r>
      <w:r w:rsidRPr="00A7253D">
        <w:rPr>
          <w:rFonts w:ascii="Times New Roman" w:hAnsi="Times New Roman"/>
          <w:b/>
          <w:sz w:val="24"/>
          <w:szCs w:val="24"/>
        </w:rPr>
        <w:t>specíficos</w:t>
      </w:r>
      <w:bookmarkEnd w:id="32"/>
    </w:p>
    <w:p w:rsidR="00B909FE" w:rsidRPr="00A7253D" w:rsidRDefault="00E53465" w:rsidP="00B909FE">
      <w:pPr>
        <w:spacing w:after="0" w:line="480" w:lineRule="auto"/>
        <w:ind w:left="851"/>
        <w:jc w:val="both"/>
        <w:rPr>
          <w:rFonts w:ascii="Times New Roman" w:hAnsi="Times New Roman" w:cs="Times New Roman"/>
          <w:sz w:val="24"/>
          <w:szCs w:val="24"/>
        </w:rPr>
      </w:pPr>
      <w:bookmarkStart w:id="33" w:name="_Hlk25467392"/>
      <w:r w:rsidRPr="00A7253D">
        <w:rPr>
          <w:rFonts w:ascii="Times New Roman" w:hAnsi="Times New Roman" w:cs="Times New Roman"/>
          <w:sz w:val="24"/>
          <w:szCs w:val="24"/>
        </w:rPr>
        <w:t xml:space="preserve">¿Cuál </w:t>
      </w:r>
      <w:r w:rsidR="00A06584" w:rsidRPr="00A7253D">
        <w:rPr>
          <w:rFonts w:ascii="Times New Roman" w:hAnsi="Times New Roman" w:cs="Times New Roman"/>
          <w:sz w:val="24"/>
          <w:szCs w:val="24"/>
        </w:rPr>
        <w:t xml:space="preserve">fue </w:t>
      </w:r>
      <w:r w:rsidR="0048010A">
        <w:rPr>
          <w:rFonts w:ascii="Times New Roman" w:hAnsi="Times New Roman" w:cs="Times New Roman"/>
          <w:sz w:val="24"/>
          <w:szCs w:val="24"/>
        </w:rPr>
        <w:t>la variación</w:t>
      </w:r>
      <w:r w:rsidR="004D6421" w:rsidRPr="00A7253D">
        <w:rPr>
          <w:rFonts w:ascii="Times New Roman" w:hAnsi="Times New Roman" w:cs="Times New Roman"/>
          <w:sz w:val="24"/>
          <w:szCs w:val="24"/>
        </w:rPr>
        <w:t xml:space="preserve"> dela </w:t>
      </w:r>
      <w:r w:rsidR="0048010A">
        <w:rPr>
          <w:rFonts w:ascii="Times New Roman" w:hAnsi="Times New Roman" w:cs="Times New Roman"/>
          <w:sz w:val="24"/>
          <w:szCs w:val="24"/>
        </w:rPr>
        <w:t>cantidad importada</w:t>
      </w:r>
      <w:r w:rsidRPr="00A7253D">
        <w:rPr>
          <w:rFonts w:ascii="Times New Roman" w:hAnsi="Times New Roman" w:cs="Times New Roman"/>
          <w:sz w:val="24"/>
          <w:szCs w:val="24"/>
        </w:rPr>
        <w:t xml:space="preserve"> de arroz en el Perú, durante</w:t>
      </w:r>
      <w:r w:rsidR="00B909FE" w:rsidRPr="00A7253D">
        <w:rPr>
          <w:rFonts w:ascii="Times New Roman" w:hAnsi="Times New Roman" w:cs="Times New Roman"/>
          <w:sz w:val="24"/>
          <w:szCs w:val="24"/>
        </w:rPr>
        <w:t xml:space="preserve"> los </w:t>
      </w:r>
      <w:r w:rsidRPr="00A7253D">
        <w:rPr>
          <w:rFonts w:ascii="Times New Roman" w:hAnsi="Times New Roman" w:cs="Times New Roman"/>
          <w:sz w:val="24"/>
          <w:szCs w:val="24"/>
        </w:rPr>
        <w:t>periodo</w:t>
      </w:r>
      <w:r w:rsidR="00B909FE" w:rsidRPr="00A7253D">
        <w:rPr>
          <w:rFonts w:ascii="Times New Roman" w:hAnsi="Times New Roman" w:cs="Times New Roman"/>
          <w:sz w:val="24"/>
          <w:szCs w:val="24"/>
        </w:rPr>
        <w:t>s</w:t>
      </w:r>
      <w:r w:rsidRPr="00A7253D">
        <w:rPr>
          <w:rFonts w:ascii="Times New Roman" w:hAnsi="Times New Roman" w:cs="Times New Roman"/>
          <w:sz w:val="24"/>
          <w:szCs w:val="24"/>
        </w:rPr>
        <w:t xml:space="preserve"> 2006 - 2016</w:t>
      </w:r>
      <w:r w:rsidR="00DA6C6C" w:rsidRPr="00A7253D">
        <w:rPr>
          <w:rFonts w:ascii="Times New Roman" w:hAnsi="Times New Roman" w:cs="Times New Roman"/>
          <w:sz w:val="24"/>
          <w:szCs w:val="24"/>
        </w:rPr>
        <w:t>?</w:t>
      </w:r>
    </w:p>
    <w:p w:rsidR="004B5349" w:rsidRPr="00A7253D" w:rsidRDefault="00E53465" w:rsidP="00B909FE">
      <w:pPr>
        <w:spacing w:after="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¿Cuál </w:t>
      </w:r>
      <w:r w:rsidR="00A06584" w:rsidRPr="00A7253D">
        <w:rPr>
          <w:rFonts w:ascii="Times New Roman" w:hAnsi="Times New Roman" w:cs="Times New Roman"/>
          <w:sz w:val="24"/>
          <w:szCs w:val="24"/>
        </w:rPr>
        <w:t>fue la</w:t>
      </w:r>
      <w:r w:rsidR="0048010A">
        <w:rPr>
          <w:rFonts w:ascii="Times New Roman" w:hAnsi="Times New Roman" w:cs="Times New Roman"/>
          <w:sz w:val="24"/>
          <w:szCs w:val="24"/>
        </w:rPr>
        <w:t>variación</w:t>
      </w:r>
      <w:r w:rsidRPr="00A7253D">
        <w:rPr>
          <w:rFonts w:ascii="Times New Roman" w:hAnsi="Times New Roman" w:cs="Times New Roman"/>
          <w:sz w:val="24"/>
          <w:szCs w:val="24"/>
        </w:rPr>
        <w:t xml:space="preserve"> de la cantidad producida de arroz en el Perú, durante </w:t>
      </w:r>
      <w:r w:rsidR="00B909FE" w:rsidRPr="00A7253D">
        <w:rPr>
          <w:rFonts w:ascii="Times New Roman" w:hAnsi="Times New Roman" w:cs="Times New Roman"/>
          <w:sz w:val="24"/>
          <w:szCs w:val="24"/>
        </w:rPr>
        <w:t xml:space="preserve">los </w:t>
      </w:r>
      <w:r w:rsidRPr="00A7253D">
        <w:rPr>
          <w:rFonts w:ascii="Times New Roman" w:hAnsi="Times New Roman" w:cs="Times New Roman"/>
          <w:sz w:val="24"/>
          <w:szCs w:val="24"/>
        </w:rPr>
        <w:t>periodo</w:t>
      </w:r>
      <w:r w:rsidR="00B909FE" w:rsidRPr="00A7253D">
        <w:rPr>
          <w:rFonts w:ascii="Times New Roman" w:hAnsi="Times New Roman" w:cs="Times New Roman"/>
          <w:sz w:val="24"/>
          <w:szCs w:val="24"/>
        </w:rPr>
        <w:t>s</w:t>
      </w:r>
      <w:r w:rsidRPr="00A7253D">
        <w:rPr>
          <w:rFonts w:ascii="Times New Roman" w:hAnsi="Times New Roman" w:cs="Times New Roman"/>
          <w:sz w:val="24"/>
          <w:szCs w:val="24"/>
        </w:rPr>
        <w:t xml:space="preserve"> 2006 - 2016</w:t>
      </w:r>
      <w:r w:rsidR="001B77D3" w:rsidRPr="00A7253D">
        <w:rPr>
          <w:rFonts w:ascii="Times New Roman" w:hAnsi="Times New Roman" w:cs="Times New Roman"/>
          <w:sz w:val="24"/>
          <w:szCs w:val="24"/>
        </w:rPr>
        <w:t>?</w:t>
      </w:r>
    </w:p>
    <w:p w:rsidR="00802751" w:rsidRPr="00A7253D" w:rsidRDefault="00E53465" w:rsidP="00B909FE">
      <w:pPr>
        <w:spacing w:after="12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¿Cuál </w:t>
      </w:r>
      <w:r w:rsidR="00A06584" w:rsidRPr="00A7253D">
        <w:rPr>
          <w:rFonts w:ascii="Times New Roman" w:hAnsi="Times New Roman" w:cs="Times New Roman"/>
          <w:sz w:val="24"/>
          <w:szCs w:val="24"/>
        </w:rPr>
        <w:t>fue</w:t>
      </w:r>
      <w:r w:rsidR="0048010A">
        <w:rPr>
          <w:rFonts w:ascii="Times New Roman" w:hAnsi="Times New Roman" w:cs="Times New Roman"/>
          <w:sz w:val="24"/>
          <w:szCs w:val="24"/>
        </w:rPr>
        <w:t>la variación</w:t>
      </w:r>
      <w:r w:rsidRPr="00A7253D">
        <w:rPr>
          <w:rFonts w:ascii="Times New Roman" w:hAnsi="Times New Roman" w:cs="Times New Roman"/>
          <w:sz w:val="24"/>
          <w:szCs w:val="24"/>
        </w:rPr>
        <w:t xml:space="preserve"> de</w:t>
      </w:r>
      <w:r w:rsidR="00986EB1" w:rsidRPr="00A7253D">
        <w:rPr>
          <w:rFonts w:ascii="Times New Roman" w:hAnsi="Times New Roman" w:cs="Times New Roman"/>
          <w:sz w:val="24"/>
          <w:szCs w:val="24"/>
        </w:rPr>
        <w:t>l</w:t>
      </w:r>
      <w:r w:rsidRPr="00A7253D">
        <w:rPr>
          <w:rFonts w:ascii="Times New Roman" w:hAnsi="Times New Roman" w:cs="Times New Roman"/>
          <w:sz w:val="24"/>
          <w:szCs w:val="24"/>
        </w:rPr>
        <w:t xml:space="preserve"> precio de arroz nacional, </w:t>
      </w:r>
      <w:r w:rsidR="00DF72CB" w:rsidRPr="00A7253D">
        <w:rPr>
          <w:rFonts w:ascii="Times New Roman" w:hAnsi="Times New Roman" w:cs="Times New Roman"/>
          <w:sz w:val="24"/>
          <w:szCs w:val="24"/>
        </w:rPr>
        <w:t xml:space="preserve">durante </w:t>
      </w:r>
      <w:r w:rsidR="00B909FE" w:rsidRPr="00A7253D">
        <w:rPr>
          <w:rFonts w:ascii="Times New Roman" w:hAnsi="Times New Roman" w:cs="Times New Roman"/>
          <w:sz w:val="24"/>
          <w:szCs w:val="24"/>
        </w:rPr>
        <w:t xml:space="preserve">los </w:t>
      </w:r>
      <w:r w:rsidR="00DF72CB" w:rsidRPr="00A7253D">
        <w:rPr>
          <w:rFonts w:ascii="Times New Roman" w:hAnsi="Times New Roman" w:cs="Times New Roman"/>
          <w:sz w:val="24"/>
          <w:szCs w:val="24"/>
        </w:rPr>
        <w:t>periodo</w:t>
      </w:r>
      <w:r w:rsidR="00B909FE" w:rsidRPr="00A7253D">
        <w:rPr>
          <w:rFonts w:ascii="Times New Roman" w:hAnsi="Times New Roman" w:cs="Times New Roman"/>
          <w:sz w:val="24"/>
          <w:szCs w:val="24"/>
        </w:rPr>
        <w:t>s</w:t>
      </w:r>
      <w:r w:rsidR="00DF72CB" w:rsidRPr="00A7253D">
        <w:rPr>
          <w:rFonts w:ascii="Times New Roman" w:hAnsi="Times New Roman" w:cs="Times New Roman"/>
          <w:sz w:val="24"/>
          <w:szCs w:val="24"/>
        </w:rPr>
        <w:t xml:space="preserve"> 2006 - 2016?</w:t>
      </w:r>
    </w:p>
    <w:p w:rsidR="003C490F" w:rsidRPr="00A7253D" w:rsidRDefault="003C490F" w:rsidP="00585005">
      <w:pPr>
        <w:pStyle w:val="Ttulo7"/>
        <w:numPr>
          <w:ilvl w:val="1"/>
          <w:numId w:val="37"/>
        </w:numPr>
        <w:spacing w:before="0" w:line="480" w:lineRule="auto"/>
        <w:rPr>
          <w:rFonts w:ascii="Times New Roman" w:hAnsi="Times New Roman"/>
          <w:b/>
          <w:i w:val="0"/>
          <w:color w:val="000000" w:themeColor="text1"/>
          <w:sz w:val="24"/>
          <w:szCs w:val="24"/>
        </w:rPr>
      </w:pPr>
      <w:bookmarkStart w:id="34" w:name="_Toc22655631"/>
      <w:bookmarkEnd w:id="33"/>
      <w:r w:rsidRPr="00A7253D">
        <w:rPr>
          <w:rFonts w:ascii="Times New Roman" w:hAnsi="Times New Roman"/>
          <w:b/>
          <w:i w:val="0"/>
          <w:color w:val="000000" w:themeColor="text1"/>
          <w:sz w:val="24"/>
          <w:szCs w:val="24"/>
        </w:rPr>
        <w:t>Justificación de la investigación</w:t>
      </w:r>
      <w:bookmarkEnd w:id="34"/>
    </w:p>
    <w:p w:rsidR="00ED7887" w:rsidRDefault="00ED0E9F" w:rsidP="000B2531">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La presente investigación</w:t>
      </w:r>
      <w:r w:rsidR="00E3154E" w:rsidRPr="00A7253D">
        <w:rPr>
          <w:rFonts w:ascii="Times New Roman" w:eastAsia="Times New Roman" w:hAnsi="Times New Roman" w:cs="Times New Roman"/>
          <w:sz w:val="24"/>
          <w:szCs w:val="24"/>
        </w:rPr>
        <w:t xml:space="preserve"> se justifica en base </w:t>
      </w:r>
      <w:r w:rsidR="00997E3C" w:rsidRPr="00A7253D">
        <w:rPr>
          <w:rFonts w:ascii="Times New Roman" w:eastAsia="Times New Roman" w:hAnsi="Times New Roman" w:cs="Times New Roman"/>
          <w:sz w:val="24"/>
          <w:szCs w:val="24"/>
        </w:rPr>
        <w:t>a las razones siguientes:</w:t>
      </w:r>
      <w:r w:rsidR="00802751" w:rsidRPr="00A7253D">
        <w:rPr>
          <w:rFonts w:ascii="Times New Roman" w:eastAsia="Times New Roman" w:hAnsi="Times New Roman" w:cs="Times New Roman"/>
          <w:sz w:val="24"/>
          <w:szCs w:val="24"/>
        </w:rPr>
        <w:t xml:space="preserve"> l</w:t>
      </w:r>
      <w:r w:rsidR="00E3154E" w:rsidRPr="00A7253D">
        <w:rPr>
          <w:rFonts w:ascii="Times New Roman" w:eastAsia="Times New Roman" w:hAnsi="Times New Roman" w:cs="Times New Roman"/>
          <w:sz w:val="24"/>
          <w:szCs w:val="24"/>
        </w:rPr>
        <w:t xml:space="preserve">a actividad </w:t>
      </w:r>
      <w:r w:rsidR="00852E45" w:rsidRPr="00A7253D">
        <w:rPr>
          <w:rFonts w:ascii="Times New Roman" w:eastAsia="Times New Roman" w:hAnsi="Times New Roman" w:cs="Times New Roman"/>
          <w:sz w:val="24"/>
          <w:szCs w:val="24"/>
        </w:rPr>
        <w:t xml:space="preserve">económica </w:t>
      </w:r>
      <w:r w:rsidR="00E3154E" w:rsidRPr="00A7253D">
        <w:rPr>
          <w:rFonts w:ascii="Times New Roman" w:eastAsia="Times New Roman" w:hAnsi="Times New Roman" w:cs="Times New Roman"/>
          <w:sz w:val="24"/>
          <w:szCs w:val="24"/>
        </w:rPr>
        <w:t>agrícola en nuestro</w:t>
      </w:r>
      <w:r w:rsidR="00852E45" w:rsidRPr="00A7253D">
        <w:rPr>
          <w:rFonts w:ascii="Times New Roman" w:eastAsia="Times New Roman" w:hAnsi="Times New Roman" w:cs="Times New Roman"/>
          <w:sz w:val="24"/>
          <w:szCs w:val="24"/>
        </w:rPr>
        <w:t xml:space="preserve">país </w:t>
      </w:r>
      <w:r w:rsidR="00441CF1" w:rsidRPr="00A7253D">
        <w:rPr>
          <w:rFonts w:ascii="Times New Roman" w:eastAsia="Times New Roman" w:hAnsi="Times New Roman" w:cs="Times New Roman"/>
          <w:sz w:val="24"/>
          <w:szCs w:val="24"/>
        </w:rPr>
        <w:t xml:space="preserve">ha </w:t>
      </w:r>
      <w:r w:rsidR="0031384F">
        <w:rPr>
          <w:rFonts w:ascii="Times New Roman" w:eastAsia="Times New Roman" w:hAnsi="Times New Roman" w:cs="Times New Roman"/>
          <w:sz w:val="24"/>
          <w:szCs w:val="24"/>
        </w:rPr>
        <w:t>mostrado</w:t>
      </w:r>
      <w:r w:rsidR="00441CF1" w:rsidRPr="00A7253D">
        <w:rPr>
          <w:rFonts w:ascii="Times New Roman" w:eastAsia="Times New Roman" w:hAnsi="Times New Roman" w:cs="Times New Roman"/>
          <w:sz w:val="24"/>
          <w:szCs w:val="24"/>
        </w:rPr>
        <w:t xml:space="preserve"> resultados favorables</w:t>
      </w:r>
      <w:r w:rsidR="0045048E" w:rsidRPr="00A7253D">
        <w:rPr>
          <w:rFonts w:ascii="Times New Roman" w:eastAsia="Times New Roman" w:hAnsi="Times New Roman" w:cs="Times New Roman"/>
          <w:sz w:val="24"/>
          <w:szCs w:val="24"/>
        </w:rPr>
        <w:t xml:space="preserve"> (ver tabla2)</w:t>
      </w:r>
      <w:r w:rsidR="00441CF1" w:rsidRPr="00A7253D">
        <w:rPr>
          <w:rFonts w:ascii="Times New Roman" w:eastAsia="Times New Roman" w:hAnsi="Times New Roman" w:cs="Times New Roman"/>
          <w:sz w:val="24"/>
          <w:szCs w:val="24"/>
        </w:rPr>
        <w:t>,</w:t>
      </w:r>
      <w:r w:rsidR="00A3164E" w:rsidRPr="00A7253D">
        <w:rPr>
          <w:rFonts w:ascii="Times New Roman" w:eastAsia="Times New Roman" w:hAnsi="Times New Roman" w:cs="Times New Roman"/>
          <w:sz w:val="24"/>
          <w:szCs w:val="24"/>
        </w:rPr>
        <w:t xml:space="preserve"> en el 2016</w:t>
      </w:r>
      <w:r w:rsidR="00441CF1" w:rsidRPr="00A7253D">
        <w:rPr>
          <w:rFonts w:ascii="Times New Roman" w:eastAsia="Times New Roman" w:hAnsi="Times New Roman" w:cs="Times New Roman"/>
          <w:sz w:val="24"/>
          <w:szCs w:val="24"/>
        </w:rPr>
        <w:t xml:space="preserve"> represent</w:t>
      </w:r>
      <w:r w:rsidR="0045048E" w:rsidRPr="00A7253D">
        <w:rPr>
          <w:rFonts w:ascii="Times New Roman" w:eastAsia="Times New Roman" w:hAnsi="Times New Roman" w:cs="Times New Roman"/>
          <w:sz w:val="24"/>
          <w:szCs w:val="24"/>
        </w:rPr>
        <w:t>ó</w:t>
      </w:r>
      <w:r w:rsidR="00441CF1" w:rsidRPr="00A7253D">
        <w:rPr>
          <w:rFonts w:ascii="Times New Roman" w:eastAsia="Times New Roman" w:hAnsi="Times New Roman" w:cs="Times New Roman"/>
          <w:sz w:val="24"/>
          <w:szCs w:val="24"/>
        </w:rPr>
        <w:t xml:space="preserve"> el 5.2% </w:t>
      </w:r>
      <w:r w:rsidR="0045048E" w:rsidRPr="00A7253D">
        <w:rPr>
          <w:rFonts w:ascii="Times New Roman" w:eastAsia="Times New Roman" w:hAnsi="Times New Roman" w:cs="Times New Roman"/>
          <w:sz w:val="24"/>
          <w:szCs w:val="24"/>
        </w:rPr>
        <w:t xml:space="preserve">del PBI </w:t>
      </w:r>
      <w:r w:rsidR="002C36C8" w:rsidRPr="00A7253D">
        <w:rPr>
          <w:rFonts w:ascii="Times New Roman" w:eastAsia="Times New Roman" w:hAnsi="Times New Roman" w:cs="Times New Roman"/>
          <w:noProof/>
          <w:sz w:val="24"/>
          <w:szCs w:val="24"/>
        </w:rPr>
        <w:t>(INEI, 2016)</w:t>
      </w:r>
      <w:r w:rsidR="00053A28" w:rsidRPr="00A7253D">
        <w:rPr>
          <w:rFonts w:ascii="Times New Roman" w:eastAsia="Times New Roman" w:hAnsi="Times New Roman" w:cs="Times New Roman"/>
          <w:sz w:val="24"/>
          <w:szCs w:val="24"/>
        </w:rPr>
        <w:t>. E</w:t>
      </w:r>
      <w:r w:rsidR="00077809" w:rsidRPr="00A7253D">
        <w:rPr>
          <w:rFonts w:ascii="Times New Roman" w:eastAsia="Times New Roman" w:hAnsi="Times New Roman" w:cs="Times New Roman"/>
          <w:sz w:val="24"/>
          <w:szCs w:val="24"/>
        </w:rPr>
        <w:t xml:space="preserve">stopermite brindar una justificación económica, ya que es necesario determinar si la producción de arroz es afectada por la gran cantidad </w:t>
      </w:r>
      <w:r w:rsidR="0068078B" w:rsidRPr="00A7253D">
        <w:rPr>
          <w:rFonts w:ascii="Times New Roman" w:eastAsia="Times New Roman" w:hAnsi="Times New Roman" w:cs="Times New Roman"/>
          <w:sz w:val="24"/>
          <w:szCs w:val="24"/>
        </w:rPr>
        <w:t>importada</w:t>
      </w:r>
      <w:r w:rsidR="004D61DB" w:rsidRPr="00A7253D">
        <w:rPr>
          <w:rFonts w:ascii="Times New Roman" w:eastAsia="Times New Roman" w:hAnsi="Times New Roman" w:cs="Times New Roman"/>
          <w:sz w:val="24"/>
          <w:szCs w:val="24"/>
        </w:rPr>
        <w:t>.</w:t>
      </w:r>
    </w:p>
    <w:p w:rsidR="00D96685" w:rsidRPr="00D96685" w:rsidRDefault="00D96685" w:rsidP="000B2531">
      <w:pPr>
        <w:spacing w:after="120" w:line="480" w:lineRule="auto"/>
        <w:ind w:left="567"/>
        <w:jc w:val="both"/>
        <w:rPr>
          <w:rFonts w:ascii="Times New Roman" w:eastAsia="Times New Roman" w:hAnsi="Times New Roman" w:cs="Times New Roman"/>
          <w:sz w:val="8"/>
          <w:szCs w:val="24"/>
        </w:rPr>
      </w:pPr>
    </w:p>
    <w:p w:rsidR="00983C2A" w:rsidRDefault="00B24FEE" w:rsidP="000B2531">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El desarrollo de esta investigación</w:t>
      </w:r>
      <w:r w:rsidR="00983C2A">
        <w:rPr>
          <w:rFonts w:ascii="Times New Roman" w:eastAsia="Times New Roman" w:hAnsi="Times New Roman" w:cs="Times New Roman"/>
          <w:sz w:val="24"/>
          <w:szCs w:val="24"/>
        </w:rPr>
        <w:t>brinda</w:t>
      </w:r>
      <w:r w:rsidR="00A85BFF" w:rsidRPr="00A7253D">
        <w:rPr>
          <w:rFonts w:ascii="Times New Roman" w:eastAsia="Times New Roman" w:hAnsi="Times New Roman" w:cs="Times New Roman"/>
          <w:sz w:val="24"/>
          <w:szCs w:val="24"/>
        </w:rPr>
        <w:t xml:space="preserve">información </w:t>
      </w:r>
      <w:r w:rsidR="00077809" w:rsidRPr="00A7253D">
        <w:rPr>
          <w:rFonts w:ascii="Times New Roman" w:eastAsia="Times New Roman" w:hAnsi="Times New Roman" w:cs="Times New Roman"/>
          <w:sz w:val="24"/>
          <w:szCs w:val="24"/>
        </w:rPr>
        <w:t>a los productores</w:t>
      </w:r>
      <w:r w:rsidR="00983C2A">
        <w:rPr>
          <w:rFonts w:ascii="Times New Roman" w:eastAsia="Times New Roman" w:hAnsi="Times New Roman" w:cs="Times New Roman"/>
          <w:sz w:val="24"/>
          <w:szCs w:val="24"/>
        </w:rPr>
        <w:t xml:space="preserve"> y a las </w:t>
      </w:r>
      <w:proofErr w:type="spellStart"/>
      <w:r w:rsidR="00983C2A">
        <w:rPr>
          <w:rFonts w:ascii="Times New Roman" w:eastAsia="Times New Roman" w:hAnsi="Times New Roman" w:cs="Times New Roman"/>
          <w:sz w:val="24"/>
          <w:szCs w:val="24"/>
        </w:rPr>
        <w:t>PyMES</w:t>
      </w:r>
      <w:proofErr w:type="spellEnd"/>
      <w:r w:rsidR="007338ED">
        <w:rPr>
          <w:rFonts w:ascii="Times New Roman" w:eastAsia="Times New Roman" w:hAnsi="Times New Roman" w:cs="Times New Roman"/>
          <w:sz w:val="24"/>
          <w:szCs w:val="24"/>
        </w:rPr>
        <w:t xml:space="preserve">, sobre la fluctuación de precios y cantidades tanto nacionales como </w:t>
      </w:r>
      <w:r w:rsidR="000C3FE5">
        <w:rPr>
          <w:rFonts w:ascii="Times New Roman" w:eastAsia="Times New Roman" w:hAnsi="Times New Roman" w:cs="Times New Roman"/>
          <w:sz w:val="24"/>
          <w:szCs w:val="24"/>
        </w:rPr>
        <w:t>importadas</w:t>
      </w:r>
      <w:r w:rsidR="007338ED">
        <w:rPr>
          <w:rFonts w:ascii="Times New Roman" w:eastAsia="Times New Roman" w:hAnsi="Times New Roman" w:cs="Times New Roman"/>
          <w:sz w:val="24"/>
          <w:szCs w:val="24"/>
        </w:rPr>
        <w:t>; determinandoel impacto de la importación en la producción nacional.</w:t>
      </w:r>
    </w:p>
    <w:p w:rsidR="00D96685" w:rsidRPr="00D16390" w:rsidRDefault="00D96685" w:rsidP="000B2531">
      <w:pPr>
        <w:spacing w:after="120" w:line="480" w:lineRule="auto"/>
        <w:ind w:left="567"/>
        <w:jc w:val="both"/>
        <w:rPr>
          <w:rFonts w:ascii="Times New Roman" w:eastAsia="Times New Roman" w:hAnsi="Times New Roman" w:cs="Times New Roman"/>
          <w:sz w:val="8"/>
          <w:szCs w:val="18"/>
        </w:rPr>
      </w:pPr>
    </w:p>
    <w:p w:rsidR="00802751" w:rsidRPr="00A7253D" w:rsidRDefault="002405F4" w:rsidP="000B2531">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Finalmente</w:t>
      </w:r>
      <w:r w:rsidR="00A85BFF"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la investigación</w:t>
      </w:r>
      <w:r w:rsidR="00F26AB6" w:rsidRPr="00A7253D">
        <w:rPr>
          <w:rFonts w:ascii="Times New Roman" w:eastAsia="Times New Roman" w:hAnsi="Times New Roman" w:cs="Times New Roman"/>
          <w:sz w:val="24"/>
          <w:szCs w:val="24"/>
        </w:rPr>
        <w:t>servirá como base para las siguientes investigaciones que se pretendan realizar, brindandoinformación y conocimientos a</w:t>
      </w:r>
      <w:r w:rsidR="008F642F" w:rsidRPr="00A7253D">
        <w:rPr>
          <w:rFonts w:ascii="Times New Roman" w:eastAsia="Times New Roman" w:hAnsi="Times New Roman" w:cs="Times New Roman"/>
          <w:sz w:val="24"/>
          <w:szCs w:val="24"/>
        </w:rPr>
        <w:t xml:space="preserve"> los interesados</w:t>
      </w:r>
      <w:r w:rsidR="00F26AB6" w:rsidRPr="00A7253D">
        <w:rPr>
          <w:rFonts w:ascii="Times New Roman" w:eastAsia="Times New Roman" w:hAnsi="Times New Roman" w:cs="Times New Roman"/>
          <w:sz w:val="24"/>
          <w:szCs w:val="24"/>
        </w:rPr>
        <w:t>.</w:t>
      </w:r>
    </w:p>
    <w:p w:rsidR="007C04AF" w:rsidRPr="00A7253D" w:rsidRDefault="00DC5B37" w:rsidP="007C04AF">
      <w:pPr>
        <w:pStyle w:val="Ttulo7"/>
        <w:numPr>
          <w:ilvl w:val="1"/>
          <w:numId w:val="37"/>
        </w:numPr>
        <w:spacing w:before="0" w:line="480" w:lineRule="auto"/>
        <w:rPr>
          <w:rFonts w:ascii="Times New Roman" w:hAnsi="Times New Roman"/>
          <w:b/>
          <w:i w:val="0"/>
          <w:color w:val="000000" w:themeColor="text1"/>
          <w:sz w:val="24"/>
          <w:szCs w:val="24"/>
        </w:rPr>
      </w:pPr>
      <w:bookmarkStart w:id="35" w:name="_Toc22655633"/>
      <w:r>
        <w:rPr>
          <w:rFonts w:ascii="Times New Roman" w:hAnsi="Times New Roman"/>
          <w:b/>
          <w:i w:val="0"/>
          <w:color w:val="000000" w:themeColor="text1"/>
          <w:sz w:val="24"/>
          <w:szCs w:val="24"/>
        </w:rPr>
        <w:lastRenderedPageBreak/>
        <w:t xml:space="preserve"> Objetivos</w:t>
      </w:r>
    </w:p>
    <w:p w:rsidR="00393E93" w:rsidRPr="00A7253D" w:rsidRDefault="00B3044A" w:rsidP="00585005">
      <w:pPr>
        <w:pStyle w:val="Ttulo8"/>
        <w:numPr>
          <w:ilvl w:val="2"/>
          <w:numId w:val="37"/>
        </w:numPr>
        <w:spacing w:before="0" w:line="480" w:lineRule="auto"/>
        <w:rPr>
          <w:rFonts w:ascii="Times New Roman" w:hAnsi="Times New Roman"/>
          <w:b/>
          <w:sz w:val="24"/>
          <w:szCs w:val="24"/>
        </w:rPr>
      </w:pPr>
      <w:r w:rsidRPr="00A7253D">
        <w:rPr>
          <w:rFonts w:ascii="Times New Roman" w:hAnsi="Times New Roman"/>
          <w:b/>
          <w:sz w:val="24"/>
          <w:szCs w:val="24"/>
        </w:rPr>
        <w:t>Objetivo g</w:t>
      </w:r>
      <w:r w:rsidR="00313991" w:rsidRPr="00A7253D">
        <w:rPr>
          <w:rFonts w:ascii="Times New Roman" w:hAnsi="Times New Roman"/>
          <w:b/>
          <w:sz w:val="24"/>
          <w:szCs w:val="24"/>
        </w:rPr>
        <w:t>eneral</w:t>
      </w:r>
      <w:bookmarkEnd w:id="35"/>
    </w:p>
    <w:p w:rsidR="00802751" w:rsidRPr="00A7253D" w:rsidRDefault="00E53465" w:rsidP="008E6906">
      <w:pPr>
        <w:spacing w:after="12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Determinar </w:t>
      </w:r>
      <w:r w:rsidR="00243836" w:rsidRPr="00A7253D">
        <w:rPr>
          <w:rFonts w:ascii="Times New Roman" w:hAnsi="Times New Roman" w:cs="Times New Roman"/>
          <w:sz w:val="24"/>
          <w:szCs w:val="24"/>
        </w:rPr>
        <w:t>la relación</w:t>
      </w:r>
      <w:r w:rsidRPr="00A7253D">
        <w:rPr>
          <w:rFonts w:ascii="Times New Roman" w:hAnsi="Times New Roman" w:cs="Times New Roman"/>
          <w:sz w:val="24"/>
          <w:szCs w:val="24"/>
        </w:rPr>
        <w:t xml:space="preserve"> de la importación de arroz en la producción nacional</w:t>
      </w:r>
      <w:r w:rsidR="0072295F" w:rsidRPr="00A7253D">
        <w:rPr>
          <w:rFonts w:ascii="Times New Roman" w:hAnsi="Times New Roman" w:cs="Times New Roman"/>
          <w:sz w:val="24"/>
          <w:szCs w:val="24"/>
        </w:rPr>
        <w:t xml:space="preserve"> de arroz</w:t>
      </w:r>
      <w:r w:rsidRPr="00A7253D">
        <w:rPr>
          <w:rFonts w:ascii="Times New Roman" w:hAnsi="Times New Roman" w:cs="Times New Roman"/>
          <w:sz w:val="24"/>
          <w:szCs w:val="24"/>
        </w:rPr>
        <w:t xml:space="preserve"> peruano durante los periodos 2006 - 2016</w:t>
      </w:r>
      <w:r w:rsidR="002C04C2" w:rsidRPr="00A7253D">
        <w:rPr>
          <w:rFonts w:ascii="Times New Roman" w:hAnsi="Times New Roman" w:cs="Times New Roman"/>
          <w:sz w:val="24"/>
          <w:szCs w:val="24"/>
        </w:rPr>
        <w:t>.</w:t>
      </w:r>
    </w:p>
    <w:p w:rsidR="00393E93" w:rsidRPr="00A7253D" w:rsidRDefault="00313991" w:rsidP="00585005">
      <w:pPr>
        <w:pStyle w:val="Ttulo8"/>
        <w:numPr>
          <w:ilvl w:val="2"/>
          <w:numId w:val="37"/>
        </w:numPr>
        <w:spacing w:before="0" w:line="480" w:lineRule="auto"/>
        <w:rPr>
          <w:rFonts w:ascii="Times New Roman" w:hAnsi="Times New Roman"/>
          <w:b/>
          <w:sz w:val="24"/>
          <w:szCs w:val="24"/>
        </w:rPr>
      </w:pPr>
      <w:bookmarkStart w:id="36" w:name="_Toc22655634"/>
      <w:r w:rsidRPr="00A7253D">
        <w:rPr>
          <w:rFonts w:ascii="Times New Roman" w:hAnsi="Times New Roman"/>
          <w:b/>
          <w:sz w:val="24"/>
          <w:szCs w:val="24"/>
        </w:rPr>
        <w:t>Objetiv</w:t>
      </w:r>
      <w:r w:rsidR="00B3044A" w:rsidRPr="00A7253D">
        <w:rPr>
          <w:rFonts w:ascii="Times New Roman" w:hAnsi="Times New Roman"/>
          <w:b/>
          <w:sz w:val="24"/>
          <w:szCs w:val="24"/>
        </w:rPr>
        <w:t>os e</w:t>
      </w:r>
      <w:r w:rsidRPr="00A7253D">
        <w:rPr>
          <w:rFonts w:ascii="Times New Roman" w:hAnsi="Times New Roman"/>
          <w:b/>
          <w:sz w:val="24"/>
          <w:szCs w:val="24"/>
        </w:rPr>
        <w:t>specíficos</w:t>
      </w:r>
      <w:bookmarkEnd w:id="36"/>
    </w:p>
    <w:p w:rsidR="0015274A" w:rsidRPr="00A7253D" w:rsidRDefault="00C25460" w:rsidP="00F67293">
      <w:pPr>
        <w:tabs>
          <w:tab w:val="left" w:pos="1134"/>
        </w:tabs>
        <w:spacing w:after="12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Analizar la </w:t>
      </w:r>
      <w:r w:rsidR="0048010A">
        <w:rPr>
          <w:rFonts w:ascii="Times New Roman" w:hAnsi="Times New Roman" w:cs="Times New Roman"/>
          <w:sz w:val="24"/>
          <w:szCs w:val="24"/>
        </w:rPr>
        <w:t>variación de la cantidad</w:t>
      </w:r>
      <w:r w:rsidR="004D6421" w:rsidRPr="00A7253D">
        <w:rPr>
          <w:rFonts w:ascii="Times New Roman" w:hAnsi="Times New Roman" w:cs="Times New Roman"/>
          <w:sz w:val="24"/>
          <w:szCs w:val="24"/>
        </w:rPr>
        <w:t>importa</w:t>
      </w:r>
      <w:r w:rsidR="0048010A">
        <w:rPr>
          <w:rFonts w:ascii="Times New Roman" w:hAnsi="Times New Roman" w:cs="Times New Roman"/>
          <w:sz w:val="24"/>
          <w:szCs w:val="24"/>
        </w:rPr>
        <w:t>da</w:t>
      </w:r>
      <w:r w:rsidR="00D75BFC" w:rsidRPr="00A7253D">
        <w:rPr>
          <w:rFonts w:ascii="Times New Roman" w:hAnsi="Times New Roman" w:cs="Times New Roman"/>
          <w:sz w:val="24"/>
          <w:szCs w:val="24"/>
        </w:rPr>
        <w:t>de arroz</w:t>
      </w:r>
      <w:r w:rsidR="008F642F" w:rsidRPr="00A7253D">
        <w:rPr>
          <w:rFonts w:ascii="Times New Roman" w:hAnsi="Times New Roman" w:cs="Times New Roman"/>
          <w:sz w:val="24"/>
          <w:szCs w:val="24"/>
        </w:rPr>
        <w:t xml:space="preserve"> en el Perú entre el periodo 2006</w:t>
      </w:r>
      <w:r w:rsidR="0072295F" w:rsidRPr="00A7253D">
        <w:rPr>
          <w:rFonts w:ascii="Times New Roman" w:hAnsi="Times New Roman" w:cs="Times New Roman"/>
          <w:sz w:val="24"/>
          <w:szCs w:val="24"/>
        </w:rPr>
        <w:t>-2016.</w:t>
      </w:r>
    </w:p>
    <w:p w:rsidR="00B867DB" w:rsidRPr="00A7253D" w:rsidRDefault="0072295F" w:rsidP="008E6906">
      <w:pPr>
        <w:spacing w:after="12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Analizar </w:t>
      </w:r>
      <w:r w:rsidR="0048010A">
        <w:rPr>
          <w:rFonts w:ascii="Times New Roman" w:hAnsi="Times New Roman" w:cs="Times New Roman"/>
          <w:sz w:val="24"/>
          <w:szCs w:val="24"/>
        </w:rPr>
        <w:t>la variación</w:t>
      </w:r>
      <w:r w:rsidR="00C25460" w:rsidRPr="00A7253D">
        <w:rPr>
          <w:rFonts w:ascii="Times New Roman" w:hAnsi="Times New Roman" w:cs="Times New Roman"/>
          <w:sz w:val="24"/>
          <w:szCs w:val="24"/>
        </w:rPr>
        <w:t xml:space="preserve"> de la cantidad producid</w:t>
      </w:r>
      <w:r w:rsidR="00053A28" w:rsidRPr="00A7253D">
        <w:rPr>
          <w:rFonts w:ascii="Times New Roman" w:hAnsi="Times New Roman" w:cs="Times New Roman"/>
          <w:sz w:val="24"/>
          <w:szCs w:val="24"/>
        </w:rPr>
        <w:t>a</w:t>
      </w:r>
      <w:r w:rsidRPr="00A7253D">
        <w:rPr>
          <w:rFonts w:ascii="Times New Roman" w:hAnsi="Times New Roman" w:cs="Times New Roman"/>
          <w:sz w:val="24"/>
          <w:szCs w:val="24"/>
        </w:rPr>
        <w:t xml:space="preserve"> de arroz nacional, durante el periodo 2006 – 2016</w:t>
      </w:r>
      <w:r w:rsidR="00CA515D" w:rsidRPr="00A7253D">
        <w:rPr>
          <w:rFonts w:ascii="Times New Roman" w:hAnsi="Times New Roman" w:cs="Times New Roman"/>
          <w:sz w:val="24"/>
          <w:szCs w:val="24"/>
        </w:rPr>
        <w:t>.</w:t>
      </w:r>
    </w:p>
    <w:p w:rsidR="00651BAA" w:rsidRPr="00A7253D" w:rsidRDefault="00475BF0" w:rsidP="008E6906">
      <w:pPr>
        <w:spacing w:after="12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A</w:t>
      </w:r>
      <w:r w:rsidR="0048010A">
        <w:rPr>
          <w:rFonts w:ascii="Times New Roman" w:hAnsi="Times New Roman" w:cs="Times New Roman"/>
          <w:sz w:val="24"/>
          <w:szCs w:val="24"/>
        </w:rPr>
        <w:t>nalizar la variación</w:t>
      </w:r>
      <w:r w:rsidRPr="00A7253D">
        <w:rPr>
          <w:rFonts w:ascii="Times New Roman" w:hAnsi="Times New Roman" w:cs="Times New Roman"/>
          <w:sz w:val="24"/>
          <w:szCs w:val="24"/>
        </w:rPr>
        <w:t xml:space="preserve"> de</w:t>
      </w:r>
      <w:r w:rsidR="00986EB1" w:rsidRPr="00A7253D">
        <w:rPr>
          <w:rFonts w:ascii="Times New Roman" w:hAnsi="Times New Roman" w:cs="Times New Roman"/>
          <w:sz w:val="24"/>
          <w:szCs w:val="24"/>
        </w:rPr>
        <w:t xml:space="preserve">l </w:t>
      </w:r>
      <w:r w:rsidR="00C25460" w:rsidRPr="00A7253D">
        <w:rPr>
          <w:rFonts w:ascii="Times New Roman" w:hAnsi="Times New Roman" w:cs="Times New Roman"/>
          <w:sz w:val="24"/>
          <w:szCs w:val="24"/>
        </w:rPr>
        <w:t>precio de arroz nacional</w:t>
      </w:r>
      <w:r w:rsidRPr="00A7253D">
        <w:rPr>
          <w:rFonts w:ascii="Times New Roman" w:hAnsi="Times New Roman" w:cs="Times New Roman"/>
          <w:sz w:val="24"/>
          <w:szCs w:val="24"/>
        </w:rPr>
        <w:t>, durante el periodo 2006 – 2016.</w:t>
      </w:r>
    </w:p>
    <w:p w:rsidR="009325D1" w:rsidRDefault="003C490F" w:rsidP="00585005">
      <w:pPr>
        <w:pStyle w:val="Ttulo7"/>
        <w:numPr>
          <w:ilvl w:val="1"/>
          <w:numId w:val="37"/>
        </w:numPr>
        <w:spacing w:before="0" w:line="480" w:lineRule="auto"/>
        <w:rPr>
          <w:rFonts w:ascii="Times New Roman" w:hAnsi="Times New Roman"/>
          <w:b/>
          <w:i w:val="0"/>
          <w:color w:val="000000" w:themeColor="text1"/>
          <w:sz w:val="24"/>
          <w:szCs w:val="24"/>
        </w:rPr>
      </w:pPr>
      <w:bookmarkStart w:id="37" w:name="_Toc22655635"/>
      <w:r w:rsidRPr="00A7253D">
        <w:rPr>
          <w:rFonts w:ascii="Times New Roman" w:hAnsi="Times New Roman"/>
          <w:b/>
          <w:i w:val="0"/>
          <w:color w:val="000000" w:themeColor="text1"/>
          <w:sz w:val="24"/>
          <w:szCs w:val="24"/>
        </w:rPr>
        <w:t>Hipó</w:t>
      </w:r>
      <w:r w:rsidR="00A128AD" w:rsidRPr="00A7253D">
        <w:rPr>
          <w:rFonts w:ascii="Times New Roman" w:hAnsi="Times New Roman"/>
          <w:b/>
          <w:i w:val="0"/>
          <w:color w:val="000000" w:themeColor="text1"/>
          <w:sz w:val="24"/>
          <w:szCs w:val="24"/>
        </w:rPr>
        <w:t>tesis d</w:t>
      </w:r>
      <w:r w:rsidR="0051133F" w:rsidRPr="00A7253D">
        <w:rPr>
          <w:rFonts w:ascii="Times New Roman" w:hAnsi="Times New Roman"/>
          <w:b/>
          <w:i w:val="0"/>
          <w:color w:val="000000" w:themeColor="text1"/>
          <w:sz w:val="24"/>
          <w:szCs w:val="24"/>
        </w:rPr>
        <w:t>e i</w:t>
      </w:r>
      <w:r w:rsidRPr="00A7253D">
        <w:rPr>
          <w:rFonts w:ascii="Times New Roman" w:hAnsi="Times New Roman"/>
          <w:b/>
          <w:i w:val="0"/>
          <w:color w:val="000000" w:themeColor="text1"/>
          <w:sz w:val="24"/>
          <w:szCs w:val="24"/>
        </w:rPr>
        <w:t>nvestigación</w:t>
      </w:r>
      <w:bookmarkEnd w:id="37"/>
    </w:p>
    <w:p w:rsidR="00D96685" w:rsidRDefault="00D96685" w:rsidP="00D96685">
      <w:pPr>
        <w:spacing w:line="480" w:lineRule="auto"/>
        <w:rPr>
          <w:rFonts w:ascii="Times New Roman" w:eastAsia="Times New Roman" w:hAnsi="Times New Roman" w:cs="Times New Roman"/>
          <w:color w:val="000000"/>
          <w:sz w:val="24"/>
          <w:szCs w:val="24"/>
          <w:lang w:val="es-ES"/>
        </w:rPr>
      </w:pPr>
      <w:r w:rsidRPr="00621826">
        <w:rPr>
          <w:rFonts w:ascii="Times New Roman" w:eastAsia="Times New Roman" w:hAnsi="Times New Roman" w:cs="Times New Roman"/>
          <w:color w:val="000000"/>
          <w:sz w:val="24"/>
          <w:szCs w:val="24"/>
          <w:lang w:val="es-ES"/>
        </w:rPr>
        <w:t>La importación de arroz tiene una relación negativa en los precios y las cantidades producidas de arroz peruano durante los periodos 2006 – 2016.</w:t>
      </w:r>
    </w:p>
    <w:p w:rsidR="005C2BA6" w:rsidRDefault="005C2BA6" w:rsidP="00D96685">
      <w:pPr>
        <w:spacing w:line="480" w:lineRule="auto"/>
        <w:rPr>
          <w:rFonts w:ascii="Times New Roman" w:eastAsia="Times New Roman" w:hAnsi="Times New Roman" w:cs="Times New Roman"/>
          <w:color w:val="000000"/>
          <w:sz w:val="24"/>
          <w:szCs w:val="24"/>
          <w:lang w:val="es-ES"/>
        </w:rPr>
      </w:pPr>
    </w:p>
    <w:p w:rsidR="005C2BA6" w:rsidRPr="00D96685" w:rsidRDefault="005C2BA6" w:rsidP="00D96685">
      <w:pPr>
        <w:spacing w:line="480" w:lineRule="auto"/>
      </w:pPr>
    </w:p>
    <w:p w:rsidR="00E81A2A" w:rsidRDefault="00E81A2A" w:rsidP="009B1DAE">
      <w:pPr>
        <w:pStyle w:val="Ttulo8"/>
        <w:spacing w:before="0" w:line="480" w:lineRule="auto"/>
        <w:ind w:left="720"/>
        <w:rPr>
          <w:rFonts w:ascii="Times New Roman" w:hAnsi="Times New Roman"/>
          <w:b/>
          <w:sz w:val="24"/>
          <w:szCs w:val="24"/>
        </w:rPr>
        <w:sectPr w:rsidR="00E81A2A" w:rsidSect="00CA7020">
          <w:pgSz w:w="12240" w:h="15840"/>
          <w:pgMar w:top="1701" w:right="1701" w:bottom="2268" w:left="1701" w:header="709" w:footer="709" w:gutter="0"/>
          <w:cols w:space="720"/>
          <w:docGrid w:linePitch="299"/>
        </w:sectPr>
      </w:pPr>
    </w:p>
    <w:p w:rsidR="00831FF2" w:rsidRPr="00A7253D" w:rsidRDefault="009B1DAE" w:rsidP="00CA7020">
      <w:pPr>
        <w:pStyle w:val="Ttulo8"/>
        <w:numPr>
          <w:ilvl w:val="2"/>
          <w:numId w:val="37"/>
        </w:numPr>
        <w:spacing w:before="0" w:line="480" w:lineRule="auto"/>
        <w:rPr>
          <w:rFonts w:ascii="Times New Roman" w:hAnsi="Times New Roman"/>
          <w:b/>
          <w:sz w:val="24"/>
          <w:szCs w:val="24"/>
        </w:rPr>
      </w:pPr>
      <w:r>
        <w:rPr>
          <w:rFonts w:ascii="Times New Roman" w:hAnsi="Times New Roman"/>
          <w:b/>
          <w:sz w:val="24"/>
          <w:szCs w:val="24"/>
        </w:rPr>
        <w:lastRenderedPageBreak/>
        <w:t>Operacionalización de las variables</w:t>
      </w:r>
    </w:p>
    <w:p w:rsidR="00A06635" w:rsidRPr="00A7253D" w:rsidRDefault="00A06635" w:rsidP="00A06635">
      <w:pPr>
        <w:pStyle w:val="Epgrafe"/>
        <w:keepNext/>
      </w:pPr>
    </w:p>
    <w:tbl>
      <w:tblPr>
        <w:tblW w:w="13558" w:type="dxa"/>
        <w:tblInd w:w="-591" w:type="dxa"/>
        <w:tblCellMar>
          <w:left w:w="70" w:type="dxa"/>
          <w:right w:w="70" w:type="dxa"/>
        </w:tblCellMar>
        <w:tblLook w:val="04A0"/>
      </w:tblPr>
      <w:tblGrid>
        <w:gridCol w:w="1744"/>
        <w:gridCol w:w="2092"/>
        <w:gridCol w:w="3623"/>
        <w:gridCol w:w="3064"/>
        <w:gridCol w:w="1548"/>
        <w:gridCol w:w="1487"/>
      </w:tblGrid>
      <w:tr w:rsidR="00305175" w:rsidRPr="00A7253D" w:rsidTr="009B1DAE">
        <w:trPr>
          <w:trHeight w:val="7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6EB1" w:rsidRPr="00D96685" w:rsidRDefault="00986EB1" w:rsidP="00C721F8">
            <w:pPr>
              <w:spacing w:after="0" w:line="240" w:lineRule="auto"/>
              <w:jc w:val="center"/>
              <w:rPr>
                <w:rFonts w:ascii="Times New Roman" w:eastAsia="Times New Roman" w:hAnsi="Times New Roman" w:cs="Times New Roman"/>
                <w:color w:val="000000"/>
                <w:sz w:val="20"/>
              </w:rPr>
            </w:pPr>
            <w:r w:rsidRPr="00D96685">
              <w:rPr>
                <w:rFonts w:ascii="Times New Roman" w:eastAsia="Times New Roman" w:hAnsi="Times New Roman" w:cs="Times New Roman"/>
                <w:color w:val="000000"/>
                <w:sz w:val="20"/>
              </w:rPr>
              <w:t xml:space="preserve">Variable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986EB1" w:rsidRPr="00D96685" w:rsidRDefault="00986EB1" w:rsidP="00C721F8">
            <w:pPr>
              <w:spacing w:after="0" w:line="240" w:lineRule="auto"/>
              <w:jc w:val="center"/>
              <w:rPr>
                <w:rFonts w:ascii="Times New Roman" w:eastAsia="Times New Roman" w:hAnsi="Times New Roman" w:cs="Times New Roman"/>
                <w:color w:val="000000"/>
                <w:sz w:val="20"/>
              </w:rPr>
            </w:pPr>
            <w:r w:rsidRPr="00D96685">
              <w:rPr>
                <w:rFonts w:ascii="Times New Roman" w:eastAsia="Times New Roman" w:hAnsi="Times New Roman" w:cs="Times New Roman"/>
                <w:color w:val="000000"/>
                <w:sz w:val="20"/>
              </w:rPr>
              <w:t>Tipo de Variable</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986EB1" w:rsidRPr="00D96685" w:rsidRDefault="00986EB1" w:rsidP="00C721F8">
            <w:pPr>
              <w:spacing w:after="0" w:line="240" w:lineRule="auto"/>
              <w:jc w:val="center"/>
              <w:rPr>
                <w:rFonts w:ascii="Times New Roman" w:eastAsia="Times New Roman" w:hAnsi="Times New Roman" w:cs="Times New Roman"/>
                <w:color w:val="000000"/>
                <w:sz w:val="20"/>
              </w:rPr>
            </w:pPr>
            <w:r w:rsidRPr="00D96685">
              <w:rPr>
                <w:rFonts w:ascii="Times New Roman" w:eastAsia="Times New Roman" w:hAnsi="Times New Roman" w:cs="Times New Roman"/>
                <w:color w:val="000000"/>
                <w:sz w:val="20"/>
              </w:rPr>
              <w:t>Definición Conceptual</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986EB1" w:rsidRPr="00D96685" w:rsidRDefault="002C77C9" w:rsidP="00C721F8">
            <w:pPr>
              <w:spacing w:after="0" w:line="240" w:lineRule="auto"/>
              <w:jc w:val="center"/>
              <w:rPr>
                <w:rFonts w:ascii="Times New Roman" w:eastAsia="Times New Roman" w:hAnsi="Times New Roman" w:cs="Times New Roman"/>
                <w:color w:val="000000"/>
                <w:sz w:val="20"/>
              </w:rPr>
            </w:pPr>
            <w:r w:rsidRPr="00D96685">
              <w:rPr>
                <w:rFonts w:ascii="Times New Roman" w:eastAsia="Times New Roman" w:hAnsi="Times New Roman" w:cs="Times New Roman"/>
                <w:color w:val="000000"/>
                <w:sz w:val="20"/>
              </w:rPr>
              <w:t>Indicador</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986EB1" w:rsidRPr="00D96685" w:rsidRDefault="002C77C9" w:rsidP="00C721F8">
            <w:pPr>
              <w:spacing w:after="0" w:line="240" w:lineRule="auto"/>
              <w:jc w:val="center"/>
              <w:rPr>
                <w:rFonts w:ascii="Times New Roman" w:eastAsia="Times New Roman" w:hAnsi="Times New Roman" w:cs="Times New Roman"/>
                <w:color w:val="000000"/>
                <w:sz w:val="20"/>
              </w:rPr>
            </w:pPr>
            <w:proofErr w:type="spellStart"/>
            <w:r w:rsidRPr="00D96685">
              <w:rPr>
                <w:rFonts w:ascii="Times New Roman" w:eastAsia="Times New Roman" w:hAnsi="Times New Roman" w:cs="Times New Roman"/>
                <w:color w:val="000000"/>
                <w:sz w:val="20"/>
              </w:rPr>
              <w:t>Indice</w:t>
            </w:r>
            <w:proofErr w:type="spellEnd"/>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986EB1" w:rsidRPr="00D96685" w:rsidRDefault="00986EB1" w:rsidP="00C721F8">
            <w:pPr>
              <w:spacing w:after="0" w:line="240" w:lineRule="auto"/>
              <w:jc w:val="center"/>
              <w:rPr>
                <w:rFonts w:ascii="Times New Roman" w:eastAsia="Times New Roman" w:hAnsi="Times New Roman" w:cs="Times New Roman"/>
                <w:color w:val="000000"/>
                <w:sz w:val="20"/>
              </w:rPr>
            </w:pPr>
            <w:r w:rsidRPr="00D96685">
              <w:rPr>
                <w:rFonts w:ascii="Times New Roman" w:eastAsia="Times New Roman" w:hAnsi="Times New Roman" w:cs="Times New Roman"/>
                <w:color w:val="000000"/>
                <w:sz w:val="20"/>
              </w:rPr>
              <w:t>Unidad de Medida</w:t>
            </w:r>
          </w:p>
        </w:tc>
      </w:tr>
      <w:tr w:rsidR="00305175" w:rsidRPr="00A7253D" w:rsidTr="009B1DAE">
        <w:trPr>
          <w:trHeight w:val="2014"/>
        </w:trPr>
        <w:tc>
          <w:tcPr>
            <w:tcW w:w="0" w:type="auto"/>
            <w:vMerge w:val="restart"/>
            <w:tcBorders>
              <w:top w:val="nil"/>
              <w:left w:val="single" w:sz="4" w:space="0" w:color="auto"/>
              <w:right w:val="single" w:sz="4" w:space="0" w:color="auto"/>
            </w:tcBorders>
            <w:shd w:val="clear" w:color="auto" w:fill="auto"/>
            <w:vAlign w:val="center"/>
            <w:hideMark/>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Importación de arroz</w:t>
            </w:r>
          </w:p>
        </w:tc>
        <w:tc>
          <w:tcPr>
            <w:tcW w:w="2092" w:type="dxa"/>
            <w:vMerge w:val="restart"/>
            <w:tcBorders>
              <w:top w:val="nil"/>
              <w:left w:val="nil"/>
              <w:right w:val="single" w:sz="4" w:space="0" w:color="auto"/>
            </w:tcBorders>
            <w:shd w:val="clear" w:color="auto" w:fill="auto"/>
            <w:vAlign w:val="center"/>
            <w:hideMark/>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Variable independiente, cuantitativa y continua</w:t>
            </w:r>
          </w:p>
        </w:tc>
        <w:tc>
          <w:tcPr>
            <w:tcW w:w="3623" w:type="dxa"/>
            <w:vMerge w:val="restart"/>
            <w:tcBorders>
              <w:top w:val="nil"/>
              <w:left w:val="nil"/>
              <w:right w:val="single" w:sz="4" w:space="0" w:color="auto"/>
            </w:tcBorders>
            <w:shd w:val="clear" w:color="auto" w:fill="auto"/>
            <w:vAlign w:val="center"/>
            <w:hideMark/>
          </w:tcPr>
          <w:p w:rsidR="00986EB1" w:rsidRPr="009B1DAE" w:rsidRDefault="00986EB1" w:rsidP="0098609F">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La importación es</w:t>
            </w:r>
            <w:r w:rsidR="00053A28" w:rsidRPr="009B1DAE">
              <w:rPr>
                <w:rFonts w:ascii="Times New Roman" w:eastAsia="Times New Roman" w:hAnsi="Times New Roman" w:cs="Times New Roman"/>
                <w:color w:val="000000"/>
                <w:sz w:val="24"/>
                <w:szCs w:val="24"/>
              </w:rPr>
              <w:t xml:space="preserve"> el</w:t>
            </w:r>
            <w:r w:rsidRPr="009B1DAE">
              <w:rPr>
                <w:rFonts w:ascii="Times New Roman" w:eastAsia="Times New Roman" w:hAnsi="Times New Roman" w:cs="Times New Roman"/>
                <w:color w:val="000000"/>
                <w:sz w:val="24"/>
                <w:szCs w:val="24"/>
              </w:rPr>
              <w:t xml:space="preserve"> Régimen aduanero que permite el ingreso legal a consumo de un bien o servicio de origen extranjero</w:t>
            </w:r>
            <w:r w:rsidR="0098609F" w:rsidRPr="009B1DAE">
              <w:rPr>
                <w:rFonts w:ascii="Times New Roman" w:hAnsi="Times New Roman" w:cs="Times New Roman"/>
                <w:sz w:val="24"/>
                <w:szCs w:val="24"/>
              </w:rPr>
              <w:t xml:space="preserve"> (</w:t>
            </w:r>
            <w:r w:rsidR="0098609F" w:rsidRPr="009B1DAE">
              <w:rPr>
                <w:rFonts w:ascii="Times New Roman" w:eastAsia="Times New Roman" w:hAnsi="Times New Roman" w:cs="Times New Roman"/>
                <w:color w:val="000000"/>
                <w:sz w:val="24"/>
                <w:szCs w:val="24"/>
              </w:rPr>
              <w:t xml:space="preserve">SIICEX, </w:t>
            </w:r>
            <w:r w:rsidR="00AE3D1A" w:rsidRPr="009B1DAE">
              <w:rPr>
                <w:rFonts w:ascii="Times New Roman" w:eastAsia="Times New Roman" w:hAnsi="Times New Roman" w:cs="Times New Roman"/>
                <w:color w:val="000000"/>
                <w:sz w:val="24"/>
                <w:szCs w:val="24"/>
              </w:rPr>
              <w:t>2018).</w:t>
            </w:r>
          </w:p>
        </w:tc>
        <w:tc>
          <w:tcPr>
            <w:tcW w:w="3064" w:type="dxa"/>
            <w:tcBorders>
              <w:top w:val="nil"/>
              <w:left w:val="nil"/>
              <w:bottom w:val="single" w:sz="4" w:space="0" w:color="auto"/>
              <w:right w:val="single" w:sz="4" w:space="0" w:color="auto"/>
            </w:tcBorders>
            <w:shd w:val="clear" w:color="auto" w:fill="auto"/>
            <w:vAlign w:val="center"/>
            <w:hideMark/>
          </w:tcPr>
          <w:p w:rsidR="00986EB1" w:rsidRPr="009B1DAE" w:rsidRDefault="00002744" w:rsidP="00AE3D1A">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 xml:space="preserve">Variación mensual </w:t>
            </w:r>
            <w:r w:rsidR="002415E5" w:rsidRPr="009B1DAE">
              <w:rPr>
                <w:rFonts w:ascii="Times New Roman" w:eastAsia="Times New Roman" w:hAnsi="Times New Roman" w:cs="Times New Roman"/>
                <w:color w:val="000000"/>
                <w:sz w:val="24"/>
                <w:szCs w:val="24"/>
              </w:rPr>
              <w:t>entre los p</w:t>
            </w:r>
            <w:r w:rsidR="00752760" w:rsidRPr="009B1DAE">
              <w:rPr>
                <w:rFonts w:ascii="Times New Roman" w:eastAsia="Times New Roman" w:hAnsi="Times New Roman" w:cs="Times New Roman"/>
                <w:color w:val="000000"/>
                <w:sz w:val="24"/>
                <w:szCs w:val="24"/>
              </w:rPr>
              <w:t>recios CIF de la sub</w:t>
            </w:r>
            <w:r w:rsidR="00E81A2A" w:rsidRPr="009B1DAE">
              <w:rPr>
                <w:rFonts w:ascii="Times New Roman" w:eastAsia="Times New Roman" w:hAnsi="Times New Roman" w:cs="Times New Roman"/>
                <w:color w:val="000000"/>
                <w:sz w:val="24"/>
                <w:szCs w:val="24"/>
              </w:rPr>
              <w:t>partida nacional 1006</w:t>
            </w:r>
            <w:r w:rsidR="00986EB1" w:rsidRPr="009B1DAE">
              <w:rPr>
                <w:rFonts w:ascii="Times New Roman" w:eastAsia="Times New Roman" w:hAnsi="Times New Roman" w:cs="Times New Roman"/>
                <w:color w:val="000000"/>
                <w:sz w:val="24"/>
                <w:szCs w:val="24"/>
              </w:rPr>
              <w:t>30000</w:t>
            </w:r>
          </w:p>
        </w:tc>
        <w:tc>
          <w:tcPr>
            <w:tcW w:w="1548" w:type="dxa"/>
            <w:tcBorders>
              <w:top w:val="nil"/>
              <w:left w:val="nil"/>
              <w:bottom w:val="single" w:sz="4" w:space="0" w:color="auto"/>
              <w:right w:val="single" w:sz="4" w:space="0" w:color="auto"/>
            </w:tcBorders>
            <w:shd w:val="clear" w:color="auto" w:fill="auto"/>
            <w:vAlign w:val="center"/>
            <w:hideMark/>
          </w:tcPr>
          <w:p w:rsidR="00986EB1" w:rsidRPr="009B1DAE" w:rsidRDefault="00615BAE"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w:t>
            </w:r>
            <w:r w:rsidR="00986EB1" w:rsidRPr="009B1DAE">
              <w:rPr>
                <w:rFonts w:ascii="Times New Roman" w:eastAsia="Times New Roman" w:hAnsi="Times New Roman" w:cs="Times New Roman"/>
                <w:color w:val="000000"/>
                <w:sz w:val="24"/>
                <w:szCs w:val="24"/>
              </w:rPr>
              <w:t>recio</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w:t>
            </w:r>
          </w:p>
        </w:tc>
        <w:tc>
          <w:tcPr>
            <w:tcW w:w="1487" w:type="dxa"/>
            <w:tcBorders>
              <w:top w:val="nil"/>
              <w:left w:val="nil"/>
              <w:bottom w:val="single" w:sz="4" w:space="0" w:color="auto"/>
              <w:right w:val="single" w:sz="4" w:space="0" w:color="auto"/>
            </w:tcBorders>
            <w:shd w:val="clear" w:color="auto" w:fill="auto"/>
            <w:noWrap/>
            <w:vAlign w:val="center"/>
            <w:hideMark/>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Porcentaje</w:t>
            </w:r>
          </w:p>
        </w:tc>
      </w:tr>
      <w:tr w:rsidR="00305175" w:rsidRPr="00A7253D" w:rsidTr="009B1DAE">
        <w:trPr>
          <w:trHeight w:val="768"/>
        </w:trPr>
        <w:tc>
          <w:tcPr>
            <w:tcW w:w="0" w:type="auto"/>
            <w:vMerge/>
            <w:tcBorders>
              <w:left w:val="single" w:sz="4" w:space="0" w:color="auto"/>
              <w:bottom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p>
        </w:tc>
        <w:tc>
          <w:tcPr>
            <w:tcW w:w="2092" w:type="dxa"/>
            <w:vMerge/>
            <w:tcBorders>
              <w:left w:val="nil"/>
              <w:bottom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p>
        </w:tc>
        <w:tc>
          <w:tcPr>
            <w:tcW w:w="3623" w:type="dxa"/>
            <w:vMerge/>
            <w:tcBorders>
              <w:left w:val="nil"/>
              <w:bottom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p>
        </w:tc>
        <w:tc>
          <w:tcPr>
            <w:tcW w:w="3064" w:type="dxa"/>
            <w:tcBorders>
              <w:top w:val="single" w:sz="4" w:space="0" w:color="auto"/>
              <w:left w:val="nil"/>
              <w:bottom w:val="single" w:sz="4" w:space="0" w:color="auto"/>
              <w:right w:val="single" w:sz="4" w:space="0" w:color="auto"/>
            </w:tcBorders>
            <w:shd w:val="clear" w:color="auto" w:fill="auto"/>
            <w:vAlign w:val="center"/>
          </w:tcPr>
          <w:p w:rsidR="00986EB1" w:rsidRPr="009B1DAE" w:rsidRDefault="00DA6E3F" w:rsidP="002415E5">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Variación mensual entre las cantidad i</w:t>
            </w:r>
            <w:r w:rsidR="00986EB1" w:rsidRPr="009B1DAE">
              <w:rPr>
                <w:rFonts w:ascii="Times New Roman" w:eastAsia="Times New Roman" w:hAnsi="Times New Roman" w:cs="Times New Roman"/>
                <w:color w:val="000000"/>
                <w:sz w:val="24"/>
                <w:szCs w:val="24"/>
              </w:rPr>
              <w:t xml:space="preserve">mportada de la </w:t>
            </w:r>
            <w:r w:rsidR="005B4AC6" w:rsidRPr="009B1DAE">
              <w:rPr>
                <w:rFonts w:ascii="Times New Roman" w:eastAsia="Times New Roman" w:hAnsi="Times New Roman" w:cs="Times New Roman"/>
                <w:color w:val="000000"/>
                <w:sz w:val="24"/>
                <w:szCs w:val="24"/>
              </w:rPr>
              <w:t>sub</w:t>
            </w:r>
            <w:r w:rsidR="00986EB1" w:rsidRPr="009B1DAE">
              <w:rPr>
                <w:rFonts w:ascii="Times New Roman" w:eastAsia="Times New Roman" w:hAnsi="Times New Roman" w:cs="Times New Roman"/>
                <w:color w:val="000000"/>
                <w:sz w:val="24"/>
                <w:szCs w:val="24"/>
              </w:rPr>
              <w:t xml:space="preserve">partida </w:t>
            </w:r>
            <w:r w:rsidR="005D4DA8" w:rsidRPr="009B1DAE">
              <w:rPr>
                <w:rFonts w:ascii="Times New Roman" w:eastAsia="Times New Roman" w:hAnsi="Times New Roman" w:cs="Times New Roman"/>
                <w:color w:val="000000"/>
                <w:sz w:val="24"/>
                <w:szCs w:val="24"/>
              </w:rPr>
              <w:t>nacional</w:t>
            </w:r>
            <w:r w:rsidR="00E81A2A" w:rsidRPr="009B1DAE">
              <w:rPr>
                <w:rFonts w:ascii="Times New Roman" w:eastAsia="Times New Roman" w:hAnsi="Times New Roman" w:cs="Times New Roman"/>
                <w:color w:val="000000"/>
                <w:sz w:val="24"/>
                <w:szCs w:val="24"/>
              </w:rPr>
              <w:t>1006</w:t>
            </w:r>
            <w:r w:rsidR="00986EB1" w:rsidRPr="009B1DAE">
              <w:rPr>
                <w:rFonts w:ascii="Times New Roman" w:eastAsia="Times New Roman" w:hAnsi="Times New Roman" w:cs="Times New Roman"/>
                <w:color w:val="000000"/>
                <w:sz w:val="24"/>
                <w:szCs w:val="24"/>
              </w:rPr>
              <w:t>30000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986EB1" w:rsidRPr="009B1DAE" w:rsidRDefault="00615BAE"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C</w:t>
            </w:r>
            <w:r w:rsidR="00986EB1" w:rsidRPr="009B1DAE">
              <w:rPr>
                <w:rFonts w:ascii="Times New Roman" w:eastAsia="Times New Roman" w:hAnsi="Times New Roman" w:cs="Times New Roman"/>
                <w:color w:val="000000"/>
                <w:sz w:val="24"/>
                <w:szCs w:val="24"/>
              </w:rPr>
              <w:t>antidad</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(toneladas)</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Porcentaje</w:t>
            </w:r>
          </w:p>
        </w:tc>
      </w:tr>
      <w:tr w:rsidR="00305175" w:rsidRPr="00A7253D" w:rsidTr="009B1DAE">
        <w:trPr>
          <w:trHeight w:val="1052"/>
        </w:trPr>
        <w:tc>
          <w:tcPr>
            <w:tcW w:w="0" w:type="auto"/>
            <w:vMerge w:val="restart"/>
            <w:tcBorders>
              <w:top w:val="single" w:sz="4" w:space="0" w:color="auto"/>
              <w:left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Producción nacional de arroz</w:t>
            </w:r>
          </w:p>
        </w:tc>
        <w:tc>
          <w:tcPr>
            <w:tcW w:w="2092" w:type="dxa"/>
            <w:vMerge w:val="restart"/>
            <w:tcBorders>
              <w:top w:val="single" w:sz="4" w:space="0" w:color="auto"/>
              <w:left w:val="nil"/>
              <w:right w:val="single" w:sz="4" w:space="0" w:color="auto"/>
            </w:tcBorders>
            <w:shd w:val="clear" w:color="auto" w:fill="auto"/>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Variable dependiente cuantitativa y continua</w:t>
            </w:r>
          </w:p>
        </w:tc>
        <w:tc>
          <w:tcPr>
            <w:tcW w:w="3623" w:type="dxa"/>
            <w:vMerge w:val="restart"/>
            <w:tcBorders>
              <w:top w:val="single" w:sz="4" w:space="0" w:color="auto"/>
              <w:left w:val="nil"/>
              <w:right w:val="single" w:sz="4" w:space="0" w:color="auto"/>
            </w:tcBorders>
            <w:shd w:val="clear" w:color="auto" w:fill="auto"/>
            <w:vAlign w:val="center"/>
          </w:tcPr>
          <w:p w:rsidR="00986EB1" w:rsidRPr="009B1DAE" w:rsidRDefault="00986EB1" w:rsidP="0098609F">
            <w:pPr>
              <w:spacing w:after="0" w:line="240" w:lineRule="auto"/>
              <w:jc w:val="center"/>
              <w:rPr>
                <w:rFonts w:ascii="Times New Roman" w:eastAsia="Times New Roman" w:hAnsi="Times New Roman" w:cs="Times New Roman"/>
                <w:color w:val="000000"/>
                <w:sz w:val="24"/>
                <w:szCs w:val="24"/>
              </w:rPr>
            </w:pPr>
            <w:r w:rsidRPr="009B1DAE">
              <w:rPr>
                <w:rFonts w:ascii="Times New Roman" w:hAnsi="Times New Roman" w:cs="Times New Roman"/>
                <w:sz w:val="24"/>
                <w:szCs w:val="24"/>
              </w:rPr>
              <w:t>El total de la producción corriente de bienes y servicios finales dentro de un país durante un periodo de tiempo determinado</w:t>
            </w:r>
            <w:r w:rsidR="0098609F" w:rsidRPr="009B1DAE">
              <w:rPr>
                <w:rFonts w:ascii="Times New Roman" w:eastAsia="Times New Roman" w:hAnsi="Times New Roman" w:cs="Times New Roman"/>
                <w:color w:val="000000"/>
                <w:sz w:val="24"/>
                <w:szCs w:val="24"/>
              </w:rPr>
              <w:t xml:space="preserve"> (</w:t>
            </w:r>
            <w:r w:rsidR="0098609F" w:rsidRPr="009B1DAE">
              <w:rPr>
                <w:rFonts w:ascii="Times New Roman" w:hAnsi="Times New Roman" w:cs="Times New Roman"/>
                <w:sz w:val="24"/>
                <w:szCs w:val="24"/>
              </w:rPr>
              <w:t xml:space="preserve">MINAGRI, </w:t>
            </w:r>
            <w:r w:rsidR="00AE3D1A" w:rsidRPr="009B1DAE">
              <w:rPr>
                <w:rFonts w:ascii="Times New Roman" w:hAnsi="Times New Roman" w:cs="Times New Roman"/>
                <w:sz w:val="24"/>
                <w:szCs w:val="24"/>
              </w:rPr>
              <w:t>2015)</w:t>
            </w:r>
            <w:r w:rsidRPr="009B1DAE">
              <w:rPr>
                <w:rFonts w:ascii="Times New Roman" w:eastAsia="Times New Roman" w:hAnsi="Times New Roman" w:cs="Times New Roman"/>
                <w:color w:val="000000"/>
                <w:sz w:val="24"/>
                <w:szCs w:val="24"/>
              </w:rPr>
              <w:t>.</w:t>
            </w:r>
          </w:p>
        </w:tc>
        <w:tc>
          <w:tcPr>
            <w:tcW w:w="3064" w:type="dxa"/>
            <w:tcBorders>
              <w:top w:val="single" w:sz="4" w:space="0" w:color="auto"/>
              <w:left w:val="nil"/>
              <w:bottom w:val="single" w:sz="4" w:space="0" w:color="auto"/>
              <w:right w:val="single" w:sz="4" w:space="0" w:color="auto"/>
            </w:tcBorders>
            <w:shd w:val="clear" w:color="auto" w:fill="auto"/>
            <w:vAlign w:val="center"/>
          </w:tcPr>
          <w:p w:rsidR="00986EB1" w:rsidRPr="009B1DAE" w:rsidRDefault="002415E5" w:rsidP="002415E5">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Variación mensual entre p</w:t>
            </w:r>
            <w:r w:rsidR="00986EB1" w:rsidRPr="009B1DAE">
              <w:rPr>
                <w:rFonts w:ascii="Times New Roman" w:eastAsia="Times New Roman" w:hAnsi="Times New Roman" w:cs="Times New Roman"/>
                <w:color w:val="000000"/>
                <w:sz w:val="24"/>
                <w:szCs w:val="24"/>
              </w:rPr>
              <w:t>recios en chacra</w:t>
            </w:r>
          </w:p>
        </w:tc>
        <w:tc>
          <w:tcPr>
            <w:tcW w:w="1548" w:type="dxa"/>
            <w:tcBorders>
              <w:top w:val="single" w:sz="4" w:space="0" w:color="auto"/>
              <w:left w:val="nil"/>
              <w:bottom w:val="single" w:sz="4" w:space="0" w:color="auto"/>
              <w:right w:val="single" w:sz="4" w:space="0" w:color="auto"/>
            </w:tcBorders>
            <w:shd w:val="clear" w:color="auto" w:fill="auto"/>
            <w:vAlign w:val="center"/>
          </w:tcPr>
          <w:p w:rsidR="00986EB1" w:rsidRPr="009B1DAE" w:rsidRDefault="00615BAE"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w:t>
            </w:r>
            <w:r w:rsidR="00986EB1" w:rsidRPr="009B1DAE">
              <w:rPr>
                <w:rFonts w:ascii="Times New Roman" w:eastAsia="Times New Roman" w:hAnsi="Times New Roman" w:cs="Times New Roman"/>
                <w:color w:val="000000"/>
                <w:sz w:val="24"/>
                <w:szCs w:val="24"/>
              </w:rPr>
              <w:t>recio</w:t>
            </w:r>
          </w:p>
          <w:p w:rsidR="00986EB1" w:rsidRPr="009B1DAE" w:rsidRDefault="00615BAE"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S/.</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Porcentaje</w:t>
            </w:r>
          </w:p>
        </w:tc>
      </w:tr>
      <w:tr w:rsidR="00305175" w:rsidRPr="00A7253D" w:rsidTr="009B1DAE">
        <w:trPr>
          <w:trHeight w:val="1824"/>
        </w:trPr>
        <w:tc>
          <w:tcPr>
            <w:tcW w:w="0" w:type="auto"/>
            <w:vMerge/>
            <w:tcBorders>
              <w:left w:val="single" w:sz="4" w:space="0" w:color="auto"/>
              <w:bottom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rFonts w:eastAsia="Times New Roman"/>
                <w:color w:val="000000"/>
                <w:sz w:val="24"/>
                <w:szCs w:val="24"/>
              </w:rPr>
            </w:pPr>
          </w:p>
        </w:tc>
        <w:tc>
          <w:tcPr>
            <w:tcW w:w="2092" w:type="dxa"/>
            <w:vMerge/>
            <w:tcBorders>
              <w:left w:val="nil"/>
              <w:bottom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rFonts w:eastAsia="Times New Roman"/>
                <w:color w:val="000000"/>
                <w:sz w:val="24"/>
                <w:szCs w:val="24"/>
              </w:rPr>
            </w:pPr>
          </w:p>
        </w:tc>
        <w:tc>
          <w:tcPr>
            <w:tcW w:w="3623" w:type="dxa"/>
            <w:vMerge/>
            <w:tcBorders>
              <w:left w:val="nil"/>
              <w:bottom w:val="single" w:sz="4" w:space="0" w:color="auto"/>
              <w:right w:val="single" w:sz="4" w:space="0" w:color="auto"/>
            </w:tcBorders>
            <w:shd w:val="clear" w:color="auto" w:fill="auto"/>
            <w:vAlign w:val="center"/>
          </w:tcPr>
          <w:p w:rsidR="00986EB1" w:rsidRPr="009B1DAE" w:rsidRDefault="00986EB1" w:rsidP="00C721F8">
            <w:pPr>
              <w:spacing w:after="0" w:line="240" w:lineRule="auto"/>
              <w:jc w:val="center"/>
              <w:rPr>
                <w:sz w:val="24"/>
                <w:szCs w:val="24"/>
              </w:rPr>
            </w:pPr>
          </w:p>
        </w:tc>
        <w:tc>
          <w:tcPr>
            <w:tcW w:w="3064" w:type="dxa"/>
            <w:tcBorders>
              <w:top w:val="single" w:sz="4" w:space="0" w:color="auto"/>
              <w:left w:val="nil"/>
              <w:bottom w:val="single" w:sz="4" w:space="0" w:color="auto"/>
              <w:right w:val="single" w:sz="4" w:space="0" w:color="auto"/>
            </w:tcBorders>
            <w:shd w:val="clear" w:color="auto" w:fill="auto"/>
            <w:vAlign w:val="center"/>
          </w:tcPr>
          <w:p w:rsidR="00986EB1" w:rsidRPr="009B1DAE" w:rsidRDefault="002415E5" w:rsidP="002415E5">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Variación mensual entre c</w:t>
            </w:r>
            <w:r w:rsidR="00DA6E3F" w:rsidRPr="009B1DAE">
              <w:rPr>
                <w:rFonts w:ascii="Times New Roman" w:eastAsia="Times New Roman" w:hAnsi="Times New Roman" w:cs="Times New Roman"/>
                <w:color w:val="000000"/>
                <w:sz w:val="24"/>
                <w:szCs w:val="24"/>
              </w:rPr>
              <w:t>antidad p</w:t>
            </w:r>
            <w:r w:rsidR="00986EB1" w:rsidRPr="009B1DAE">
              <w:rPr>
                <w:rFonts w:ascii="Times New Roman" w:eastAsia="Times New Roman" w:hAnsi="Times New Roman" w:cs="Times New Roman"/>
                <w:color w:val="000000"/>
                <w:sz w:val="24"/>
                <w:szCs w:val="24"/>
              </w:rPr>
              <w:t>roducida de arroz con cáscara</w:t>
            </w:r>
          </w:p>
        </w:tc>
        <w:tc>
          <w:tcPr>
            <w:tcW w:w="1548" w:type="dxa"/>
            <w:tcBorders>
              <w:top w:val="single" w:sz="4" w:space="0" w:color="auto"/>
              <w:left w:val="nil"/>
              <w:bottom w:val="single" w:sz="4" w:space="0" w:color="auto"/>
              <w:right w:val="single" w:sz="4" w:space="0" w:color="auto"/>
            </w:tcBorders>
            <w:shd w:val="clear" w:color="auto" w:fill="auto"/>
            <w:vAlign w:val="center"/>
          </w:tcPr>
          <w:p w:rsidR="00986EB1" w:rsidRPr="009B1DAE" w:rsidRDefault="00615BAE" w:rsidP="00C2757B">
            <w:pPr>
              <w:spacing w:after="0" w:line="240" w:lineRule="auto"/>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C</w:t>
            </w:r>
            <w:r w:rsidR="00986EB1" w:rsidRPr="009B1DAE">
              <w:rPr>
                <w:rFonts w:ascii="Times New Roman" w:eastAsia="Times New Roman" w:hAnsi="Times New Roman" w:cs="Times New Roman"/>
                <w:color w:val="000000"/>
                <w:sz w:val="24"/>
                <w:szCs w:val="24"/>
              </w:rPr>
              <w:t>antidad</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(toneladas)</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w:t>
            </w:r>
          </w:p>
          <w:p w:rsidR="00986EB1" w:rsidRPr="009B1DAE" w:rsidRDefault="00986EB1" w:rsidP="00C721F8">
            <w:pPr>
              <w:spacing w:after="0" w:line="240" w:lineRule="auto"/>
              <w:jc w:val="center"/>
              <w:rPr>
                <w:rFonts w:ascii="Times New Roman" w:eastAsia="Times New Roman" w:hAnsi="Times New Roman" w:cs="Times New Roman"/>
                <w:color w:val="000000"/>
                <w:sz w:val="24"/>
                <w:szCs w:val="24"/>
              </w:rPr>
            </w:pPr>
            <w:r w:rsidRPr="009B1DAE">
              <w:rPr>
                <w:rFonts w:ascii="Times New Roman" w:eastAsia="Times New Roman" w:hAnsi="Times New Roman" w:cs="Times New Roman"/>
                <w:color w:val="000000"/>
                <w:sz w:val="24"/>
                <w:szCs w:val="24"/>
              </w:rPr>
              <w:t>Porcentaje</w:t>
            </w:r>
          </w:p>
        </w:tc>
      </w:tr>
    </w:tbl>
    <w:p w:rsidR="00831FF2" w:rsidRPr="00A7253D" w:rsidRDefault="00831FF2" w:rsidP="00BF5947">
      <w:pPr>
        <w:widowControl w:val="0"/>
        <w:pBdr>
          <w:top w:val="nil"/>
          <w:left w:val="nil"/>
          <w:bottom w:val="nil"/>
          <w:right w:val="nil"/>
          <w:between w:val="nil"/>
        </w:pBdr>
        <w:spacing w:after="120" w:line="360" w:lineRule="auto"/>
        <w:rPr>
          <w:rFonts w:ascii="Arial" w:hAnsi="Arial" w:cs="Arial"/>
          <w:sz w:val="24"/>
          <w:szCs w:val="24"/>
        </w:rPr>
      </w:pPr>
    </w:p>
    <w:p w:rsidR="005527C8" w:rsidRPr="00A7253D" w:rsidRDefault="005527C8" w:rsidP="00BF5947">
      <w:pPr>
        <w:widowControl w:val="0"/>
        <w:pBdr>
          <w:top w:val="nil"/>
          <w:left w:val="nil"/>
          <w:bottom w:val="nil"/>
          <w:right w:val="nil"/>
          <w:between w:val="nil"/>
        </w:pBdr>
        <w:spacing w:after="120" w:line="360" w:lineRule="auto"/>
        <w:rPr>
          <w:rFonts w:ascii="Arial" w:hAnsi="Arial" w:cs="Arial"/>
          <w:sz w:val="24"/>
          <w:szCs w:val="24"/>
        </w:rPr>
        <w:sectPr w:rsidR="005527C8" w:rsidRPr="00A7253D" w:rsidSect="00E81A2A">
          <w:pgSz w:w="15840" w:h="12240" w:orient="landscape"/>
          <w:pgMar w:top="1701" w:right="2268" w:bottom="1701" w:left="1701" w:header="709" w:footer="709" w:gutter="0"/>
          <w:cols w:space="720"/>
          <w:docGrid w:linePitch="299"/>
        </w:sect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E8566F" w:rsidP="00585005">
      <w:pPr>
        <w:pStyle w:val="Ttulo1"/>
        <w:spacing w:after="0" w:line="480" w:lineRule="auto"/>
        <w:rPr>
          <w:sz w:val="28"/>
          <w:szCs w:val="28"/>
        </w:rPr>
      </w:pPr>
    </w:p>
    <w:p w:rsidR="00E8566F" w:rsidRPr="00A7253D" w:rsidRDefault="005527C8" w:rsidP="00E8566F">
      <w:pPr>
        <w:pStyle w:val="Ttulo1"/>
        <w:spacing w:after="0" w:line="480" w:lineRule="auto"/>
        <w:jc w:val="center"/>
        <w:rPr>
          <w:sz w:val="36"/>
          <w:szCs w:val="36"/>
        </w:rPr>
      </w:pPr>
      <w:bookmarkStart w:id="38" w:name="_Toc22655637"/>
      <w:r w:rsidRPr="00A7253D">
        <w:rPr>
          <w:sz w:val="36"/>
          <w:szCs w:val="36"/>
        </w:rPr>
        <w:t>CAPÍTULO II</w:t>
      </w:r>
      <w:bookmarkEnd w:id="38"/>
    </w:p>
    <w:p w:rsidR="00E8566F" w:rsidRPr="00A7253D" w:rsidRDefault="005527C8" w:rsidP="00E8566F">
      <w:pPr>
        <w:pStyle w:val="Ttulo1"/>
        <w:spacing w:after="0" w:line="480" w:lineRule="auto"/>
        <w:jc w:val="center"/>
        <w:rPr>
          <w:sz w:val="28"/>
          <w:szCs w:val="28"/>
        </w:rPr>
      </w:pPr>
      <w:bookmarkStart w:id="39" w:name="_Toc22655638"/>
      <w:r w:rsidRPr="00A7253D">
        <w:rPr>
          <w:sz w:val="28"/>
          <w:szCs w:val="28"/>
        </w:rPr>
        <w:t>MARCO TEÓRICO</w:t>
      </w:r>
      <w:bookmarkEnd w:id="39"/>
    </w:p>
    <w:p w:rsidR="00E8566F" w:rsidRPr="00A7253D" w:rsidRDefault="00E8566F">
      <w:pPr>
        <w:spacing w:after="0" w:line="240" w:lineRule="auto"/>
        <w:rPr>
          <w:rFonts w:ascii="Times New Roman" w:eastAsia="Times New Roman" w:hAnsi="Times New Roman" w:cs="Times New Roman"/>
          <w:b/>
          <w:sz w:val="28"/>
          <w:szCs w:val="28"/>
        </w:rPr>
      </w:pPr>
      <w:r w:rsidRPr="00A7253D">
        <w:rPr>
          <w:sz w:val="28"/>
          <w:szCs w:val="28"/>
        </w:rPr>
        <w:br w:type="page"/>
      </w:r>
    </w:p>
    <w:p w:rsidR="00C27844" w:rsidRPr="00A7253D" w:rsidRDefault="00585005" w:rsidP="00585005">
      <w:pPr>
        <w:pStyle w:val="Ttulo7"/>
        <w:spacing w:before="0" w:line="480" w:lineRule="auto"/>
        <w:rPr>
          <w:rFonts w:ascii="Times New Roman" w:hAnsi="Times New Roman"/>
          <w:b/>
          <w:i w:val="0"/>
          <w:color w:val="000000" w:themeColor="text1"/>
          <w:sz w:val="24"/>
          <w:szCs w:val="24"/>
        </w:rPr>
      </w:pPr>
      <w:bookmarkStart w:id="40" w:name="_Toc22655639"/>
      <w:r w:rsidRPr="00A7253D">
        <w:rPr>
          <w:rFonts w:ascii="Times New Roman" w:hAnsi="Times New Roman"/>
          <w:b/>
          <w:i w:val="0"/>
          <w:iCs w:val="0"/>
          <w:color w:val="000000" w:themeColor="text1"/>
          <w:sz w:val="24"/>
          <w:szCs w:val="24"/>
        </w:rPr>
        <w:lastRenderedPageBreak/>
        <w:t xml:space="preserve">2.1. </w:t>
      </w:r>
      <w:r w:rsidR="00381C14" w:rsidRPr="00A7253D">
        <w:rPr>
          <w:rFonts w:ascii="Times New Roman" w:hAnsi="Times New Roman"/>
          <w:b/>
          <w:i w:val="0"/>
          <w:color w:val="000000" w:themeColor="text1"/>
          <w:sz w:val="24"/>
          <w:szCs w:val="24"/>
        </w:rPr>
        <w:t>Antecedentes de la i</w:t>
      </w:r>
      <w:r w:rsidR="00C27844" w:rsidRPr="00A7253D">
        <w:rPr>
          <w:rFonts w:ascii="Times New Roman" w:hAnsi="Times New Roman"/>
          <w:b/>
          <w:i w:val="0"/>
          <w:color w:val="000000" w:themeColor="text1"/>
          <w:sz w:val="24"/>
          <w:szCs w:val="24"/>
        </w:rPr>
        <w:t>nvestigación</w:t>
      </w:r>
      <w:bookmarkEnd w:id="40"/>
    </w:p>
    <w:p w:rsidR="00C27844" w:rsidRPr="00A7253D" w:rsidRDefault="00313A5A" w:rsidP="00585005">
      <w:pPr>
        <w:spacing w:after="0" w:line="480" w:lineRule="auto"/>
        <w:ind w:left="567"/>
        <w:jc w:val="both"/>
        <w:rPr>
          <w:rFonts w:ascii="Times New Roman" w:hAnsi="Times New Roman" w:cs="Times New Roman"/>
          <w:color w:val="000000"/>
          <w:sz w:val="24"/>
          <w:szCs w:val="24"/>
        </w:rPr>
      </w:pPr>
      <w:r w:rsidRPr="00A7253D">
        <w:rPr>
          <w:rFonts w:ascii="Times New Roman" w:hAnsi="Times New Roman" w:cs="Times New Roman"/>
          <w:color w:val="000000"/>
          <w:sz w:val="24"/>
          <w:szCs w:val="24"/>
        </w:rPr>
        <w:t>La presente investigación considera</w:t>
      </w:r>
      <w:r w:rsidR="00C27844" w:rsidRPr="00A7253D">
        <w:rPr>
          <w:rFonts w:ascii="Times New Roman" w:hAnsi="Times New Roman" w:cs="Times New Roman"/>
          <w:color w:val="000000"/>
          <w:sz w:val="24"/>
          <w:szCs w:val="24"/>
        </w:rPr>
        <w:t xml:space="preserve"> como antecedentes a los siguientes trabajos de investigación:</w:t>
      </w:r>
    </w:p>
    <w:p w:rsidR="00C27844" w:rsidRPr="00A7253D" w:rsidRDefault="00C27844" w:rsidP="00585005">
      <w:pPr>
        <w:pStyle w:val="Ttulo8"/>
        <w:numPr>
          <w:ilvl w:val="2"/>
          <w:numId w:val="38"/>
        </w:numPr>
        <w:spacing w:before="0" w:line="480" w:lineRule="auto"/>
        <w:rPr>
          <w:rFonts w:ascii="Times New Roman" w:hAnsi="Times New Roman"/>
          <w:b/>
          <w:sz w:val="24"/>
          <w:szCs w:val="24"/>
        </w:rPr>
      </w:pPr>
      <w:bookmarkStart w:id="41" w:name="_Toc22655640"/>
      <w:r w:rsidRPr="00A7253D">
        <w:rPr>
          <w:rFonts w:ascii="Times New Roman" w:hAnsi="Times New Roman"/>
          <w:b/>
          <w:sz w:val="24"/>
          <w:szCs w:val="24"/>
        </w:rPr>
        <w:t>Internacionales</w:t>
      </w:r>
      <w:bookmarkEnd w:id="41"/>
    </w:p>
    <w:p w:rsidR="008C16BA" w:rsidRDefault="00DA232E" w:rsidP="0089716D">
      <w:pPr>
        <w:spacing w:after="0" w:line="480" w:lineRule="auto"/>
        <w:ind w:left="709"/>
        <w:jc w:val="both"/>
        <w:rPr>
          <w:rFonts w:ascii="Times New Roman" w:hAnsi="Times New Roman" w:cs="Times New Roman"/>
          <w:bCs/>
          <w:iCs/>
          <w:sz w:val="24"/>
          <w:szCs w:val="24"/>
        </w:rPr>
      </w:pPr>
      <w:r w:rsidRPr="00A7253D">
        <w:rPr>
          <w:rFonts w:ascii="Times New Roman" w:hAnsi="Times New Roman" w:cs="Times New Roman"/>
          <w:noProof/>
          <w:sz w:val="24"/>
          <w:szCs w:val="24"/>
        </w:rPr>
        <w:t>Legu</w:t>
      </w:r>
      <w:r w:rsidR="006E2092">
        <w:rPr>
          <w:rFonts w:ascii="Times New Roman" w:hAnsi="Times New Roman" w:cs="Times New Roman"/>
          <w:noProof/>
          <w:sz w:val="24"/>
          <w:szCs w:val="24"/>
        </w:rPr>
        <w:t>í</w:t>
      </w:r>
      <w:r w:rsidRPr="00A7253D">
        <w:rPr>
          <w:rFonts w:ascii="Times New Roman" w:hAnsi="Times New Roman" w:cs="Times New Roman"/>
          <w:noProof/>
          <w:sz w:val="24"/>
          <w:szCs w:val="24"/>
        </w:rPr>
        <w:t xml:space="preserve">a </w:t>
      </w:r>
      <w:r w:rsidR="00C27844" w:rsidRPr="00A7253D">
        <w:rPr>
          <w:rFonts w:ascii="Times New Roman" w:hAnsi="Times New Roman" w:cs="Times New Roman"/>
          <w:noProof/>
          <w:sz w:val="24"/>
          <w:szCs w:val="24"/>
        </w:rPr>
        <w:t xml:space="preserve"> (201</w:t>
      </w:r>
      <w:r w:rsidRPr="00A7253D">
        <w:rPr>
          <w:rFonts w:ascii="Times New Roman" w:hAnsi="Times New Roman" w:cs="Times New Roman"/>
          <w:noProof/>
          <w:sz w:val="24"/>
          <w:szCs w:val="24"/>
        </w:rPr>
        <w:t>7</w:t>
      </w:r>
      <w:r w:rsidR="00C27844" w:rsidRPr="00A7253D">
        <w:rPr>
          <w:rFonts w:ascii="Times New Roman" w:hAnsi="Times New Roman" w:cs="Times New Roman"/>
          <w:noProof/>
          <w:sz w:val="24"/>
          <w:szCs w:val="24"/>
        </w:rPr>
        <w:t>),</w:t>
      </w:r>
      <w:r w:rsidR="00C27844" w:rsidRPr="00A7253D">
        <w:rPr>
          <w:rFonts w:ascii="Times New Roman" w:hAnsi="Times New Roman" w:cs="Times New Roman"/>
          <w:bCs/>
          <w:iCs/>
          <w:sz w:val="24"/>
          <w:szCs w:val="24"/>
        </w:rPr>
        <w:t xml:space="preserve"> en su tesis</w:t>
      </w:r>
      <w:r w:rsidR="00C27844" w:rsidRPr="00A7253D">
        <w:rPr>
          <w:rFonts w:ascii="Times New Roman" w:hAnsi="Times New Roman" w:cs="Times New Roman"/>
          <w:sz w:val="24"/>
          <w:szCs w:val="24"/>
        </w:rPr>
        <w:t xml:space="preserve"> “</w:t>
      </w:r>
      <w:r w:rsidR="00D5348C" w:rsidRPr="00A7253D">
        <w:rPr>
          <w:rFonts w:ascii="Times New Roman" w:hAnsi="Times New Roman" w:cs="Times New Roman"/>
          <w:bCs/>
          <w:i/>
          <w:iCs/>
          <w:sz w:val="24"/>
          <w:szCs w:val="24"/>
        </w:rPr>
        <w:t>El efecto de la Importación de Manzana y su Incidencia en la Producción Nacional: Periodo 2000 - 2016</w:t>
      </w:r>
      <w:r w:rsidR="00C27844" w:rsidRPr="00A7253D">
        <w:rPr>
          <w:rFonts w:ascii="Times New Roman" w:hAnsi="Times New Roman" w:cs="Times New Roman"/>
          <w:bCs/>
          <w:i/>
          <w:iCs/>
          <w:sz w:val="24"/>
          <w:szCs w:val="24"/>
        </w:rPr>
        <w:t>”</w:t>
      </w:r>
      <w:r w:rsidR="0055384C" w:rsidRPr="00A7253D">
        <w:rPr>
          <w:rFonts w:ascii="Times New Roman" w:hAnsi="Times New Roman" w:cs="Times New Roman"/>
          <w:bCs/>
          <w:i/>
          <w:iCs/>
          <w:sz w:val="24"/>
          <w:szCs w:val="24"/>
        </w:rPr>
        <w:t>,</w:t>
      </w:r>
      <w:r w:rsidR="00890356">
        <w:rPr>
          <w:rFonts w:ascii="Times New Roman" w:hAnsi="Times New Roman" w:cs="Times New Roman"/>
          <w:bCs/>
          <w:iCs/>
          <w:sz w:val="24"/>
          <w:szCs w:val="24"/>
        </w:rPr>
        <w:t>en la Universidad M</w:t>
      </w:r>
      <w:r w:rsidR="00B1413B" w:rsidRPr="00A7253D">
        <w:rPr>
          <w:rFonts w:ascii="Times New Roman" w:hAnsi="Times New Roman" w:cs="Times New Roman"/>
          <w:bCs/>
          <w:iCs/>
          <w:sz w:val="24"/>
          <w:szCs w:val="24"/>
        </w:rPr>
        <w:t>ayor de S</w:t>
      </w:r>
      <w:r w:rsidR="00A93AD2" w:rsidRPr="00A7253D">
        <w:rPr>
          <w:rFonts w:ascii="Times New Roman" w:hAnsi="Times New Roman" w:cs="Times New Roman"/>
          <w:bCs/>
          <w:iCs/>
          <w:sz w:val="24"/>
          <w:szCs w:val="24"/>
        </w:rPr>
        <w:t>a</w:t>
      </w:r>
      <w:r w:rsidR="00053A28" w:rsidRPr="00A7253D">
        <w:rPr>
          <w:rFonts w:ascii="Times New Roman" w:hAnsi="Times New Roman" w:cs="Times New Roman"/>
          <w:bCs/>
          <w:iCs/>
          <w:sz w:val="24"/>
          <w:szCs w:val="24"/>
        </w:rPr>
        <w:t>n André</w:t>
      </w:r>
      <w:r w:rsidR="00B1413B" w:rsidRPr="00A7253D">
        <w:rPr>
          <w:rFonts w:ascii="Times New Roman" w:hAnsi="Times New Roman" w:cs="Times New Roman"/>
          <w:bCs/>
          <w:iCs/>
          <w:sz w:val="24"/>
          <w:szCs w:val="24"/>
        </w:rPr>
        <w:t xml:space="preserve">s en la Paz </w:t>
      </w:r>
      <w:r w:rsidR="008568A1" w:rsidRPr="00A7253D">
        <w:rPr>
          <w:rFonts w:ascii="Times New Roman" w:hAnsi="Times New Roman" w:cs="Times New Roman"/>
          <w:bCs/>
          <w:iCs/>
          <w:sz w:val="24"/>
          <w:szCs w:val="24"/>
        </w:rPr>
        <w:t>–</w:t>
      </w:r>
      <w:r w:rsidR="00B1413B" w:rsidRPr="00A7253D">
        <w:rPr>
          <w:rFonts w:ascii="Times New Roman" w:hAnsi="Times New Roman" w:cs="Times New Roman"/>
          <w:bCs/>
          <w:iCs/>
          <w:sz w:val="24"/>
          <w:szCs w:val="24"/>
        </w:rPr>
        <w:t xml:space="preserve"> Bolivia</w:t>
      </w:r>
      <w:r w:rsidR="008568A1" w:rsidRPr="00A7253D">
        <w:rPr>
          <w:rFonts w:ascii="Times New Roman" w:hAnsi="Times New Roman" w:cs="Times New Roman"/>
          <w:bCs/>
          <w:iCs/>
          <w:sz w:val="24"/>
          <w:szCs w:val="24"/>
        </w:rPr>
        <w:t xml:space="preserve">. </w:t>
      </w:r>
      <w:r w:rsidR="00603365">
        <w:rPr>
          <w:rFonts w:ascii="Times New Roman" w:hAnsi="Times New Roman" w:cs="Times New Roman"/>
          <w:bCs/>
          <w:iCs/>
          <w:sz w:val="24"/>
          <w:szCs w:val="24"/>
        </w:rPr>
        <w:t>Tuvo como objetivo, e</w:t>
      </w:r>
      <w:r w:rsidR="0089716D" w:rsidRPr="00A7253D">
        <w:rPr>
          <w:rFonts w:ascii="Times New Roman" w:hAnsi="Times New Roman" w:cs="Times New Roman"/>
          <w:bCs/>
          <w:iCs/>
          <w:sz w:val="24"/>
          <w:szCs w:val="24"/>
        </w:rPr>
        <w:t>studia</w:t>
      </w:r>
      <w:r w:rsidR="00603365">
        <w:rPr>
          <w:rFonts w:ascii="Times New Roman" w:hAnsi="Times New Roman" w:cs="Times New Roman"/>
          <w:bCs/>
          <w:iCs/>
          <w:sz w:val="24"/>
          <w:szCs w:val="24"/>
        </w:rPr>
        <w:t>r</w:t>
      </w:r>
      <w:r w:rsidR="0089716D" w:rsidRPr="00A7253D">
        <w:rPr>
          <w:rFonts w:ascii="Times New Roman" w:hAnsi="Times New Roman" w:cs="Times New Roman"/>
          <w:bCs/>
          <w:iCs/>
          <w:sz w:val="24"/>
          <w:szCs w:val="24"/>
        </w:rPr>
        <w:t xml:space="preserve"> el comportamientode las cantidades importadas</w:t>
      </w:r>
      <w:r w:rsidR="008568A1" w:rsidRPr="00A7253D">
        <w:rPr>
          <w:rFonts w:ascii="Times New Roman" w:hAnsi="Times New Roman" w:cs="Times New Roman"/>
          <w:bCs/>
          <w:iCs/>
          <w:sz w:val="24"/>
          <w:szCs w:val="24"/>
        </w:rPr>
        <w:t xml:space="preserve"> desde Argentina y C</w:t>
      </w:r>
      <w:r w:rsidR="006A55F7" w:rsidRPr="00A7253D">
        <w:rPr>
          <w:rFonts w:ascii="Times New Roman" w:hAnsi="Times New Roman" w:cs="Times New Roman"/>
          <w:bCs/>
          <w:iCs/>
          <w:sz w:val="24"/>
          <w:szCs w:val="24"/>
        </w:rPr>
        <w:t>hile</w:t>
      </w:r>
      <w:r w:rsidR="0089716D" w:rsidRPr="00A7253D">
        <w:rPr>
          <w:rFonts w:ascii="Times New Roman" w:hAnsi="Times New Roman" w:cs="Times New Roman"/>
          <w:bCs/>
          <w:iCs/>
          <w:sz w:val="24"/>
          <w:szCs w:val="24"/>
        </w:rPr>
        <w:t>,</w:t>
      </w:r>
      <w:r w:rsidR="00603365" w:rsidRPr="00A7253D">
        <w:rPr>
          <w:rFonts w:ascii="Times New Roman" w:hAnsi="Times New Roman" w:cs="Times New Roman"/>
          <w:bCs/>
          <w:iCs/>
          <w:sz w:val="24"/>
          <w:szCs w:val="24"/>
        </w:rPr>
        <w:t>evalua</w:t>
      </w:r>
      <w:r w:rsidR="00603365">
        <w:rPr>
          <w:rFonts w:ascii="Times New Roman" w:hAnsi="Times New Roman" w:cs="Times New Roman"/>
          <w:bCs/>
          <w:iCs/>
          <w:sz w:val="24"/>
          <w:szCs w:val="24"/>
        </w:rPr>
        <w:t>r</w:t>
      </w:r>
      <w:r w:rsidR="006A55F7" w:rsidRPr="00A7253D">
        <w:rPr>
          <w:rFonts w:ascii="Times New Roman" w:hAnsi="Times New Roman" w:cs="Times New Roman"/>
          <w:bCs/>
          <w:iCs/>
          <w:sz w:val="24"/>
          <w:szCs w:val="24"/>
        </w:rPr>
        <w:t xml:space="preserve"> la producción nacional y </w:t>
      </w:r>
      <w:r w:rsidR="00D47BDC" w:rsidRPr="00A7253D">
        <w:rPr>
          <w:rFonts w:ascii="Times New Roman" w:hAnsi="Times New Roman" w:cs="Times New Roman"/>
          <w:bCs/>
          <w:iCs/>
          <w:sz w:val="24"/>
          <w:szCs w:val="24"/>
        </w:rPr>
        <w:t>analiza</w:t>
      </w:r>
      <w:r w:rsidR="00603365">
        <w:rPr>
          <w:rFonts w:ascii="Times New Roman" w:hAnsi="Times New Roman" w:cs="Times New Roman"/>
          <w:bCs/>
          <w:iCs/>
          <w:sz w:val="24"/>
          <w:szCs w:val="24"/>
        </w:rPr>
        <w:t>r</w:t>
      </w:r>
      <w:r w:rsidR="006A55F7" w:rsidRPr="00A7253D">
        <w:rPr>
          <w:rFonts w:ascii="Times New Roman" w:hAnsi="Times New Roman" w:cs="Times New Roman"/>
          <w:bCs/>
          <w:iCs/>
          <w:sz w:val="24"/>
          <w:szCs w:val="24"/>
        </w:rPr>
        <w:t xml:space="preserve"> los precio</w:t>
      </w:r>
      <w:r w:rsidR="005F597B" w:rsidRPr="00A7253D">
        <w:rPr>
          <w:rFonts w:ascii="Times New Roman" w:hAnsi="Times New Roman" w:cs="Times New Roman"/>
          <w:bCs/>
          <w:iCs/>
          <w:sz w:val="24"/>
          <w:szCs w:val="24"/>
        </w:rPr>
        <w:t>s importados y nacionale</w:t>
      </w:r>
      <w:r w:rsidR="00E87972" w:rsidRPr="00A7253D">
        <w:rPr>
          <w:rFonts w:ascii="Times New Roman" w:hAnsi="Times New Roman" w:cs="Times New Roman"/>
          <w:bCs/>
          <w:iCs/>
          <w:sz w:val="24"/>
          <w:szCs w:val="24"/>
        </w:rPr>
        <w:t>s, describiendo y explicando los elementos que se relacionan a través de un estudio estadístico</w:t>
      </w:r>
      <w:r w:rsidR="008568A1" w:rsidRPr="00A7253D">
        <w:rPr>
          <w:rFonts w:ascii="Times New Roman" w:hAnsi="Times New Roman" w:cs="Times New Roman"/>
          <w:bCs/>
          <w:iCs/>
          <w:sz w:val="24"/>
          <w:szCs w:val="24"/>
        </w:rPr>
        <w:t xml:space="preserve"> de una serie de datos</w:t>
      </w:r>
      <w:r w:rsidR="00603365">
        <w:rPr>
          <w:rFonts w:ascii="Times New Roman" w:hAnsi="Times New Roman" w:cs="Times New Roman"/>
          <w:bCs/>
          <w:iCs/>
          <w:sz w:val="24"/>
          <w:szCs w:val="24"/>
        </w:rPr>
        <w:t xml:space="preserve">.La metodología utilizada es hipotético-deductivo, de tipo exploratorio, descriptivo y explicativo. </w:t>
      </w:r>
      <w:r w:rsidR="008568A1" w:rsidRPr="00A7253D">
        <w:rPr>
          <w:rFonts w:ascii="Times New Roman" w:hAnsi="Times New Roman" w:cs="Times New Roman"/>
          <w:bCs/>
          <w:iCs/>
          <w:sz w:val="24"/>
          <w:szCs w:val="24"/>
        </w:rPr>
        <w:t>Sus</w:t>
      </w:r>
      <w:r w:rsidR="00E87972" w:rsidRPr="00A7253D">
        <w:rPr>
          <w:rFonts w:ascii="Times New Roman" w:hAnsi="Times New Roman" w:cs="Times New Roman"/>
          <w:bCs/>
          <w:iCs/>
          <w:sz w:val="24"/>
          <w:szCs w:val="24"/>
        </w:rPr>
        <w:t xml:space="preserve"> resultado</w:t>
      </w:r>
      <w:r w:rsidR="008568A1" w:rsidRPr="00A7253D">
        <w:rPr>
          <w:rFonts w:ascii="Times New Roman" w:hAnsi="Times New Roman" w:cs="Times New Roman"/>
          <w:bCs/>
          <w:iCs/>
          <w:sz w:val="24"/>
          <w:szCs w:val="24"/>
        </w:rPr>
        <w:t>s</w:t>
      </w:r>
      <w:r w:rsidR="00603365">
        <w:rPr>
          <w:rFonts w:ascii="Times New Roman" w:hAnsi="Times New Roman" w:cs="Times New Roman"/>
          <w:bCs/>
          <w:iCs/>
          <w:sz w:val="24"/>
          <w:szCs w:val="24"/>
        </w:rPr>
        <w:t xml:space="preserve"> obtenidos </w:t>
      </w:r>
      <w:r w:rsidR="008568A1" w:rsidRPr="00A7253D">
        <w:rPr>
          <w:rFonts w:ascii="Times New Roman" w:hAnsi="Times New Roman" w:cs="Times New Roman"/>
          <w:bCs/>
          <w:iCs/>
          <w:sz w:val="24"/>
          <w:szCs w:val="24"/>
        </w:rPr>
        <w:t>son</w:t>
      </w:r>
      <w:r w:rsidR="00E87972" w:rsidRPr="00A7253D">
        <w:rPr>
          <w:rFonts w:ascii="Times New Roman" w:hAnsi="Times New Roman" w:cs="Times New Roman"/>
          <w:bCs/>
          <w:iCs/>
          <w:sz w:val="24"/>
          <w:szCs w:val="24"/>
        </w:rPr>
        <w:t xml:space="preserve"> el efecto negativo </w:t>
      </w:r>
      <w:r w:rsidR="00E81A2A" w:rsidRPr="00A7253D">
        <w:rPr>
          <w:rFonts w:ascii="Times New Roman" w:hAnsi="Times New Roman" w:cs="Times New Roman"/>
          <w:bCs/>
          <w:iCs/>
          <w:sz w:val="24"/>
          <w:szCs w:val="24"/>
        </w:rPr>
        <w:t>en la producción</w:t>
      </w:r>
      <w:r w:rsidR="00E81A2A">
        <w:rPr>
          <w:rFonts w:ascii="Times New Roman" w:hAnsi="Times New Roman" w:cs="Times New Roman"/>
          <w:bCs/>
          <w:iCs/>
          <w:sz w:val="24"/>
          <w:szCs w:val="24"/>
        </w:rPr>
        <w:t xml:space="preserve"> nacionallas</w:t>
      </w:r>
      <w:r w:rsidR="00E87972" w:rsidRPr="00A7253D">
        <w:rPr>
          <w:rFonts w:ascii="Times New Roman" w:hAnsi="Times New Roman" w:cs="Times New Roman"/>
          <w:bCs/>
          <w:iCs/>
          <w:sz w:val="24"/>
          <w:szCs w:val="24"/>
        </w:rPr>
        <w:t xml:space="preserve"> importaciones de manzana sin restricción </w:t>
      </w:r>
      <w:r w:rsidR="008568A1" w:rsidRPr="00A7253D">
        <w:rPr>
          <w:rFonts w:ascii="Times New Roman" w:hAnsi="Times New Roman" w:cs="Times New Roman"/>
          <w:bCs/>
          <w:iCs/>
          <w:sz w:val="24"/>
          <w:szCs w:val="24"/>
        </w:rPr>
        <w:t xml:space="preserve">alguna, </w:t>
      </w:r>
      <w:r w:rsidR="00E81A2A">
        <w:rPr>
          <w:rFonts w:ascii="Times New Roman" w:hAnsi="Times New Roman" w:cs="Times New Roman"/>
          <w:bCs/>
          <w:iCs/>
          <w:sz w:val="24"/>
          <w:szCs w:val="24"/>
        </w:rPr>
        <w:t>logrando</w:t>
      </w:r>
      <w:r w:rsidR="00246B73">
        <w:rPr>
          <w:rFonts w:ascii="Times New Roman" w:hAnsi="Times New Roman" w:cs="Times New Roman"/>
          <w:bCs/>
          <w:iCs/>
          <w:sz w:val="24"/>
          <w:szCs w:val="24"/>
        </w:rPr>
        <w:t xml:space="preserve"> la</w:t>
      </w:r>
      <w:r w:rsidR="008568A1" w:rsidRPr="00A7253D">
        <w:rPr>
          <w:rFonts w:ascii="Times New Roman" w:hAnsi="Times New Roman" w:cs="Times New Roman"/>
          <w:bCs/>
          <w:iCs/>
          <w:sz w:val="24"/>
          <w:szCs w:val="24"/>
        </w:rPr>
        <w:t xml:space="preserve"> ineficiencia en dicho sector</w:t>
      </w:r>
      <w:r w:rsidR="00246B73">
        <w:rPr>
          <w:rFonts w:ascii="Times New Roman" w:hAnsi="Times New Roman" w:cs="Times New Roman"/>
          <w:bCs/>
          <w:iCs/>
          <w:sz w:val="24"/>
          <w:szCs w:val="24"/>
        </w:rPr>
        <w:t xml:space="preserve"> a nivel nacional</w:t>
      </w:r>
      <w:r w:rsidR="008568A1" w:rsidRPr="00A7253D">
        <w:rPr>
          <w:rFonts w:ascii="Times New Roman" w:hAnsi="Times New Roman" w:cs="Times New Roman"/>
          <w:bCs/>
          <w:iCs/>
          <w:sz w:val="24"/>
          <w:szCs w:val="24"/>
        </w:rPr>
        <w:t>.</w:t>
      </w:r>
      <w:r w:rsidR="007338ED" w:rsidRPr="00A7253D">
        <w:rPr>
          <w:rFonts w:ascii="Times New Roman" w:hAnsi="Times New Roman" w:cs="Times New Roman"/>
          <w:bCs/>
          <w:iCs/>
          <w:sz w:val="24"/>
          <w:szCs w:val="24"/>
        </w:rPr>
        <w:t>Asimismo,</w:t>
      </w:r>
      <w:r w:rsidR="00246B73">
        <w:rPr>
          <w:rFonts w:ascii="Times New Roman" w:hAnsi="Times New Roman" w:cs="Times New Roman"/>
          <w:bCs/>
          <w:iCs/>
          <w:sz w:val="24"/>
          <w:szCs w:val="24"/>
        </w:rPr>
        <w:t>esta</w:t>
      </w:r>
      <w:r w:rsidR="008568A1" w:rsidRPr="00A7253D">
        <w:rPr>
          <w:rFonts w:ascii="Times New Roman" w:hAnsi="Times New Roman" w:cs="Times New Roman"/>
          <w:bCs/>
          <w:iCs/>
          <w:sz w:val="24"/>
          <w:szCs w:val="24"/>
        </w:rPr>
        <w:t xml:space="preserve"> tesis ha permitido afirmar</w:t>
      </w:r>
      <w:r w:rsidR="00546AAE">
        <w:rPr>
          <w:rFonts w:ascii="Times New Roman" w:hAnsi="Times New Roman" w:cs="Times New Roman"/>
          <w:bCs/>
          <w:iCs/>
          <w:sz w:val="24"/>
          <w:szCs w:val="24"/>
        </w:rPr>
        <w:t>el efecto negativo de l</w:t>
      </w:r>
      <w:r w:rsidR="007338ED">
        <w:rPr>
          <w:rFonts w:ascii="Times New Roman" w:hAnsi="Times New Roman" w:cs="Times New Roman"/>
          <w:bCs/>
          <w:iCs/>
          <w:sz w:val="24"/>
          <w:szCs w:val="24"/>
        </w:rPr>
        <w:t>os precios y cantidades de las importaciones en la producción nacional.</w:t>
      </w:r>
    </w:p>
    <w:p w:rsidR="009B1DAE" w:rsidRPr="005F317E" w:rsidRDefault="009B1DAE" w:rsidP="0089716D">
      <w:pPr>
        <w:spacing w:after="0" w:line="480" w:lineRule="auto"/>
        <w:ind w:left="709"/>
        <w:jc w:val="both"/>
        <w:rPr>
          <w:rFonts w:ascii="Times New Roman" w:hAnsi="Times New Roman" w:cs="Times New Roman"/>
          <w:bCs/>
          <w:iCs/>
          <w:sz w:val="14"/>
          <w:szCs w:val="24"/>
        </w:rPr>
      </w:pPr>
    </w:p>
    <w:p w:rsidR="007B4C2D" w:rsidRDefault="007D2086" w:rsidP="009A4C1E">
      <w:pPr>
        <w:spacing w:after="0" w:line="480" w:lineRule="auto"/>
        <w:ind w:left="709"/>
        <w:jc w:val="both"/>
        <w:rPr>
          <w:rFonts w:ascii="Times New Roman" w:hAnsi="Times New Roman" w:cs="Times New Roman"/>
          <w:sz w:val="24"/>
          <w:szCs w:val="24"/>
        </w:rPr>
      </w:pPr>
      <w:r w:rsidRPr="00A7253D">
        <w:rPr>
          <w:rFonts w:ascii="Times New Roman" w:hAnsi="Times New Roman" w:cs="Times New Roman"/>
          <w:noProof/>
          <w:sz w:val="24"/>
          <w:szCs w:val="24"/>
        </w:rPr>
        <w:t xml:space="preserve">Paucara </w:t>
      </w:r>
      <w:r w:rsidR="00C27844" w:rsidRPr="00A7253D">
        <w:rPr>
          <w:rFonts w:ascii="Times New Roman" w:hAnsi="Times New Roman" w:cs="Times New Roman"/>
          <w:noProof/>
          <w:sz w:val="24"/>
          <w:szCs w:val="24"/>
        </w:rPr>
        <w:t>(</w:t>
      </w:r>
      <w:r w:rsidRPr="00A7253D">
        <w:rPr>
          <w:rFonts w:ascii="Times New Roman" w:hAnsi="Times New Roman" w:cs="Times New Roman"/>
          <w:noProof/>
          <w:sz w:val="24"/>
          <w:szCs w:val="24"/>
        </w:rPr>
        <w:t xml:space="preserve"> 2018</w:t>
      </w:r>
      <w:r w:rsidR="00C27844" w:rsidRPr="00A7253D">
        <w:rPr>
          <w:rFonts w:ascii="Times New Roman" w:hAnsi="Times New Roman" w:cs="Times New Roman"/>
          <w:noProof/>
          <w:sz w:val="24"/>
          <w:szCs w:val="24"/>
        </w:rPr>
        <w:t>)</w:t>
      </w:r>
      <w:r w:rsidR="00C27844" w:rsidRPr="00A7253D">
        <w:rPr>
          <w:rFonts w:ascii="Times New Roman" w:hAnsi="Times New Roman" w:cs="Times New Roman"/>
          <w:sz w:val="24"/>
          <w:szCs w:val="24"/>
        </w:rPr>
        <w:t>, en su Tesis</w:t>
      </w:r>
      <w:r w:rsidR="00C27844" w:rsidRPr="00A7253D">
        <w:rPr>
          <w:rFonts w:ascii="Times New Roman" w:hAnsi="Times New Roman" w:cs="Times New Roman"/>
          <w:i/>
          <w:sz w:val="24"/>
          <w:szCs w:val="24"/>
        </w:rPr>
        <w:t xml:space="preserve"> “</w:t>
      </w:r>
      <w:r w:rsidRPr="00A7253D">
        <w:rPr>
          <w:rFonts w:ascii="Times New Roman" w:hAnsi="Times New Roman" w:cs="Times New Roman"/>
          <w:i/>
          <w:sz w:val="24"/>
          <w:szCs w:val="24"/>
        </w:rPr>
        <w:t>Los Efectos que causan en el sector textil de la Paz la importación de Productos Textiles Chinos Periodos (2006 - 2016)</w:t>
      </w:r>
      <w:r w:rsidR="00C27844" w:rsidRPr="00A7253D">
        <w:rPr>
          <w:rFonts w:ascii="Times New Roman" w:hAnsi="Times New Roman" w:cs="Times New Roman"/>
          <w:i/>
          <w:sz w:val="24"/>
          <w:szCs w:val="24"/>
        </w:rPr>
        <w:t xml:space="preserve">”, </w:t>
      </w:r>
      <w:r w:rsidR="00C27844" w:rsidRPr="00A7253D">
        <w:rPr>
          <w:rFonts w:ascii="Times New Roman" w:hAnsi="Times New Roman" w:cs="Times New Roman"/>
          <w:sz w:val="24"/>
          <w:szCs w:val="24"/>
        </w:rPr>
        <w:t xml:space="preserve">de </w:t>
      </w:r>
      <w:proofErr w:type="spellStart"/>
      <w:r w:rsidR="00C27844" w:rsidRPr="00A7253D">
        <w:rPr>
          <w:rFonts w:ascii="Times New Roman" w:hAnsi="Times New Roman" w:cs="Times New Roman"/>
          <w:sz w:val="24"/>
          <w:szCs w:val="24"/>
        </w:rPr>
        <w:t>laUniversidad</w:t>
      </w:r>
      <w:proofErr w:type="spellEnd"/>
      <w:r w:rsidR="00C27844" w:rsidRPr="00A7253D">
        <w:rPr>
          <w:rFonts w:ascii="Times New Roman" w:hAnsi="Times New Roman" w:cs="Times New Roman"/>
          <w:sz w:val="24"/>
          <w:szCs w:val="24"/>
        </w:rPr>
        <w:t xml:space="preserve"> </w:t>
      </w:r>
      <w:r w:rsidR="00A93AD2" w:rsidRPr="00A7253D">
        <w:rPr>
          <w:rFonts w:ascii="Times New Roman" w:hAnsi="Times New Roman" w:cs="Times New Roman"/>
          <w:sz w:val="24"/>
          <w:szCs w:val="24"/>
        </w:rPr>
        <w:t xml:space="preserve">Mayor </w:t>
      </w:r>
      <w:proofErr w:type="spellStart"/>
      <w:r w:rsidR="00A93AD2" w:rsidRPr="00A7253D">
        <w:rPr>
          <w:rFonts w:ascii="Times New Roman" w:hAnsi="Times New Roman" w:cs="Times New Roman"/>
          <w:sz w:val="24"/>
          <w:szCs w:val="24"/>
        </w:rPr>
        <w:t>PancensisDiviAndre</w:t>
      </w:r>
      <w:r w:rsidR="00C27844" w:rsidRPr="00A7253D">
        <w:t>,</w:t>
      </w:r>
      <w:r w:rsidR="00A93AD2" w:rsidRPr="00A7253D">
        <w:rPr>
          <w:rFonts w:ascii="Times New Roman" w:hAnsi="Times New Roman" w:cs="Times New Roman"/>
          <w:sz w:val="24"/>
          <w:szCs w:val="24"/>
        </w:rPr>
        <w:t>en</w:t>
      </w:r>
      <w:proofErr w:type="spellEnd"/>
      <w:r w:rsidR="00A93AD2" w:rsidRPr="00A7253D">
        <w:rPr>
          <w:rFonts w:ascii="Times New Roman" w:hAnsi="Times New Roman" w:cs="Times New Roman"/>
          <w:sz w:val="24"/>
          <w:szCs w:val="24"/>
        </w:rPr>
        <w:t xml:space="preserve"> la Paz Bolivia</w:t>
      </w:r>
      <w:r w:rsidR="008568A1" w:rsidRPr="00A7253D">
        <w:rPr>
          <w:rFonts w:ascii="Times New Roman" w:hAnsi="Times New Roman" w:cs="Times New Roman"/>
          <w:sz w:val="24"/>
          <w:szCs w:val="24"/>
        </w:rPr>
        <w:t xml:space="preserve">, analiza el incremento de las importaciones y cómo afecta a la producción nacional. Uno </w:t>
      </w:r>
      <w:r w:rsidR="00A93AD2" w:rsidRPr="00A7253D">
        <w:rPr>
          <w:rFonts w:ascii="Times New Roman" w:hAnsi="Times New Roman" w:cs="Times New Roman"/>
          <w:sz w:val="24"/>
          <w:szCs w:val="24"/>
        </w:rPr>
        <w:t>de sus objetivos es analizar el incremento de las</w:t>
      </w:r>
      <w:r w:rsidR="008568A1" w:rsidRPr="00A7253D">
        <w:rPr>
          <w:rFonts w:ascii="Times New Roman" w:hAnsi="Times New Roman" w:cs="Times New Roman"/>
          <w:sz w:val="24"/>
          <w:szCs w:val="24"/>
        </w:rPr>
        <w:t xml:space="preserve"> importaciones y cómo afecta a l</w:t>
      </w:r>
      <w:r w:rsidR="00A93AD2" w:rsidRPr="00A7253D">
        <w:rPr>
          <w:rFonts w:ascii="Times New Roman" w:hAnsi="Times New Roman" w:cs="Times New Roman"/>
          <w:sz w:val="24"/>
          <w:szCs w:val="24"/>
        </w:rPr>
        <w:t xml:space="preserve">a producción </w:t>
      </w:r>
      <w:r w:rsidR="00A93AD2" w:rsidRPr="00A7253D">
        <w:rPr>
          <w:rFonts w:ascii="Times New Roman" w:hAnsi="Times New Roman" w:cs="Times New Roman"/>
          <w:sz w:val="24"/>
          <w:szCs w:val="24"/>
        </w:rPr>
        <w:lastRenderedPageBreak/>
        <w:t>nacional</w:t>
      </w:r>
      <w:r w:rsidR="008568A1" w:rsidRPr="00A7253D">
        <w:rPr>
          <w:rFonts w:ascii="Times New Roman" w:hAnsi="Times New Roman" w:cs="Times New Roman"/>
          <w:sz w:val="24"/>
          <w:szCs w:val="24"/>
        </w:rPr>
        <w:t xml:space="preserve">.Este análisis se ha realizado mediante </w:t>
      </w:r>
      <w:r w:rsidR="005508A4">
        <w:rPr>
          <w:rFonts w:ascii="Times New Roman" w:hAnsi="Times New Roman" w:cs="Times New Roman"/>
          <w:sz w:val="24"/>
          <w:szCs w:val="24"/>
        </w:rPr>
        <w:t>cuadros</w:t>
      </w:r>
      <w:r w:rsidR="00A93AD2" w:rsidRPr="00A7253D">
        <w:rPr>
          <w:rFonts w:ascii="Times New Roman" w:hAnsi="Times New Roman" w:cs="Times New Roman"/>
          <w:sz w:val="24"/>
          <w:szCs w:val="24"/>
        </w:rPr>
        <w:t>estadísticos y las rel</w:t>
      </w:r>
      <w:r w:rsidR="00CA6F6C" w:rsidRPr="00A7253D">
        <w:rPr>
          <w:rFonts w:ascii="Times New Roman" w:hAnsi="Times New Roman" w:cs="Times New Roman"/>
          <w:sz w:val="24"/>
          <w:szCs w:val="24"/>
        </w:rPr>
        <w:t xml:space="preserve">aciones entre las dos variables. </w:t>
      </w:r>
      <w:r w:rsidR="005508A4">
        <w:rPr>
          <w:rFonts w:ascii="Times New Roman" w:hAnsi="Times New Roman" w:cs="Times New Roman"/>
          <w:sz w:val="24"/>
          <w:szCs w:val="24"/>
        </w:rPr>
        <w:t>La metodología que se u</w:t>
      </w:r>
      <w:r w:rsidR="00CA6F6C" w:rsidRPr="00A7253D">
        <w:rPr>
          <w:rFonts w:ascii="Times New Roman" w:hAnsi="Times New Roman" w:cs="Times New Roman"/>
          <w:sz w:val="24"/>
          <w:szCs w:val="24"/>
        </w:rPr>
        <w:t>tilizó</w:t>
      </w:r>
      <w:r w:rsidR="005508A4">
        <w:rPr>
          <w:rFonts w:ascii="Times New Roman" w:hAnsi="Times New Roman" w:cs="Times New Roman"/>
          <w:sz w:val="24"/>
          <w:szCs w:val="24"/>
        </w:rPr>
        <w:t xml:space="preserve"> fue analítico, deductivo y estadístico,</w:t>
      </w:r>
      <w:r w:rsidR="00A62AF3">
        <w:rPr>
          <w:rFonts w:ascii="Times New Roman" w:hAnsi="Times New Roman" w:cs="Times New Roman"/>
          <w:sz w:val="24"/>
          <w:szCs w:val="24"/>
        </w:rPr>
        <w:t xml:space="preserve"> para describir y analizar </w:t>
      </w:r>
      <w:r w:rsidR="005508A4">
        <w:rPr>
          <w:rFonts w:ascii="Times New Roman" w:hAnsi="Times New Roman" w:cs="Times New Roman"/>
          <w:sz w:val="24"/>
          <w:szCs w:val="24"/>
        </w:rPr>
        <w:t>elementos</w:t>
      </w:r>
      <w:r w:rsidR="00A62AF3">
        <w:rPr>
          <w:rFonts w:ascii="Times New Roman" w:hAnsi="Times New Roman" w:cs="Times New Roman"/>
          <w:sz w:val="24"/>
          <w:szCs w:val="24"/>
        </w:rPr>
        <w:t xml:space="preserve"> determinantes e influyentes en los efectos sobre la producción, el enfoque de la investigación es cuantitativo ya que se recopila y analiza</w:t>
      </w:r>
      <w:r w:rsidR="007D7907">
        <w:rPr>
          <w:rFonts w:ascii="Times New Roman" w:hAnsi="Times New Roman" w:cs="Times New Roman"/>
          <w:sz w:val="24"/>
          <w:szCs w:val="24"/>
        </w:rPr>
        <w:t xml:space="preserve"> datos</w:t>
      </w:r>
      <w:r w:rsidR="00A62AF3">
        <w:rPr>
          <w:rFonts w:ascii="Times New Roman" w:hAnsi="Times New Roman" w:cs="Times New Roman"/>
          <w:sz w:val="24"/>
          <w:szCs w:val="24"/>
        </w:rPr>
        <w:t xml:space="preserve">. La técnica utilizada es la recopilación de información de fuentes bibliográficas, informes estadísticos, investigaciones, documentos </w:t>
      </w:r>
      <w:r w:rsidR="007D7907">
        <w:rPr>
          <w:rFonts w:ascii="Times New Roman" w:hAnsi="Times New Roman" w:cs="Times New Roman"/>
          <w:sz w:val="24"/>
          <w:szCs w:val="24"/>
        </w:rPr>
        <w:t xml:space="preserve">de </w:t>
      </w:r>
      <w:r w:rsidR="00A62AF3">
        <w:rPr>
          <w:rFonts w:ascii="Times New Roman" w:hAnsi="Times New Roman" w:cs="Times New Roman"/>
          <w:sz w:val="24"/>
          <w:szCs w:val="24"/>
        </w:rPr>
        <w:t>datos estadísticos de la importación</w:t>
      </w:r>
      <w:r w:rsidR="007D7907">
        <w:rPr>
          <w:rFonts w:ascii="Times New Roman" w:hAnsi="Times New Roman" w:cs="Times New Roman"/>
          <w:sz w:val="24"/>
          <w:szCs w:val="24"/>
        </w:rPr>
        <w:t xml:space="preserve">. La muestra utilizada fueron </w:t>
      </w:r>
      <w:r w:rsidR="009A63E4" w:rsidRPr="00A7253D">
        <w:rPr>
          <w:rFonts w:ascii="Times New Roman" w:hAnsi="Times New Roman" w:cs="Times New Roman"/>
          <w:sz w:val="24"/>
          <w:szCs w:val="24"/>
        </w:rPr>
        <w:t xml:space="preserve">38 empresas, </w:t>
      </w:r>
      <w:r w:rsidR="00A62AF3">
        <w:rPr>
          <w:rFonts w:ascii="Times New Roman" w:hAnsi="Times New Roman" w:cs="Times New Roman"/>
          <w:sz w:val="24"/>
          <w:szCs w:val="24"/>
        </w:rPr>
        <w:t>en donde se realizó</w:t>
      </w:r>
      <w:r w:rsidR="009A63E4" w:rsidRPr="00A7253D">
        <w:rPr>
          <w:rFonts w:ascii="Times New Roman" w:hAnsi="Times New Roman" w:cs="Times New Roman"/>
          <w:sz w:val="24"/>
          <w:szCs w:val="24"/>
        </w:rPr>
        <w:t xml:space="preserve"> entrevistas, encuestas, </w:t>
      </w:r>
      <w:r w:rsidR="00CA6F6C" w:rsidRPr="00A7253D">
        <w:rPr>
          <w:rFonts w:ascii="Times New Roman" w:hAnsi="Times New Roman" w:cs="Times New Roman"/>
          <w:sz w:val="24"/>
          <w:szCs w:val="24"/>
        </w:rPr>
        <w:t>publicaciones,</w:t>
      </w:r>
      <w:r w:rsidR="00FA295F">
        <w:rPr>
          <w:rFonts w:ascii="Times New Roman" w:hAnsi="Times New Roman" w:cs="Times New Roman"/>
          <w:sz w:val="24"/>
          <w:szCs w:val="24"/>
        </w:rPr>
        <w:t>estadísticos, libros y revistas. Se</w:t>
      </w:r>
      <w:r w:rsidR="009A63E4" w:rsidRPr="00A7253D">
        <w:rPr>
          <w:rFonts w:ascii="Times New Roman" w:hAnsi="Times New Roman" w:cs="Times New Roman"/>
          <w:sz w:val="24"/>
          <w:szCs w:val="24"/>
        </w:rPr>
        <w:t xml:space="preserve"> lle</w:t>
      </w:r>
      <w:r w:rsidR="00FA295F">
        <w:rPr>
          <w:rFonts w:ascii="Times New Roman" w:hAnsi="Times New Roman" w:cs="Times New Roman"/>
          <w:sz w:val="24"/>
          <w:szCs w:val="24"/>
        </w:rPr>
        <w:t>gó</w:t>
      </w:r>
      <w:r w:rsidR="009A63E4" w:rsidRPr="00A7253D">
        <w:rPr>
          <w:rFonts w:ascii="Times New Roman" w:hAnsi="Times New Roman" w:cs="Times New Roman"/>
          <w:sz w:val="24"/>
          <w:szCs w:val="24"/>
        </w:rPr>
        <w:t xml:space="preserve"> a la conclusión </w:t>
      </w:r>
      <w:r w:rsidR="00CA6F6C" w:rsidRPr="00A7253D">
        <w:rPr>
          <w:rFonts w:ascii="Times New Roman" w:hAnsi="Times New Roman" w:cs="Times New Roman"/>
          <w:sz w:val="24"/>
          <w:szCs w:val="24"/>
        </w:rPr>
        <w:t xml:space="preserve">de </w:t>
      </w:r>
      <w:r w:rsidR="009A63E4" w:rsidRPr="00A7253D">
        <w:rPr>
          <w:rFonts w:ascii="Times New Roman" w:hAnsi="Times New Roman" w:cs="Times New Roman"/>
          <w:sz w:val="24"/>
          <w:szCs w:val="24"/>
        </w:rPr>
        <w:t>que los productos textiles chinos han mostrado reducción en la producc</w:t>
      </w:r>
      <w:r w:rsidR="00CA6F6C" w:rsidRPr="00A7253D">
        <w:rPr>
          <w:rFonts w:ascii="Times New Roman" w:hAnsi="Times New Roman" w:cs="Times New Roman"/>
          <w:sz w:val="24"/>
          <w:szCs w:val="24"/>
        </w:rPr>
        <w:t xml:space="preserve">ión y cierre de muchas empresas. </w:t>
      </w:r>
      <w:r w:rsidR="007D7907" w:rsidRPr="00A7253D">
        <w:rPr>
          <w:rFonts w:ascii="Times New Roman" w:hAnsi="Times New Roman" w:cs="Times New Roman"/>
          <w:sz w:val="24"/>
          <w:szCs w:val="24"/>
        </w:rPr>
        <w:t>Asimismo,</w:t>
      </w:r>
      <w:r w:rsidR="009A63E4" w:rsidRPr="00A7253D">
        <w:rPr>
          <w:rFonts w:ascii="Times New Roman" w:hAnsi="Times New Roman" w:cs="Times New Roman"/>
          <w:sz w:val="24"/>
          <w:szCs w:val="24"/>
        </w:rPr>
        <w:t xml:space="preserve"> el precio de ellos </w:t>
      </w:r>
      <w:r w:rsidR="00CA6F6C" w:rsidRPr="00A7253D">
        <w:rPr>
          <w:rFonts w:ascii="Times New Roman" w:hAnsi="Times New Roman" w:cs="Times New Roman"/>
          <w:sz w:val="24"/>
          <w:szCs w:val="24"/>
        </w:rPr>
        <w:t>ha</w:t>
      </w:r>
      <w:r w:rsidR="009A63E4" w:rsidRPr="00A7253D">
        <w:rPr>
          <w:rFonts w:ascii="Times New Roman" w:hAnsi="Times New Roman" w:cs="Times New Roman"/>
          <w:sz w:val="24"/>
          <w:szCs w:val="24"/>
        </w:rPr>
        <w:t xml:space="preserve"> caído notablemente, por lo </w:t>
      </w:r>
      <w:r w:rsidR="007D7907" w:rsidRPr="00A7253D">
        <w:rPr>
          <w:rFonts w:ascii="Times New Roman" w:hAnsi="Times New Roman" w:cs="Times New Roman"/>
          <w:sz w:val="24"/>
          <w:szCs w:val="24"/>
        </w:rPr>
        <w:t>tanto,</w:t>
      </w:r>
      <w:r w:rsidR="009A63E4" w:rsidRPr="00A7253D">
        <w:rPr>
          <w:rFonts w:ascii="Times New Roman" w:hAnsi="Times New Roman" w:cs="Times New Roman"/>
          <w:sz w:val="24"/>
          <w:szCs w:val="24"/>
        </w:rPr>
        <w:t xml:space="preserve"> se pide al gobierno </w:t>
      </w:r>
      <w:r w:rsidR="007D7907">
        <w:rPr>
          <w:rFonts w:ascii="Times New Roman" w:hAnsi="Times New Roman" w:cs="Times New Roman"/>
          <w:sz w:val="24"/>
          <w:szCs w:val="24"/>
        </w:rPr>
        <w:t>el apoyo en el sector. E</w:t>
      </w:r>
      <w:r w:rsidR="00D45659">
        <w:rPr>
          <w:rFonts w:ascii="Times New Roman" w:hAnsi="Times New Roman" w:cs="Times New Roman"/>
          <w:sz w:val="24"/>
          <w:szCs w:val="24"/>
        </w:rPr>
        <w:t xml:space="preserve">l estudio de esta tesis </w:t>
      </w:r>
      <w:r w:rsidR="00546AAE">
        <w:rPr>
          <w:rFonts w:ascii="Times New Roman" w:hAnsi="Times New Roman" w:cs="Times New Roman"/>
          <w:sz w:val="24"/>
          <w:szCs w:val="24"/>
        </w:rPr>
        <w:t>permitió</w:t>
      </w:r>
      <w:r w:rsidR="00D45659">
        <w:rPr>
          <w:rFonts w:ascii="Times New Roman" w:hAnsi="Times New Roman" w:cs="Times New Roman"/>
          <w:sz w:val="24"/>
          <w:szCs w:val="24"/>
        </w:rPr>
        <w:t xml:space="preserve"> determinar que </w:t>
      </w:r>
      <w:r w:rsidR="007D7907">
        <w:rPr>
          <w:rFonts w:ascii="Times New Roman" w:hAnsi="Times New Roman" w:cs="Times New Roman"/>
          <w:sz w:val="24"/>
          <w:szCs w:val="24"/>
        </w:rPr>
        <w:t>la recopilación</w:t>
      </w:r>
      <w:r w:rsidR="00D45659">
        <w:rPr>
          <w:rFonts w:ascii="Times New Roman" w:hAnsi="Times New Roman" w:cs="Times New Roman"/>
          <w:sz w:val="24"/>
          <w:szCs w:val="24"/>
        </w:rPr>
        <w:t xml:space="preserve">, estudio y </w:t>
      </w:r>
      <w:r w:rsidR="0046315F">
        <w:rPr>
          <w:rFonts w:ascii="Times New Roman" w:hAnsi="Times New Roman" w:cs="Times New Roman"/>
          <w:sz w:val="24"/>
          <w:szCs w:val="24"/>
        </w:rPr>
        <w:t xml:space="preserve">análisis </w:t>
      </w:r>
      <w:r w:rsidR="00D45659">
        <w:rPr>
          <w:rFonts w:ascii="Times New Roman" w:hAnsi="Times New Roman" w:cs="Times New Roman"/>
          <w:sz w:val="24"/>
          <w:szCs w:val="24"/>
        </w:rPr>
        <w:t>de datos</w:t>
      </w:r>
      <w:r w:rsidR="0046315F">
        <w:rPr>
          <w:rFonts w:ascii="Times New Roman" w:hAnsi="Times New Roman" w:cs="Times New Roman"/>
          <w:sz w:val="24"/>
          <w:szCs w:val="24"/>
        </w:rPr>
        <w:t xml:space="preserve"> estadísticos</w:t>
      </w:r>
      <w:r w:rsidR="00546AAE">
        <w:rPr>
          <w:rFonts w:ascii="Times New Roman" w:hAnsi="Times New Roman" w:cs="Times New Roman"/>
          <w:sz w:val="24"/>
          <w:szCs w:val="24"/>
        </w:rPr>
        <w:t xml:space="preserve"> mensuales</w:t>
      </w:r>
      <w:r w:rsidR="00361C4C">
        <w:rPr>
          <w:rFonts w:ascii="Times New Roman" w:hAnsi="Times New Roman" w:cs="Times New Roman"/>
          <w:sz w:val="24"/>
          <w:szCs w:val="24"/>
        </w:rPr>
        <w:t xml:space="preserve">logran establecer </w:t>
      </w:r>
      <w:r w:rsidR="007D7907">
        <w:rPr>
          <w:rFonts w:ascii="Times New Roman" w:hAnsi="Times New Roman" w:cs="Times New Roman"/>
          <w:sz w:val="24"/>
          <w:szCs w:val="24"/>
        </w:rPr>
        <w:t>que las</w:t>
      </w:r>
      <w:r w:rsidR="00361C4C">
        <w:rPr>
          <w:rFonts w:ascii="Times New Roman" w:hAnsi="Times New Roman" w:cs="Times New Roman"/>
          <w:sz w:val="24"/>
          <w:szCs w:val="24"/>
        </w:rPr>
        <w:t xml:space="preserve"> importaciones afectan negativamente a la</w:t>
      </w:r>
      <w:r w:rsidR="00D45659">
        <w:rPr>
          <w:rFonts w:ascii="Times New Roman" w:hAnsi="Times New Roman" w:cs="Times New Roman"/>
          <w:sz w:val="24"/>
          <w:szCs w:val="24"/>
        </w:rPr>
        <w:t xml:space="preserve"> producción nacional</w:t>
      </w:r>
      <w:r w:rsidR="00361C4C">
        <w:rPr>
          <w:rFonts w:ascii="Times New Roman" w:hAnsi="Times New Roman" w:cs="Times New Roman"/>
          <w:sz w:val="24"/>
          <w:szCs w:val="24"/>
        </w:rPr>
        <w:t>.</w:t>
      </w:r>
    </w:p>
    <w:p w:rsidR="007D7907" w:rsidRPr="005F317E" w:rsidRDefault="007D7907" w:rsidP="009A4C1E">
      <w:pPr>
        <w:spacing w:after="0" w:line="480" w:lineRule="auto"/>
        <w:ind w:left="709"/>
        <w:jc w:val="both"/>
        <w:rPr>
          <w:rFonts w:ascii="Times New Roman" w:hAnsi="Times New Roman" w:cs="Times New Roman"/>
          <w:sz w:val="14"/>
          <w:szCs w:val="24"/>
        </w:rPr>
      </w:pPr>
    </w:p>
    <w:p w:rsidR="00C27844" w:rsidRDefault="000528BE" w:rsidP="009A4C1E">
      <w:pPr>
        <w:spacing w:after="0" w:line="480" w:lineRule="auto"/>
        <w:ind w:left="709"/>
        <w:jc w:val="both"/>
        <w:rPr>
          <w:rFonts w:ascii="Times New Roman" w:hAnsi="Times New Roman" w:cs="Times New Roman"/>
          <w:sz w:val="24"/>
          <w:szCs w:val="24"/>
        </w:rPr>
      </w:pPr>
      <w:r w:rsidRPr="00A7253D">
        <w:rPr>
          <w:rFonts w:ascii="Times New Roman" w:hAnsi="Times New Roman" w:cs="Times New Roman"/>
          <w:noProof/>
          <w:sz w:val="24"/>
          <w:szCs w:val="24"/>
        </w:rPr>
        <w:t>Amtmann,</w:t>
      </w:r>
      <w:r w:rsidR="00C27844" w:rsidRPr="00A7253D">
        <w:rPr>
          <w:rFonts w:ascii="Times New Roman" w:hAnsi="Times New Roman" w:cs="Times New Roman"/>
          <w:noProof/>
          <w:sz w:val="24"/>
          <w:szCs w:val="24"/>
        </w:rPr>
        <w:t xml:space="preserve"> (20</w:t>
      </w:r>
      <w:r w:rsidRPr="00A7253D">
        <w:rPr>
          <w:rFonts w:ascii="Times New Roman" w:hAnsi="Times New Roman" w:cs="Times New Roman"/>
          <w:noProof/>
          <w:sz w:val="24"/>
          <w:szCs w:val="24"/>
        </w:rPr>
        <w:t>01</w:t>
      </w:r>
      <w:r w:rsidR="007D7907" w:rsidRPr="00A7253D">
        <w:rPr>
          <w:rFonts w:ascii="Times New Roman" w:hAnsi="Times New Roman" w:cs="Times New Roman"/>
          <w:noProof/>
          <w:sz w:val="24"/>
          <w:szCs w:val="24"/>
        </w:rPr>
        <w:t>),</w:t>
      </w:r>
      <w:r w:rsidR="007D7907" w:rsidRPr="00A7253D">
        <w:rPr>
          <w:rFonts w:ascii="Times New Roman" w:hAnsi="Times New Roman" w:cs="Times New Roman"/>
          <w:sz w:val="24"/>
          <w:szCs w:val="24"/>
        </w:rPr>
        <w:t xml:space="preserve"> en</w:t>
      </w:r>
      <w:r w:rsidR="00C27844" w:rsidRPr="00A7253D">
        <w:rPr>
          <w:rFonts w:ascii="Times New Roman" w:hAnsi="Times New Roman" w:cs="Times New Roman"/>
          <w:sz w:val="24"/>
          <w:szCs w:val="24"/>
        </w:rPr>
        <w:t xml:space="preserve"> su </w:t>
      </w:r>
      <w:r w:rsidRPr="00A7253D">
        <w:rPr>
          <w:rFonts w:ascii="Times New Roman" w:hAnsi="Times New Roman" w:cs="Times New Roman"/>
          <w:sz w:val="24"/>
          <w:szCs w:val="24"/>
        </w:rPr>
        <w:t>revista</w:t>
      </w:r>
      <w:r w:rsidR="00C27844" w:rsidRPr="00A7253D">
        <w:rPr>
          <w:rFonts w:ascii="Times New Roman" w:hAnsi="Times New Roman" w:cs="Times New Roman"/>
          <w:i/>
          <w:sz w:val="24"/>
          <w:szCs w:val="24"/>
        </w:rPr>
        <w:t xml:space="preserve"> “</w:t>
      </w:r>
      <w:r w:rsidRPr="00A7253D">
        <w:rPr>
          <w:rFonts w:ascii="Times New Roman" w:hAnsi="Times New Roman" w:cs="Times New Roman"/>
          <w:i/>
          <w:sz w:val="24"/>
          <w:szCs w:val="24"/>
        </w:rPr>
        <w:t xml:space="preserve">Efectos de la Salmonicultura en las Economías Campesinas de la Región de los Lagos </w:t>
      </w:r>
      <w:r w:rsidR="007D7907" w:rsidRPr="00A7253D">
        <w:rPr>
          <w:rFonts w:ascii="Times New Roman" w:hAnsi="Times New Roman" w:cs="Times New Roman"/>
          <w:i/>
          <w:sz w:val="24"/>
          <w:szCs w:val="24"/>
        </w:rPr>
        <w:t>Chile”</w:t>
      </w:r>
      <w:r w:rsidRPr="00A7253D">
        <w:rPr>
          <w:rFonts w:ascii="Times New Roman" w:hAnsi="Times New Roman" w:cs="Times New Roman"/>
          <w:i/>
          <w:sz w:val="24"/>
          <w:szCs w:val="24"/>
        </w:rPr>
        <w:t xml:space="preserve">, </w:t>
      </w:r>
      <w:r w:rsidRPr="00A7253D">
        <w:rPr>
          <w:rFonts w:ascii="Times New Roman" w:hAnsi="Times New Roman" w:cs="Times New Roman"/>
          <w:sz w:val="24"/>
          <w:szCs w:val="24"/>
        </w:rPr>
        <w:t>en larevista Ciencias Sociales, de la Universidad Austral de Chile en Chile</w:t>
      </w:r>
      <w:r w:rsidR="00C27844" w:rsidRPr="00A7253D">
        <w:rPr>
          <w:rFonts w:ascii="Times New Roman" w:hAnsi="Times New Roman" w:cs="Times New Roman"/>
          <w:sz w:val="24"/>
          <w:szCs w:val="24"/>
        </w:rPr>
        <w:t xml:space="preserve">, </w:t>
      </w:r>
      <w:r w:rsidRPr="00A7253D">
        <w:rPr>
          <w:rFonts w:ascii="Times New Roman" w:hAnsi="Times New Roman" w:cs="Times New Roman"/>
          <w:sz w:val="24"/>
          <w:szCs w:val="24"/>
        </w:rPr>
        <w:t xml:space="preserve">estudió la </w:t>
      </w:r>
      <w:r w:rsidR="007D7907" w:rsidRPr="00A7253D">
        <w:rPr>
          <w:rFonts w:ascii="Times New Roman" w:hAnsi="Times New Roman" w:cs="Times New Roman"/>
          <w:sz w:val="24"/>
          <w:szCs w:val="24"/>
        </w:rPr>
        <w:t>liberación de</w:t>
      </w:r>
      <w:r w:rsidRPr="00A7253D">
        <w:rPr>
          <w:rFonts w:ascii="Times New Roman" w:hAnsi="Times New Roman" w:cs="Times New Roman"/>
          <w:sz w:val="24"/>
          <w:szCs w:val="24"/>
        </w:rPr>
        <w:t xml:space="preserve"> mercados </w:t>
      </w:r>
      <w:r w:rsidR="00CA6F6C" w:rsidRPr="00A7253D">
        <w:rPr>
          <w:rFonts w:ascii="Times New Roman" w:hAnsi="Times New Roman" w:cs="Times New Roman"/>
          <w:sz w:val="24"/>
          <w:szCs w:val="24"/>
        </w:rPr>
        <w:t xml:space="preserve">con énfasis en la exportación. </w:t>
      </w:r>
      <w:r w:rsidR="0031384F">
        <w:rPr>
          <w:rFonts w:ascii="Times New Roman" w:hAnsi="Times New Roman" w:cs="Times New Roman"/>
          <w:sz w:val="24"/>
          <w:szCs w:val="24"/>
        </w:rPr>
        <w:t>Mostró</w:t>
      </w:r>
      <w:r w:rsidR="004F2242" w:rsidRPr="00A7253D">
        <w:rPr>
          <w:rFonts w:ascii="Times New Roman" w:hAnsi="Times New Roman" w:cs="Times New Roman"/>
          <w:sz w:val="24"/>
          <w:szCs w:val="24"/>
        </w:rPr>
        <w:t xml:space="preserve"> que el desarrollo de la Salmonicultura ha tenido efectos importantes en la </w:t>
      </w:r>
      <w:r w:rsidR="006D58A1" w:rsidRPr="00A7253D">
        <w:rPr>
          <w:rFonts w:ascii="Times New Roman" w:hAnsi="Times New Roman" w:cs="Times New Roman"/>
          <w:sz w:val="24"/>
          <w:szCs w:val="24"/>
        </w:rPr>
        <w:t>economía</w:t>
      </w:r>
      <w:r w:rsidR="004F2242" w:rsidRPr="00A7253D">
        <w:rPr>
          <w:rFonts w:ascii="Times New Roman" w:hAnsi="Times New Roman" w:cs="Times New Roman"/>
          <w:sz w:val="24"/>
          <w:szCs w:val="24"/>
        </w:rPr>
        <w:t xml:space="preserve"> campesina </w:t>
      </w:r>
      <w:r w:rsidR="006D58A1" w:rsidRPr="00A7253D">
        <w:rPr>
          <w:rFonts w:ascii="Times New Roman" w:hAnsi="Times New Roman" w:cs="Times New Roman"/>
          <w:sz w:val="24"/>
          <w:szCs w:val="24"/>
        </w:rPr>
        <w:t>regional</w:t>
      </w:r>
      <w:r w:rsidR="00CA6F6C" w:rsidRPr="00A7253D">
        <w:rPr>
          <w:rFonts w:ascii="Times New Roman" w:hAnsi="Times New Roman" w:cs="Times New Roman"/>
          <w:sz w:val="24"/>
          <w:szCs w:val="24"/>
        </w:rPr>
        <w:t xml:space="preserve">; </w:t>
      </w:r>
      <w:r w:rsidR="006D58A1" w:rsidRPr="00A7253D">
        <w:rPr>
          <w:rFonts w:ascii="Times New Roman" w:hAnsi="Times New Roman" w:cs="Times New Roman"/>
          <w:sz w:val="24"/>
          <w:szCs w:val="24"/>
        </w:rPr>
        <w:t xml:space="preserve">sin </w:t>
      </w:r>
      <w:r w:rsidR="007D7907" w:rsidRPr="00A7253D">
        <w:rPr>
          <w:rFonts w:ascii="Times New Roman" w:hAnsi="Times New Roman" w:cs="Times New Roman"/>
          <w:sz w:val="24"/>
          <w:szCs w:val="24"/>
        </w:rPr>
        <w:t>embargo,</w:t>
      </w:r>
      <w:r w:rsidR="006D58A1" w:rsidRPr="00A7253D">
        <w:rPr>
          <w:rFonts w:ascii="Times New Roman" w:hAnsi="Times New Roman" w:cs="Times New Roman"/>
          <w:sz w:val="24"/>
          <w:szCs w:val="24"/>
        </w:rPr>
        <w:t xml:space="preserve"> la a</w:t>
      </w:r>
      <w:r w:rsidR="00CA6F6C" w:rsidRPr="00A7253D">
        <w:rPr>
          <w:rFonts w:ascii="Times New Roman" w:hAnsi="Times New Roman" w:cs="Times New Roman"/>
          <w:sz w:val="24"/>
          <w:szCs w:val="24"/>
        </w:rPr>
        <w:t>pertura fue adversa,</w:t>
      </w:r>
      <w:r w:rsidR="006D58A1" w:rsidRPr="00A7253D">
        <w:rPr>
          <w:rFonts w:ascii="Times New Roman" w:hAnsi="Times New Roman" w:cs="Times New Roman"/>
          <w:sz w:val="24"/>
          <w:szCs w:val="24"/>
        </w:rPr>
        <w:t xml:space="preserve"> experimentando una crisis de rentabilidad y </w:t>
      </w:r>
      <w:r w:rsidR="007D7907">
        <w:rPr>
          <w:rFonts w:ascii="Times New Roman" w:hAnsi="Times New Roman" w:cs="Times New Roman"/>
          <w:sz w:val="24"/>
          <w:szCs w:val="24"/>
        </w:rPr>
        <w:t xml:space="preserve">la </w:t>
      </w:r>
      <w:r w:rsidR="006D58A1" w:rsidRPr="00A7253D">
        <w:rPr>
          <w:rFonts w:ascii="Times New Roman" w:hAnsi="Times New Roman" w:cs="Times New Roman"/>
          <w:sz w:val="24"/>
          <w:szCs w:val="24"/>
        </w:rPr>
        <w:t xml:space="preserve">caída de precios </w:t>
      </w:r>
      <w:r w:rsidR="00B955A9" w:rsidRPr="00A7253D">
        <w:rPr>
          <w:rFonts w:ascii="Times New Roman" w:hAnsi="Times New Roman" w:cs="Times New Roman"/>
          <w:sz w:val="24"/>
          <w:szCs w:val="24"/>
        </w:rPr>
        <w:t>en la</w:t>
      </w:r>
      <w:r w:rsidR="006D58A1" w:rsidRPr="00A7253D">
        <w:rPr>
          <w:rFonts w:ascii="Times New Roman" w:hAnsi="Times New Roman" w:cs="Times New Roman"/>
          <w:sz w:val="24"/>
          <w:szCs w:val="24"/>
        </w:rPr>
        <w:t xml:space="preserve"> producción agrícola regional; por lo que es necesario desarrollar alternativas de </w:t>
      </w:r>
      <w:r w:rsidR="006D58A1" w:rsidRPr="00A7253D">
        <w:rPr>
          <w:rFonts w:ascii="Times New Roman" w:hAnsi="Times New Roman" w:cs="Times New Roman"/>
          <w:sz w:val="24"/>
          <w:szCs w:val="24"/>
        </w:rPr>
        <w:lastRenderedPageBreak/>
        <w:t>protección que permitan mejorar su capacidad</w:t>
      </w:r>
      <w:r w:rsidR="00B955A9" w:rsidRPr="00A7253D">
        <w:rPr>
          <w:rFonts w:ascii="Times New Roman" w:hAnsi="Times New Roman" w:cs="Times New Roman"/>
          <w:sz w:val="24"/>
          <w:szCs w:val="24"/>
        </w:rPr>
        <w:t xml:space="preserve"> productiva</w:t>
      </w:r>
      <w:r w:rsidR="006D58A1" w:rsidRPr="00A7253D">
        <w:rPr>
          <w:rFonts w:ascii="Times New Roman" w:hAnsi="Times New Roman" w:cs="Times New Roman"/>
          <w:sz w:val="24"/>
          <w:szCs w:val="24"/>
        </w:rPr>
        <w:t>, aprovechando</w:t>
      </w:r>
      <w:r w:rsidR="00B955A9" w:rsidRPr="00A7253D">
        <w:rPr>
          <w:rFonts w:ascii="Times New Roman" w:hAnsi="Times New Roman" w:cs="Times New Roman"/>
          <w:sz w:val="24"/>
          <w:szCs w:val="24"/>
        </w:rPr>
        <w:t xml:space="preserve"> la apertura en bien de los productos </w:t>
      </w:r>
      <w:r w:rsidR="00C043C5" w:rsidRPr="00A7253D">
        <w:rPr>
          <w:rFonts w:ascii="Times New Roman" w:hAnsi="Times New Roman" w:cs="Times New Roman"/>
          <w:sz w:val="24"/>
          <w:szCs w:val="24"/>
        </w:rPr>
        <w:t>nacionales</w:t>
      </w:r>
      <w:r w:rsidR="00B955A9" w:rsidRPr="00A7253D">
        <w:rPr>
          <w:rFonts w:ascii="Times New Roman" w:hAnsi="Times New Roman" w:cs="Times New Roman"/>
          <w:sz w:val="24"/>
          <w:szCs w:val="24"/>
        </w:rPr>
        <w:t>.</w:t>
      </w:r>
    </w:p>
    <w:p w:rsidR="007D7907" w:rsidRPr="005F317E" w:rsidRDefault="007D7907" w:rsidP="009A4C1E">
      <w:pPr>
        <w:spacing w:after="0" w:line="480" w:lineRule="auto"/>
        <w:ind w:left="709"/>
        <w:jc w:val="both"/>
        <w:rPr>
          <w:rFonts w:ascii="Times New Roman" w:hAnsi="Times New Roman" w:cs="Times New Roman"/>
          <w:sz w:val="14"/>
          <w:szCs w:val="24"/>
        </w:rPr>
      </w:pPr>
    </w:p>
    <w:p w:rsidR="000B0D82" w:rsidRPr="00A7253D" w:rsidRDefault="000B0D82" w:rsidP="00546AAE">
      <w:pPr>
        <w:spacing w:after="0" w:line="480" w:lineRule="auto"/>
        <w:ind w:left="709"/>
        <w:jc w:val="both"/>
        <w:rPr>
          <w:rFonts w:ascii="Times New Roman" w:hAnsi="Times New Roman" w:cs="Times New Roman"/>
          <w:sz w:val="24"/>
          <w:szCs w:val="24"/>
        </w:rPr>
      </w:pPr>
      <w:r w:rsidRPr="00A7253D">
        <w:rPr>
          <w:rFonts w:ascii="Times New Roman" w:hAnsi="Times New Roman" w:cs="Times New Roman"/>
          <w:sz w:val="24"/>
          <w:szCs w:val="24"/>
        </w:rPr>
        <w:t>Este análisis se ha realizado</w:t>
      </w:r>
      <w:r>
        <w:rPr>
          <w:rFonts w:ascii="Times New Roman" w:hAnsi="Times New Roman" w:cs="Times New Roman"/>
          <w:sz w:val="24"/>
          <w:szCs w:val="24"/>
        </w:rPr>
        <w:t xml:space="preserve"> utilizando la técnica documentaria a través de un instrumento de recojo de datos</w:t>
      </w:r>
      <w:r w:rsidRPr="00A7253D">
        <w:rPr>
          <w:rFonts w:ascii="Times New Roman" w:hAnsi="Times New Roman" w:cs="Times New Roman"/>
          <w:sz w:val="24"/>
          <w:szCs w:val="24"/>
        </w:rPr>
        <w:t xml:space="preserve"> estadísticos</w:t>
      </w:r>
      <w:r>
        <w:rPr>
          <w:rFonts w:ascii="Times New Roman" w:hAnsi="Times New Roman" w:cs="Times New Roman"/>
          <w:sz w:val="24"/>
          <w:szCs w:val="24"/>
        </w:rPr>
        <w:t xml:space="preserve">, para determinar </w:t>
      </w:r>
      <w:r w:rsidRPr="00A7253D">
        <w:rPr>
          <w:rFonts w:ascii="Times New Roman" w:hAnsi="Times New Roman" w:cs="Times New Roman"/>
          <w:sz w:val="24"/>
          <w:szCs w:val="24"/>
        </w:rPr>
        <w:t>las relaciones entre las dos variables</w:t>
      </w:r>
      <w:r>
        <w:rPr>
          <w:rFonts w:ascii="Times New Roman" w:hAnsi="Times New Roman" w:cs="Times New Roman"/>
          <w:sz w:val="24"/>
          <w:szCs w:val="24"/>
        </w:rPr>
        <w:t xml:space="preserve">. </w:t>
      </w:r>
      <w:r w:rsidRPr="00A7253D">
        <w:rPr>
          <w:rFonts w:ascii="Times New Roman" w:hAnsi="Times New Roman" w:cs="Times New Roman"/>
          <w:sz w:val="24"/>
          <w:szCs w:val="24"/>
        </w:rPr>
        <w:t xml:space="preserve">Esta tesis </w:t>
      </w:r>
      <w:r w:rsidR="00546AAE">
        <w:rPr>
          <w:rFonts w:ascii="Times New Roman" w:hAnsi="Times New Roman" w:cs="Times New Roman"/>
          <w:sz w:val="24"/>
          <w:szCs w:val="24"/>
        </w:rPr>
        <w:t>permite mostrar el grado de relación que existeentre la importación de arroz y producción nacional de arroz, a través de la recopilación de datos estadísticos mensuales.</w:t>
      </w:r>
    </w:p>
    <w:p w:rsidR="00C27844" w:rsidRPr="00A7253D" w:rsidRDefault="00C27844" w:rsidP="00585005">
      <w:pPr>
        <w:pStyle w:val="Ttulo8"/>
        <w:numPr>
          <w:ilvl w:val="2"/>
          <w:numId w:val="38"/>
        </w:numPr>
        <w:spacing w:before="0" w:line="480" w:lineRule="auto"/>
        <w:rPr>
          <w:rFonts w:ascii="Times New Roman" w:hAnsi="Times New Roman"/>
          <w:b/>
          <w:sz w:val="24"/>
          <w:szCs w:val="24"/>
        </w:rPr>
      </w:pPr>
      <w:bookmarkStart w:id="42" w:name="_Toc22655641"/>
      <w:r w:rsidRPr="00A7253D">
        <w:rPr>
          <w:rFonts w:ascii="Times New Roman" w:hAnsi="Times New Roman"/>
          <w:b/>
          <w:sz w:val="24"/>
          <w:szCs w:val="24"/>
        </w:rPr>
        <w:t>Nacionales</w:t>
      </w:r>
      <w:bookmarkEnd w:id="42"/>
    </w:p>
    <w:p w:rsidR="00863074" w:rsidRDefault="004D6421" w:rsidP="00EB3792">
      <w:pPr>
        <w:spacing w:after="0" w:line="480" w:lineRule="auto"/>
        <w:ind w:left="709"/>
        <w:jc w:val="both"/>
        <w:rPr>
          <w:rFonts w:ascii="Times New Roman" w:hAnsi="Times New Roman" w:cs="Times New Roman"/>
          <w:noProof/>
          <w:sz w:val="24"/>
          <w:szCs w:val="24"/>
        </w:rPr>
      </w:pPr>
      <w:r w:rsidRPr="00A7253D">
        <w:rPr>
          <w:rFonts w:ascii="Times New Roman" w:hAnsi="Times New Roman" w:cs="Times New Roman"/>
          <w:noProof/>
          <w:sz w:val="24"/>
          <w:szCs w:val="24"/>
        </w:rPr>
        <w:t>Romero</w:t>
      </w:r>
      <w:r w:rsidR="00C27844" w:rsidRPr="00A7253D">
        <w:rPr>
          <w:rFonts w:ascii="Times New Roman" w:hAnsi="Times New Roman" w:cs="Times New Roman"/>
          <w:noProof/>
          <w:sz w:val="24"/>
          <w:szCs w:val="24"/>
        </w:rPr>
        <w:t xml:space="preserve"> (201</w:t>
      </w:r>
      <w:r w:rsidRPr="00A7253D">
        <w:rPr>
          <w:rFonts w:ascii="Times New Roman" w:hAnsi="Times New Roman" w:cs="Times New Roman"/>
          <w:noProof/>
          <w:sz w:val="24"/>
          <w:szCs w:val="24"/>
        </w:rPr>
        <w:t>8</w:t>
      </w:r>
      <w:r w:rsidR="00C27844" w:rsidRPr="00A7253D">
        <w:rPr>
          <w:rFonts w:ascii="Times New Roman" w:hAnsi="Times New Roman" w:cs="Times New Roman"/>
          <w:noProof/>
          <w:sz w:val="24"/>
          <w:szCs w:val="24"/>
        </w:rPr>
        <w:t xml:space="preserve">), en su tesis </w:t>
      </w:r>
      <w:r w:rsidR="000C5CBF" w:rsidRPr="00A7253D">
        <w:rPr>
          <w:rFonts w:ascii="Times New Roman" w:hAnsi="Times New Roman" w:cs="Times New Roman"/>
          <w:i/>
          <w:iCs/>
          <w:noProof/>
          <w:sz w:val="24"/>
          <w:szCs w:val="24"/>
        </w:rPr>
        <w:t xml:space="preserve">“ </w:t>
      </w:r>
      <w:r w:rsidRPr="00A7253D">
        <w:rPr>
          <w:rFonts w:ascii="Times New Roman" w:hAnsi="Times New Roman" w:cs="Times New Roman"/>
          <w:i/>
          <w:iCs/>
          <w:noProof/>
          <w:sz w:val="24"/>
          <w:szCs w:val="24"/>
        </w:rPr>
        <w:t xml:space="preserve">La </w:t>
      </w:r>
      <w:r w:rsidR="000C5CBF" w:rsidRPr="00A7253D">
        <w:rPr>
          <w:rFonts w:ascii="Times New Roman" w:hAnsi="Times New Roman" w:cs="Times New Roman"/>
          <w:i/>
          <w:iCs/>
          <w:noProof/>
          <w:sz w:val="24"/>
          <w:szCs w:val="24"/>
        </w:rPr>
        <w:t>Relación entre la Producción Minera en el Perú y sus Precios Internacionales, entre los Periodos 2010 – 2017</w:t>
      </w:r>
      <w:r w:rsidR="00C27844" w:rsidRPr="00A7253D">
        <w:rPr>
          <w:rFonts w:ascii="Times New Roman" w:hAnsi="Times New Roman" w:cs="Times New Roman"/>
          <w:noProof/>
          <w:sz w:val="24"/>
          <w:szCs w:val="24"/>
        </w:rPr>
        <w:t>”</w:t>
      </w:r>
      <w:r w:rsidR="00B1413B" w:rsidRPr="00A7253D">
        <w:rPr>
          <w:rFonts w:ascii="Times New Roman" w:hAnsi="Times New Roman" w:cs="Times New Roman"/>
          <w:noProof/>
          <w:sz w:val="24"/>
          <w:szCs w:val="24"/>
        </w:rPr>
        <w:t>, en la Universidad Privada Antonio Guillermo Urrelo en Cajamarca</w:t>
      </w:r>
      <w:r w:rsidR="00C27844" w:rsidRPr="00A7253D">
        <w:rPr>
          <w:rFonts w:ascii="Times New Roman" w:hAnsi="Times New Roman" w:cs="Times New Roman"/>
          <w:noProof/>
          <w:sz w:val="24"/>
          <w:szCs w:val="24"/>
        </w:rPr>
        <w:t>,</w:t>
      </w:r>
      <w:r w:rsidR="00863074" w:rsidRPr="00A7253D">
        <w:rPr>
          <w:rFonts w:ascii="Times New Roman" w:hAnsi="Times New Roman" w:cs="Times New Roman"/>
          <w:noProof/>
          <w:sz w:val="24"/>
          <w:szCs w:val="24"/>
        </w:rPr>
        <w:t xml:space="preserve">tubo como objetivos </w:t>
      </w:r>
      <w:r w:rsidR="000C5CBF" w:rsidRPr="00A7253D">
        <w:rPr>
          <w:rFonts w:ascii="Times New Roman" w:hAnsi="Times New Roman" w:cs="Times New Roman"/>
          <w:noProof/>
          <w:sz w:val="24"/>
          <w:szCs w:val="24"/>
        </w:rPr>
        <w:t>estudia</w:t>
      </w:r>
      <w:r w:rsidR="00863074" w:rsidRPr="00A7253D">
        <w:rPr>
          <w:rFonts w:ascii="Times New Roman" w:hAnsi="Times New Roman" w:cs="Times New Roman"/>
          <w:noProof/>
          <w:sz w:val="24"/>
          <w:szCs w:val="24"/>
        </w:rPr>
        <w:t xml:space="preserve">r </w:t>
      </w:r>
      <w:r w:rsidR="000C5CBF" w:rsidRPr="00A7253D">
        <w:rPr>
          <w:rFonts w:ascii="Times New Roman" w:hAnsi="Times New Roman" w:cs="Times New Roman"/>
          <w:noProof/>
          <w:sz w:val="24"/>
          <w:szCs w:val="24"/>
        </w:rPr>
        <w:t>e</w:t>
      </w:r>
      <w:r w:rsidR="000D4D57" w:rsidRPr="00A7253D">
        <w:rPr>
          <w:rFonts w:ascii="Times New Roman" w:hAnsi="Times New Roman" w:cs="Times New Roman"/>
          <w:noProof/>
          <w:sz w:val="24"/>
          <w:szCs w:val="24"/>
        </w:rPr>
        <w:t>l comportamiento de la producció</w:t>
      </w:r>
      <w:r w:rsidR="000C5CBF" w:rsidRPr="00A7253D">
        <w:rPr>
          <w:rFonts w:ascii="Times New Roman" w:hAnsi="Times New Roman" w:cs="Times New Roman"/>
          <w:noProof/>
          <w:sz w:val="24"/>
          <w:szCs w:val="24"/>
        </w:rPr>
        <w:t>n minera en el Perú entre el periodo 2010- 2017, y el comportamiento de los precios internacionales</w:t>
      </w:r>
      <w:r w:rsidR="00863074" w:rsidRPr="00A7253D">
        <w:rPr>
          <w:rFonts w:ascii="Times New Roman" w:hAnsi="Times New Roman" w:cs="Times New Roman"/>
          <w:noProof/>
          <w:sz w:val="24"/>
          <w:szCs w:val="24"/>
        </w:rPr>
        <w:t xml:space="preserve"> del oro, plata, cobre, estaño y</w:t>
      </w:r>
      <w:r w:rsidR="007D7907">
        <w:rPr>
          <w:rFonts w:ascii="Times New Roman" w:hAnsi="Times New Roman" w:cs="Times New Roman"/>
          <w:noProof/>
          <w:sz w:val="24"/>
          <w:szCs w:val="24"/>
        </w:rPr>
        <w:t xml:space="preserve"> zinc</w:t>
      </w:r>
      <w:r w:rsidR="000D4D57" w:rsidRPr="00A7253D">
        <w:rPr>
          <w:rFonts w:ascii="Times New Roman" w:hAnsi="Times New Roman" w:cs="Times New Roman"/>
          <w:noProof/>
          <w:sz w:val="24"/>
          <w:szCs w:val="24"/>
        </w:rPr>
        <w:t>.</w:t>
      </w:r>
      <w:r w:rsidR="001C14AE">
        <w:rPr>
          <w:rFonts w:ascii="Times New Roman" w:hAnsi="Times New Roman" w:cs="Times New Roman"/>
          <w:noProof/>
          <w:sz w:val="24"/>
          <w:szCs w:val="24"/>
        </w:rPr>
        <w:t xml:space="preserve"> La metodolig</w:t>
      </w:r>
      <w:r w:rsidR="004A1831">
        <w:rPr>
          <w:rFonts w:ascii="Times New Roman" w:hAnsi="Times New Roman" w:cs="Times New Roman"/>
          <w:noProof/>
          <w:sz w:val="24"/>
          <w:szCs w:val="24"/>
        </w:rPr>
        <w:t>í</w:t>
      </w:r>
      <w:r w:rsidR="007D7907">
        <w:rPr>
          <w:rFonts w:ascii="Times New Roman" w:hAnsi="Times New Roman" w:cs="Times New Roman"/>
          <w:noProof/>
          <w:sz w:val="24"/>
          <w:szCs w:val="24"/>
        </w:rPr>
        <w:t>a de investigación utilizada fue el método alalítico, sinté</w:t>
      </w:r>
      <w:r w:rsidR="001C14AE">
        <w:rPr>
          <w:rFonts w:ascii="Times New Roman" w:hAnsi="Times New Roman" w:cs="Times New Roman"/>
          <w:noProof/>
          <w:sz w:val="24"/>
          <w:szCs w:val="24"/>
        </w:rPr>
        <w:t>tico, de</w:t>
      </w:r>
      <w:r w:rsidR="007D7907">
        <w:rPr>
          <w:rFonts w:ascii="Times New Roman" w:hAnsi="Times New Roman" w:cs="Times New Roman"/>
          <w:noProof/>
          <w:sz w:val="24"/>
          <w:szCs w:val="24"/>
        </w:rPr>
        <w:t xml:space="preserve"> investi</w:t>
      </w:r>
      <w:r w:rsidR="001C14AE">
        <w:rPr>
          <w:rFonts w:ascii="Times New Roman" w:hAnsi="Times New Roman" w:cs="Times New Roman"/>
          <w:noProof/>
          <w:sz w:val="24"/>
          <w:szCs w:val="24"/>
        </w:rPr>
        <w:t>gación cuantitativa</w:t>
      </w:r>
      <w:r w:rsidR="007D7907">
        <w:rPr>
          <w:rFonts w:ascii="Times New Roman" w:hAnsi="Times New Roman" w:cs="Times New Roman"/>
          <w:noProof/>
          <w:sz w:val="24"/>
          <w:szCs w:val="24"/>
        </w:rPr>
        <w:t>; la técnica que se utilizó es el acopi</w:t>
      </w:r>
      <w:r w:rsidR="004A1831">
        <w:rPr>
          <w:rFonts w:ascii="Times New Roman" w:hAnsi="Times New Roman" w:cs="Times New Roman"/>
          <w:noProof/>
          <w:sz w:val="24"/>
          <w:szCs w:val="24"/>
        </w:rPr>
        <w:t xml:space="preserve">o de </w:t>
      </w:r>
      <w:r w:rsidR="007D7907">
        <w:rPr>
          <w:rFonts w:ascii="Times New Roman" w:hAnsi="Times New Roman" w:cs="Times New Roman"/>
          <w:noProof/>
          <w:sz w:val="24"/>
          <w:szCs w:val="24"/>
        </w:rPr>
        <w:t>datos estadí</w:t>
      </w:r>
      <w:r w:rsidR="004A1831" w:rsidRPr="00A7253D">
        <w:rPr>
          <w:rFonts w:ascii="Times New Roman" w:hAnsi="Times New Roman" w:cs="Times New Roman"/>
          <w:noProof/>
          <w:sz w:val="24"/>
          <w:szCs w:val="24"/>
        </w:rPr>
        <w:t>sticos de fuentes públicas oficiales como el Banco Central de Reserva del Perú (BCRP), Sociedad Nacio</w:t>
      </w:r>
      <w:r w:rsidR="007D7907">
        <w:rPr>
          <w:rFonts w:ascii="Times New Roman" w:hAnsi="Times New Roman" w:cs="Times New Roman"/>
          <w:noProof/>
          <w:sz w:val="24"/>
          <w:szCs w:val="24"/>
        </w:rPr>
        <w:t>nal de Minería Petroleo y Energí</w:t>
      </w:r>
      <w:r w:rsidR="004A1831" w:rsidRPr="00A7253D">
        <w:rPr>
          <w:rFonts w:ascii="Times New Roman" w:hAnsi="Times New Roman" w:cs="Times New Roman"/>
          <w:noProof/>
          <w:sz w:val="24"/>
          <w:szCs w:val="24"/>
        </w:rPr>
        <w:t>a (SNMPE) y el portal Kitco</w:t>
      </w:r>
      <w:r w:rsidR="004A1831">
        <w:rPr>
          <w:rFonts w:ascii="Times New Roman" w:hAnsi="Times New Roman" w:cs="Times New Roman"/>
          <w:noProof/>
          <w:sz w:val="24"/>
          <w:szCs w:val="24"/>
        </w:rPr>
        <w:t>, el instrumento que se deas</w:t>
      </w:r>
      <w:r w:rsidR="007D7907">
        <w:rPr>
          <w:rFonts w:ascii="Times New Roman" w:hAnsi="Times New Roman" w:cs="Times New Roman"/>
          <w:noProof/>
          <w:sz w:val="24"/>
          <w:szCs w:val="24"/>
        </w:rPr>
        <w:t>arrolló son datos estadí</w:t>
      </w:r>
      <w:r w:rsidR="004A1831">
        <w:rPr>
          <w:rFonts w:ascii="Times New Roman" w:hAnsi="Times New Roman" w:cs="Times New Roman"/>
          <w:noProof/>
          <w:sz w:val="24"/>
          <w:szCs w:val="24"/>
        </w:rPr>
        <w:t>stic</w:t>
      </w:r>
      <w:r w:rsidR="007D7907">
        <w:rPr>
          <w:rFonts w:ascii="Times New Roman" w:hAnsi="Times New Roman" w:cs="Times New Roman"/>
          <w:noProof/>
          <w:sz w:val="24"/>
          <w:szCs w:val="24"/>
        </w:rPr>
        <w:t>os publicados por fuentes guber</w:t>
      </w:r>
      <w:r w:rsidR="004A1831">
        <w:rPr>
          <w:rFonts w:ascii="Times New Roman" w:hAnsi="Times New Roman" w:cs="Times New Roman"/>
          <w:noProof/>
          <w:sz w:val="24"/>
          <w:szCs w:val="24"/>
        </w:rPr>
        <w:t xml:space="preserve">namentales. </w:t>
      </w:r>
      <w:r w:rsidR="007D7907">
        <w:rPr>
          <w:rFonts w:ascii="Times New Roman" w:hAnsi="Times New Roman" w:cs="Times New Roman"/>
          <w:noProof/>
          <w:sz w:val="24"/>
          <w:szCs w:val="24"/>
        </w:rPr>
        <w:t>Se llegó a l</w:t>
      </w:r>
      <w:r w:rsidR="00A157A5" w:rsidRPr="00A7253D">
        <w:rPr>
          <w:rFonts w:ascii="Times New Roman" w:hAnsi="Times New Roman" w:cs="Times New Roman"/>
          <w:noProof/>
          <w:sz w:val="24"/>
          <w:szCs w:val="24"/>
        </w:rPr>
        <w:t xml:space="preserve">a conclusión </w:t>
      </w:r>
      <w:r w:rsidR="000D4D57" w:rsidRPr="00A7253D">
        <w:rPr>
          <w:rFonts w:ascii="Times New Roman" w:hAnsi="Times New Roman" w:cs="Times New Roman"/>
          <w:noProof/>
          <w:sz w:val="24"/>
          <w:szCs w:val="24"/>
        </w:rPr>
        <w:t xml:space="preserve">de </w:t>
      </w:r>
      <w:r w:rsidR="00A157A5" w:rsidRPr="00A7253D">
        <w:rPr>
          <w:rFonts w:ascii="Times New Roman" w:hAnsi="Times New Roman" w:cs="Times New Roman"/>
          <w:noProof/>
          <w:sz w:val="24"/>
          <w:szCs w:val="24"/>
        </w:rPr>
        <w:t xml:space="preserve">que la relación entre el precio y la producción ha sido negativa o indirecta, es decir </w:t>
      </w:r>
      <w:r w:rsidR="007D7907">
        <w:rPr>
          <w:rFonts w:ascii="Times New Roman" w:hAnsi="Times New Roman" w:cs="Times New Roman"/>
          <w:noProof/>
          <w:sz w:val="24"/>
          <w:szCs w:val="24"/>
        </w:rPr>
        <w:t xml:space="preserve">a menor producción mayor precio, lo que indica que </w:t>
      </w:r>
      <w:r w:rsidR="00EB3792">
        <w:rPr>
          <w:rFonts w:ascii="Times New Roman" w:hAnsi="Times New Roman" w:cs="Times New Roman"/>
          <w:noProof/>
          <w:sz w:val="24"/>
          <w:szCs w:val="24"/>
        </w:rPr>
        <w:t xml:space="preserve">dentro de los 95 datos mensuales analizados el porcentaje de </w:t>
      </w:r>
      <w:r w:rsidR="00EB3792">
        <w:rPr>
          <w:rFonts w:ascii="Times New Roman" w:hAnsi="Times New Roman" w:cs="Times New Roman"/>
          <w:noProof/>
          <w:sz w:val="24"/>
          <w:szCs w:val="24"/>
        </w:rPr>
        <w:lastRenderedPageBreak/>
        <w:t>relación negativa para cada mineral es: Cobre52.63%, estaño 51.58%, oro 58.95%, plata 58.95%, plomo54.74% y zinc 50.53%. E</w:t>
      </w:r>
      <w:r w:rsidR="00315662" w:rsidRPr="00A7253D">
        <w:rPr>
          <w:rFonts w:ascii="Times New Roman" w:hAnsi="Times New Roman" w:cs="Times New Roman"/>
          <w:noProof/>
          <w:sz w:val="24"/>
          <w:szCs w:val="24"/>
        </w:rPr>
        <w:t>l estudio de esta</w:t>
      </w:r>
      <w:r w:rsidR="00A157A5" w:rsidRPr="00A7253D">
        <w:rPr>
          <w:rFonts w:ascii="Times New Roman" w:hAnsi="Times New Roman" w:cs="Times New Roman"/>
          <w:noProof/>
          <w:sz w:val="24"/>
          <w:szCs w:val="24"/>
        </w:rPr>
        <w:t xml:space="preserve"> tesis </w:t>
      </w:r>
      <w:r w:rsidR="00315662" w:rsidRPr="00A7253D">
        <w:rPr>
          <w:rFonts w:ascii="Times New Roman" w:hAnsi="Times New Roman" w:cs="Times New Roman"/>
          <w:noProof/>
          <w:sz w:val="24"/>
          <w:szCs w:val="24"/>
        </w:rPr>
        <w:t>permite reforzar</w:t>
      </w:r>
      <w:r w:rsidR="00F2126A">
        <w:rPr>
          <w:rFonts w:ascii="Times New Roman" w:hAnsi="Times New Roman" w:cs="Times New Roman"/>
          <w:noProof/>
          <w:sz w:val="24"/>
          <w:szCs w:val="24"/>
        </w:rPr>
        <w:t>la bibliografia obt</w:t>
      </w:r>
      <w:r w:rsidR="0029088F">
        <w:rPr>
          <w:rFonts w:ascii="Times New Roman" w:hAnsi="Times New Roman" w:cs="Times New Roman"/>
          <w:noProof/>
          <w:sz w:val="24"/>
          <w:szCs w:val="24"/>
        </w:rPr>
        <w:t>enida de fuentes gubernamentale</w:t>
      </w:r>
      <w:r w:rsidR="00F2126A">
        <w:rPr>
          <w:rFonts w:ascii="Times New Roman" w:hAnsi="Times New Roman" w:cs="Times New Roman"/>
          <w:noProof/>
          <w:sz w:val="24"/>
          <w:szCs w:val="24"/>
        </w:rPr>
        <w:t>s tales como el BCRP, INEI Y MINAGRI.</w:t>
      </w:r>
    </w:p>
    <w:p w:rsidR="00EB3792" w:rsidRPr="005F317E" w:rsidRDefault="00EB3792" w:rsidP="00EB3792">
      <w:pPr>
        <w:spacing w:after="0" w:line="480" w:lineRule="auto"/>
        <w:ind w:left="709"/>
        <w:jc w:val="both"/>
        <w:rPr>
          <w:rFonts w:ascii="Times New Roman" w:hAnsi="Times New Roman" w:cs="Times New Roman"/>
          <w:noProof/>
          <w:sz w:val="14"/>
          <w:szCs w:val="24"/>
        </w:rPr>
      </w:pPr>
    </w:p>
    <w:p w:rsidR="00F2126A" w:rsidRDefault="00E354D0" w:rsidP="009A4C1E">
      <w:pPr>
        <w:spacing w:after="0" w:line="480" w:lineRule="auto"/>
        <w:ind w:left="709"/>
        <w:jc w:val="both"/>
        <w:rPr>
          <w:rFonts w:ascii="Times New Roman" w:hAnsi="Times New Roman" w:cs="Times New Roman"/>
          <w:noProof/>
          <w:sz w:val="24"/>
          <w:szCs w:val="24"/>
        </w:rPr>
      </w:pPr>
      <w:r w:rsidRPr="00A7253D">
        <w:rPr>
          <w:rFonts w:ascii="Times New Roman" w:hAnsi="Times New Roman" w:cs="Times New Roman"/>
          <w:noProof/>
          <w:sz w:val="24"/>
          <w:szCs w:val="24"/>
        </w:rPr>
        <w:t>Yzquierdo</w:t>
      </w:r>
      <w:r w:rsidR="00C27844" w:rsidRPr="00A7253D">
        <w:rPr>
          <w:rFonts w:ascii="Times New Roman" w:hAnsi="Times New Roman" w:cs="Times New Roman"/>
          <w:noProof/>
          <w:sz w:val="24"/>
          <w:szCs w:val="24"/>
        </w:rPr>
        <w:t xml:space="preserve"> (</w:t>
      </w:r>
      <w:r w:rsidR="00B1413B" w:rsidRPr="00A7253D">
        <w:rPr>
          <w:rFonts w:ascii="Times New Roman" w:hAnsi="Times New Roman" w:cs="Times New Roman"/>
          <w:noProof/>
          <w:sz w:val="24"/>
          <w:szCs w:val="24"/>
        </w:rPr>
        <w:t>2013</w:t>
      </w:r>
      <w:r w:rsidR="00C27844" w:rsidRPr="00A7253D">
        <w:rPr>
          <w:rFonts w:ascii="Times New Roman" w:hAnsi="Times New Roman" w:cs="Times New Roman"/>
          <w:noProof/>
          <w:sz w:val="24"/>
          <w:szCs w:val="24"/>
        </w:rPr>
        <w:t xml:space="preserve">), en su tesis </w:t>
      </w:r>
      <w:r w:rsidR="00C27844" w:rsidRPr="00A7253D">
        <w:rPr>
          <w:rFonts w:ascii="Times New Roman" w:hAnsi="Times New Roman" w:cs="Times New Roman"/>
          <w:i/>
          <w:noProof/>
          <w:sz w:val="24"/>
          <w:szCs w:val="24"/>
        </w:rPr>
        <w:t>“</w:t>
      </w:r>
      <w:r w:rsidR="00B1413B" w:rsidRPr="00A7253D">
        <w:rPr>
          <w:rFonts w:ascii="Times New Roman" w:hAnsi="Times New Roman" w:cs="Times New Roman"/>
          <w:i/>
          <w:noProof/>
          <w:sz w:val="24"/>
          <w:szCs w:val="24"/>
        </w:rPr>
        <w:t>Impor</w:t>
      </w:r>
      <w:r w:rsidR="00A77E2C" w:rsidRPr="00A7253D">
        <w:rPr>
          <w:rFonts w:ascii="Times New Roman" w:hAnsi="Times New Roman" w:cs="Times New Roman"/>
          <w:i/>
          <w:noProof/>
          <w:sz w:val="24"/>
          <w:szCs w:val="24"/>
        </w:rPr>
        <w:t>tación de calzado Chino y su rep</w:t>
      </w:r>
      <w:r w:rsidR="00B1413B" w:rsidRPr="00A7253D">
        <w:rPr>
          <w:rFonts w:ascii="Times New Roman" w:hAnsi="Times New Roman" w:cs="Times New Roman"/>
          <w:i/>
          <w:noProof/>
          <w:sz w:val="24"/>
          <w:szCs w:val="24"/>
        </w:rPr>
        <w:t>ercusión en la producción de la MYPES del programa a MYPERÚ en la libertad 2011- 2013</w:t>
      </w:r>
      <w:r w:rsidR="00C27844" w:rsidRPr="00A7253D">
        <w:rPr>
          <w:rFonts w:ascii="Times New Roman" w:hAnsi="Times New Roman" w:cs="Times New Roman"/>
          <w:i/>
          <w:noProof/>
          <w:sz w:val="24"/>
          <w:szCs w:val="24"/>
        </w:rPr>
        <w:t>”</w:t>
      </w:r>
      <w:r w:rsidR="00C27844" w:rsidRPr="00A7253D">
        <w:rPr>
          <w:rFonts w:ascii="Times New Roman" w:hAnsi="Times New Roman" w:cs="Times New Roman"/>
          <w:noProof/>
          <w:sz w:val="24"/>
          <w:szCs w:val="24"/>
        </w:rPr>
        <w:t xml:space="preserve"> de la Universidad </w:t>
      </w:r>
      <w:r w:rsidR="00B1413B" w:rsidRPr="00A7253D">
        <w:rPr>
          <w:rFonts w:ascii="Times New Roman" w:hAnsi="Times New Roman" w:cs="Times New Roman"/>
          <w:noProof/>
          <w:sz w:val="24"/>
          <w:szCs w:val="24"/>
        </w:rPr>
        <w:t xml:space="preserve">Privada del Norte en Trujillo, </w:t>
      </w:r>
      <w:r w:rsidR="00C27844" w:rsidRPr="00A7253D">
        <w:rPr>
          <w:rFonts w:ascii="Times New Roman" w:hAnsi="Times New Roman" w:cs="Times New Roman"/>
          <w:noProof/>
          <w:sz w:val="24"/>
          <w:szCs w:val="24"/>
        </w:rPr>
        <w:t xml:space="preserve"> tuvo como objetivo </w:t>
      </w:r>
      <w:r w:rsidR="00B1413B" w:rsidRPr="00A7253D">
        <w:rPr>
          <w:rFonts w:ascii="Times New Roman" w:hAnsi="Times New Roman" w:cs="Times New Roman"/>
          <w:noProof/>
          <w:sz w:val="24"/>
          <w:szCs w:val="24"/>
        </w:rPr>
        <w:t>analizar el sector producci</w:t>
      </w:r>
      <w:r w:rsidR="00EF4446" w:rsidRPr="00A7253D">
        <w:rPr>
          <w:rFonts w:ascii="Times New Roman" w:hAnsi="Times New Roman" w:cs="Times New Roman"/>
          <w:noProof/>
          <w:sz w:val="24"/>
          <w:szCs w:val="24"/>
        </w:rPr>
        <w:t>ón de calzado e</w:t>
      </w:r>
      <w:r w:rsidR="000D4D57" w:rsidRPr="00A7253D">
        <w:rPr>
          <w:rFonts w:ascii="Times New Roman" w:hAnsi="Times New Roman" w:cs="Times New Roman"/>
          <w:noProof/>
          <w:sz w:val="24"/>
          <w:szCs w:val="24"/>
        </w:rPr>
        <w:t>n la Libertad y evaluar las impo</w:t>
      </w:r>
      <w:r w:rsidR="00EF4446" w:rsidRPr="00A7253D">
        <w:rPr>
          <w:rFonts w:ascii="Times New Roman" w:hAnsi="Times New Roman" w:cs="Times New Roman"/>
          <w:noProof/>
          <w:sz w:val="24"/>
          <w:szCs w:val="24"/>
        </w:rPr>
        <w:t>rtaciones de calzado chino</w:t>
      </w:r>
      <w:r w:rsidR="000D4D57" w:rsidRPr="00A7253D">
        <w:rPr>
          <w:rFonts w:ascii="Times New Roman" w:hAnsi="Times New Roman" w:cs="Times New Roman"/>
          <w:noProof/>
          <w:sz w:val="24"/>
          <w:szCs w:val="24"/>
        </w:rPr>
        <w:t xml:space="preserve">. </w:t>
      </w:r>
      <w:r w:rsidR="007B4C2D" w:rsidRPr="00B25CC5">
        <w:rPr>
          <w:rFonts w:ascii="Times New Roman" w:hAnsi="Times New Roman" w:cs="Times New Roman"/>
          <w:noProof/>
          <w:sz w:val="24"/>
          <w:szCs w:val="24"/>
        </w:rPr>
        <w:t xml:space="preserve">La metodologia utilizada es </w:t>
      </w:r>
      <w:r w:rsidR="00971F60" w:rsidRPr="00B25CC5">
        <w:rPr>
          <w:rFonts w:ascii="Times New Roman" w:hAnsi="Times New Roman" w:cs="Times New Roman"/>
          <w:noProof/>
          <w:sz w:val="24"/>
          <w:szCs w:val="24"/>
        </w:rPr>
        <w:t>no experimental – longitudinal</w:t>
      </w:r>
      <w:r w:rsidR="00971F60" w:rsidRPr="00A7253D">
        <w:rPr>
          <w:rFonts w:ascii="Times New Roman" w:hAnsi="Times New Roman" w:cs="Times New Roman"/>
          <w:noProof/>
          <w:sz w:val="24"/>
          <w:szCs w:val="24"/>
        </w:rPr>
        <w:t>, con una po</w:t>
      </w:r>
      <w:r w:rsidR="000D4D57" w:rsidRPr="00A7253D">
        <w:rPr>
          <w:rFonts w:ascii="Times New Roman" w:hAnsi="Times New Roman" w:cs="Times New Roman"/>
          <w:noProof/>
          <w:sz w:val="24"/>
          <w:szCs w:val="24"/>
        </w:rPr>
        <w:t>blación de 633 empresas, analizá</w:t>
      </w:r>
      <w:r w:rsidR="00971F60" w:rsidRPr="00A7253D">
        <w:rPr>
          <w:rFonts w:ascii="Times New Roman" w:hAnsi="Times New Roman" w:cs="Times New Roman"/>
          <w:noProof/>
          <w:sz w:val="24"/>
          <w:szCs w:val="24"/>
        </w:rPr>
        <w:t>nd</w:t>
      </w:r>
      <w:r w:rsidR="000D4D57" w:rsidRPr="00A7253D">
        <w:rPr>
          <w:rFonts w:ascii="Times New Roman" w:hAnsi="Times New Roman" w:cs="Times New Roman"/>
          <w:noProof/>
          <w:sz w:val="24"/>
          <w:szCs w:val="24"/>
        </w:rPr>
        <w:t>olas a través</w:t>
      </w:r>
      <w:r w:rsidR="00971F60" w:rsidRPr="00A7253D">
        <w:rPr>
          <w:rFonts w:ascii="Times New Roman" w:hAnsi="Times New Roman" w:cs="Times New Roman"/>
          <w:noProof/>
          <w:sz w:val="24"/>
          <w:szCs w:val="24"/>
        </w:rPr>
        <w:t xml:space="preserve"> de entre</w:t>
      </w:r>
      <w:r w:rsidR="000D4D57" w:rsidRPr="00A7253D">
        <w:rPr>
          <w:rFonts w:ascii="Times New Roman" w:hAnsi="Times New Roman" w:cs="Times New Roman"/>
          <w:noProof/>
          <w:sz w:val="24"/>
          <w:szCs w:val="24"/>
        </w:rPr>
        <w:t>vistas, informes, cuadros estadísticos</w:t>
      </w:r>
      <w:r w:rsidR="00EB3792">
        <w:rPr>
          <w:rFonts w:ascii="Times New Roman" w:hAnsi="Times New Roman" w:cs="Times New Roman"/>
          <w:noProof/>
          <w:sz w:val="24"/>
          <w:szCs w:val="24"/>
        </w:rPr>
        <w:t xml:space="preserve"> y</w:t>
      </w:r>
      <w:r w:rsidR="007B4C2D">
        <w:rPr>
          <w:rFonts w:ascii="Times New Roman" w:hAnsi="Times New Roman" w:cs="Times New Roman"/>
          <w:noProof/>
          <w:sz w:val="24"/>
          <w:szCs w:val="24"/>
        </w:rPr>
        <w:t xml:space="preserve"> fichas bibliográficas. Teniendo como resultado </w:t>
      </w:r>
      <w:r w:rsidR="00971F60" w:rsidRPr="00A7253D">
        <w:rPr>
          <w:rFonts w:ascii="Times New Roman" w:hAnsi="Times New Roman" w:cs="Times New Roman"/>
          <w:noProof/>
          <w:sz w:val="24"/>
          <w:szCs w:val="24"/>
        </w:rPr>
        <w:t>que las im</w:t>
      </w:r>
      <w:r w:rsidR="000D4D57" w:rsidRPr="00A7253D">
        <w:rPr>
          <w:rFonts w:ascii="Times New Roman" w:hAnsi="Times New Roman" w:cs="Times New Roman"/>
          <w:noProof/>
          <w:sz w:val="24"/>
          <w:szCs w:val="24"/>
        </w:rPr>
        <w:t>portaciones de calzado chino inciden negativa</w:t>
      </w:r>
      <w:r w:rsidR="00971F60" w:rsidRPr="00A7253D">
        <w:rPr>
          <w:rFonts w:ascii="Times New Roman" w:hAnsi="Times New Roman" w:cs="Times New Roman"/>
          <w:noProof/>
          <w:sz w:val="24"/>
          <w:szCs w:val="24"/>
        </w:rPr>
        <w:t xml:space="preserve"> y significativamente en la producción </w:t>
      </w:r>
      <w:r w:rsidR="00EB3792">
        <w:rPr>
          <w:rFonts w:ascii="Times New Roman" w:hAnsi="Times New Roman" w:cs="Times New Roman"/>
          <w:noProof/>
          <w:sz w:val="24"/>
          <w:szCs w:val="24"/>
        </w:rPr>
        <w:t xml:space="preserve">y precio </w:t>
      </w:r>
      <w:r w:rsidR="00971F60" w:rsidRPr="00A7253D">
        <w:rPr>
          <w:rFonts w:ascii="Times New Roman" w:hAnsi="Times New Roman" w:cs="Times New Roman"/>
          <w:noProof/>
          <w:sz w:val="24"/>
          <w:szCs w:val="24"/>
        </w:rPr>
        <w:t xml:space="preserve">nacionaly que los pequeños empresarios deben </w:t>
      </w:r>
      <w:r w:rsidR="00EB3792">
        <w:rPr>
          <w:rFonts w:ascii="Times New Roman" w:hAnsi="Times New Roman" w:cs="Times New Roman"/>
          <w:noProof/>
          <w:sz w:val="24"/>
          <w:szCs w:val="24"/>
        </w:rPr>
        <w:t>desarrollar un plan de trabajo de</w:t>
      </w:r>
      <w:r w:rsidR="00971F60" w:rsidRPr="00A7253D">
        <w:rPr>
          <w:rFonts w:ascii="Times New Roman" w:hAnsi="Times New Roman" w:cs="Times New Roman"/>
          <w:noProof/>
          <w:sz w:val="24"/>
          <w:szCs w:val="24"/>
        </w:rPr>
        <w:t xml:space="preserve"> talleres de capacitación</w:t>
      </w:r>
      <w:r w:rsidR="00EB3792">
        <w:rPr>
          <w:rFonts w:ascii="Times New Roman" w:hAnsi="Times New Roman" w:cs="Times New Roman"/>
          <w:noProof/>
          <w:sz w:val="24"/>
          <w:szCs w:val="24"/>
        </w:rPr>
        <w:t>es</w:t>
      </w:r>
      <w:r w:rsidR="00E544F4" w:rsidRPr="00A7253D">
        <w:rPr>
          <w:rFonts w:ascii="Times New Roman" w:hAnsi="Times New Roman" w:cs="Times New Roman"/>
          <w:noProof/>
          <w:sz w:val="24"/>
          <w:szCs w:val="24"/>
        </w:rPr>
        <w:t>.</w:t>
      </w:r>
      <w:r w:rsidR="00F2126A">
        <w:rPr>
          <w:rFonts w:ascii="Times New Roman" w:hAnsi="Times New Roman" w:cs="Times New Roman"/>
          <w:noProof/>
          <w:sz w:val="24"/>
          <w:szCs w:val="24"/>
        </w:rPr>
        <w:t xml:space="preserve">Esta tesis permite determinar </w:t>
      </w:r>
      <w:r w:rsidR="00F2126A" w:rsidRPr="00A7253D">
        <w:rPr>
          <w:rFonts w:ascii="Times New Roman" w:hAnsi="Times New Roman" w:cs="Times New Roman"/>
          <w:noProof/>
          <w:sz w:val="24"/>
          <w:szCs w:val="24"/>
        </w:rPr>
        <w:t xml:space="preserve">la relación directa que existe entre el precio </w:t>
      </w:r>
      <w:r w:rsidR="00F2126A">
        <w:rPr>
          <w:rFonts w:ascii="Times New Roman" w:hAnsi="Times New Roman" w:cs="Times New Roman"/>
          <w:noProof/>
          <w:sz w:val="24"/>
          <w:szCs w:val="24"/>
        </w:rPr>
        <w:t>importado en elprecio nacional y los efectos negativos en las PyMES</w:t>
      </w:r>
      <w:r w:rsidR="00F2126A" w:rsidRPr="00A7253D">
        <w:rPr>
          <w:rFonts w:ascii="Times New Roman" w:hAnsi="Times New Roman" w:cs="Times New Roman"/>
          <w:noProof/>
          <w:sz w:val="24"/>
          <w:szCs w:val="24"/>
        </w:rPr>
        <w:t>.</w:t>
      </w:r>
    </w:p>
    <w:p w:rsidR="00EB3792" w:rsidRPr="005F317E" w:rsidRDefault="00EB3792" w:rsidP="009A4C1E">
      <w:pPr>
        <w:spacing w:after="0" w:line="480" w:lineRule="auto"/>
        <w:ind w:left="709"/>
        <w:jc w:val="both"/>
        <w:rPr>
          <w:rFonts w:ascii="Times New Roman" w:hAnsi="Times New Roman" w:cs="Times New Roman"/>
          <w:noProof/>
          <w:sz w:val="14"/>
          <w:szCs w:val="24"/>
        </w:rPr>
      </w:pPr>
    </w:p>
    <w:p w:rsidR="00C043C5" w:rsidRPr="00C46FD5" w:rsidRDefault="00A77E2C" w:rsidP="00EE0D02">
      <w:pPr>
        <w:spacing w:after="0" w:line="480" w:lineRule="auto"/>
        <w:ind w:left="709"/>
        <w:jc w:val="both"/>
        <w:rPr>
          <w:rFonts w:ascii="Times New Roman" w:hAnsi="Times New Roman" w:cs="Times New Roman"/>
          <w:noProof/>
          <w:sz w:val="24"/>
          <w:szCs w:val="24"/>
        </w:rPr>
      </w:pPr>
      <w:r w:rsidRPr="00A7253D">
        <w:rPr>
          <w:rFonts w:ascii="Times New Roman" w:hAnsi="Times New Roman" w:cs="Times New Roman"/>
          <w:noProof/>
          <w:sz w:val="24"/>
          <w:szCs w:val="24"/>
        </w:rPr>
        <w:t xml:space="preserve">Bringas (2017) , en su tesis </w:t>
      </w:r>
      <w:r w:rsidRPr="00A7253D">
        <w:rPr>
          <w:rFonts w:ascii="Times New Roman" w:hAnsi="Times New Roman" w:cs="Times New Roman"/>
          <w:i/>
          <w:noProof/>
          <w:sz w:val="24"/>
          <w:szCs w:val="24"/>
        </w:rPr>
        <w:t>“Impacto de calzados Chinos en el crecimiento y rentabilidad de las MYPES del sector calzado en Lima Metropolitana, distrito de la Vitoria,  2015- 2016”</w:t>
      </w:r>
      <w:r w:rsidR="00844871" w:rsidRPr="00A7253D">
        <w:rPr>
          <w:rFonts w:ascii="Times New Roman" w:hAnsi="Times New Roman" w:cs="Times New Roman"/>
          <w:i/>
          <w:noProof/>
          <w:sz w:val="24"/>
          <w:szCs w:val="24"/>
        </w:rPr>
        <w:t xml:space="preserve">, </w:t>
      </w:r>
      <w:r w:rsidR="005074FB" w:rsidRPr="00A7253D">
        <w:rPr>
          <w:rFonts w:ascii="Times New Roman" w:hAnsi="Times New Roman" w:cs="Times New Roman"/>
          <w:noProof/>
          <w:sz w:val="24"/>
          <w:szCs w:val="24"/>
        </w:rPr>
        <w:t>de la Universidad Tecnológica del Perú en Lima</w:t>
      </w:r>
      <w:r w:rsidR="00606361" w:rsidRPr="00A7253D">
        <w:rPr>
          <w:rFonts w:ascii="Times New Roman" w:hAnsi="Times New Roman" w:cs="Times New Roman"/>
          <w:noProof/>
          <w:sz w:val="24"/>
          <w:szCs w:val="24"/>
        </w:rPr>
        <w:t>;</w:t>
      </w:r>
      <w:r w:rsidR="00687A07" w:rsidRPr="00A7253D">
        <w:rPr>
          <w:rFonts w:ascii="Times New Roman" w:hAnsi="Times New Roman" w:cs="Times New Roman"/>
          <w:noProof/>
          <w:sz w:val="24"/>
          <w:szCs w:val="24"/>
        </w:rPr>
        <w:t xml:space="preserve"> tuvo como objetivo etablecer el impacto de las importaciones de calzado </w:t>
      </w:r>
      <w:r w:rsidR="00606361" w:rsidRPr="00A7253D">
        <w:rPr>
          <w:rFonts w:ascii="Times New Roman" w:hAnsi="Times New Roman" w:cs="Times New Roman"/>
          <w:noProof/>
          <w:sz w:val="24"/>
          <w:szCs w:val="24"/>
        </w:rPr>
        <w:t xml:space="preserve">chino en la produccion nacional. Se basó </w:t>
      </w:r>
      <w:r w:rsidR="00687A07" w:rsidRPr="00A7253D">
        <w:rPr>
          <w:rFonts w:ascii="Times New Roman" w:hAnsi="Times New Roman" w:cs="Times New Roman"/>
          <w:noProof/>
          <w:sz w:val="24"/>
          <w:szCs w:val="24"/>
        </w:rPr>
        <w:t>en la investi</w:t>
      </w:r>
      <w:r w:rsidR="00606361" w:rsidRPr="00A7253D">
        <w:rPr>
          <w:rFonts w:ascii="Times New Roman" w:hAnsi="Times New Roman" w:cs="Times New Roman"/>
          <w:noProof/>
          <w:sz w:val="24"/>
          <w:szCs w:val="24"/>
        </w:rPr>
        <w:t xml:space="preserve">gacion y estudio de datos estadísticos </w:t>
      </w:r>
      <w:r w:rsidR="00C85264">
        <w:rPr>
          <w:rFonts w:ascii="Times New Roman" w:hAnsi="Times New Roman" w:cs="Times New Roman"/>
          <w:noProof/>
          <w:sz w:val="24"/>
          <w:szCs w:val="24"/>
        </w:rPr>
        <w:t xml:space="preserve">lo </w:t>
      </w:r>
      <w:r w:rsidR="00C85264">
        <w:rPr>
          <w:rFonts w:ascii="Times New Roman" w:hAnsi="Times New Roman" w:cs="Times New Roman"/>
          <w:noProof/>
          <w:sz w:val="24"/>
          <w:szCs w:val="24"/>
        </w:rPr>
        <w:lastRenderedPageBreak/>
        <w:t>que muestra</w:t>
      </w:r>
      <w:r w:rsidR="00606361" w:rsidRPr="00A7253D">
        <w:rPr>
          <w:rFonts w:ascii="Times New Roman" w:hAnsi="Times New Roman" w:cs="Times New Roman"/>
          <w:noProof/>
          <w:sz w:val="24"/>
          <w:szCs w:val="24"/>
        </w:rPr>
        <w:t>có</w:t>
      </w:r>
      <w:r w:rsidR="00687A07" w:rsidRPr="00A7253D">
        <w:rPr>
          <w:rFonts w:ascii="Times New Roman" w:hAnsi="Times New Roman" w:cs="Times New Roman"/>
          <w:noProof/>
          <w:sz w:val="24"/>
          <w:szCs w:val="24"/>
        </w:rPr>
        <w:t>mo</w:t>
      </w:r>
      <w:r w:rsidR="00C85264">
        <w:rPr>
          <w:rFonts w:ascii="Times New Roman" w:hAnsi="Times New Roman" w:cs="Times New Roman"/>
          <w:noProof/>
          <w:sz w:val="24"/>
          <w:szCs w:val="24"/>
        </w:rPr>
        <w:t xml:space="preserve"> es</w:t>
      </w:r>
      <w:r w:rsidR="00687A07" w:rsidRPr="00A7253D">
        <w:rPr>
          <w:rFonts w:ascii="Times New Roman" w:hAnsi="Times New Roman" w:cs="Times New Roman"/>
          <w:noProof/>
          <w:sz w:val="24"/>
          <w:szCs w:val="24"/>
        </w:rPr>
        <w:t xml:space="preserve"> afecta</w:t>
      </w:r>
      <w:r w:rsidR="00C85264">
        <w:rPr>
          <w:rFonts w:ascii="Times New Roman" w:hAnsi="Times New Roman" w:cs="Times New Roman"/>
          <w:noProof/>
          <w:sz w:val="24"/>
          <w:szCs w:val="24"/>
        </w:rPr>
        <w:t>do</w:t>
      </w:r>
      <w:r w:rsidR="00687A07" w:rsidRPr="00A7253D">
        <w:rPr>
          <w:rFonts w:ascii="Times New Roman" w:hAnsi="Times New Roman" w:cs="Times New Roman"/>
          <w:noProof/>
          <w:sz w:val="24"/>
          <w:szCs w:val="24"/>
        </w:rPr>
        <w:t xml:space="preserve"> el precio y </w:t>
      </w:r>
      <w:r w:rsidR="00C46FD5">
        <w:rPr>
          <w:rFonts w:ascii="Times New Roman" w:hAnsi="Times New Roman" w:cs="Times New Roman"/>
          <w:noProof/>
          <w:sz w:val="24"/>
          <w:szCs w:val="24"/>
        </w:rPr>
        <w:t xml:space="preserve">la </w:t>
      </w:r>
      <w:r w:rsidR="00687A07" w:rsidRPr="00A7253D">
        <w:rPr>
          <w:rFonts w:ascii="Times New Roman" w:hAnsi="Times New Roman" w:cs="Times New Roman"/>
          <w:noProof/>
          <w:sz w:val="24"/>
          <w:szCs w:val="24"/>
        </w:rPr>
        <w:t xml:space="preserve">cantidad, ya que los fabricantes no cuentan con la materia prima </w:t>
      </w:r>
      <w:r w:rsidR="00090613" w:rsidRPr="00A7253D">
        <w:rPr>
          <w:rFonts w:ascii="Times New Roman" w:hAnsi="Times New Roman" w:cs="Times New Roman"/>
          <w:noProof/>
          <w:sz w:val="24"/>
          <w:szCs w:val="24"/>
        </w:rPr>
        <w:t>en gran proporciòn, desabasteciendo a muchas</w:t>
      </w:r>
      <w:r w:rsidR="00606361" w:rsidRPr="00A7253D">
        <w:rPr>
          <w:rFonts w:ascii="Times New Roman" w:hAnsi="Times New Roman" w:cs="Times New Roman"/>
          <w:noProof/>
          <w:sz w:val="24"/>
          <w:szCs w:val="24"/>
        </w:rPr>
        <w:t xml:space="preserve"> empresas, brindando a costos má</w:t>
      </w:r>
      <w:r w:rsidR="00090613" w:rsidRPr="00A7253D">
        <w:rPr>
          <w:rFonts w:ascii="Times New Roman" w:hAnsi="Times New Roman" w:cs="Times New Roman"/>
          <w:noProof/>
          <w:sz w:val="24"/>
          <w:szCs w:val="24"/>
        </w:rPr>
        <w:t>s elevad</w:t>
      </w:r>
      <w:r w:rsidR="00606361" w:rsidRPr="00A7253D">
        <w:rPr>
          <w:rFonts w:ascii="Times New Roman" w:hAnsi="Times New Roman" w:cs="Times New Roman"/>
          <w:noProof/>
          <w:sz w:val="24"/>
          <w:szCs w:val="24"/>
        </w:rPr>
        <w:t>os que los productos importados</w:t>
      </w:r>
      <w:r w:rsidR="00FA734A">
        <w:rPr>
          <w:rFonts w:ascii="Times New Roman" w:hAnsi="Times New Roman" w:cs="Times New Roman"/>
          <w:noProof/>
          <w:sz w:val="24"/>
          <w:szCs w:val="24"/>
        </w:rPr>
        <w:t>; s</w:t>
      </w:r>
      <w:r w:rsidR="00606361" w:rsidRPr="00A7253D">
        <w:rPr>
          <w:rFonts w:ascii="Times New Roman" w:hAnsi="Times New Roman" w:cs="Times New Roman"/>
          <w:noProof/>
          <w:sz w:val="24"/>
          <w:szCs w:val="24"/>
        </w:rPr>
        <w:t>e</w:t>
      </w:r>
      <w:r w:rsidR="00090613" w:rsidRPr="00A7253D">
        <w:rPr>
          <w:rFonts w:ascii="Times New Roman" w:hAnsi="Times New Roman" w:cs="Times New Roman"/>
          <w:noProof/>
          <w:sz w:val="24"/>
          <w:szCs w:val="24"/>
        </w:rPr>
        <w:t xml:space="preserve"> resume</w:t>
      </w:r>
      <w:r w:rsidR="00FA734A">
        <w:rPr>
          <w:rFonts w:ascii="Times New Roman" w:hAnsi="Times New Roman" w:cs="Times New Roman"/>
          <w:noProof/>
          <w:sz w:val="24"/>
          <w:szCs w:val="24"/>
        </w:rPr>
        <w:t xml:space="preserve">indicando </w:t>
      </w:r>
      <w:r w:rsidR="00090613" w:rsidRPr="00A7253D">
        <w:rPr>
          <w:rFonts w:ascii="Times New Roman" w:hAnsi="Times New Roman" w:cs="Times New Roman"/>
          <w:noProof/>
          <w:sz w:val="24"/>
          <w:szCs w:val="24"/>
        </w:rPr>
        <w:t xml:space="preserve">que la apertura al mercado mundial ha afectado a los pequeños fabricantes y comerciantes. </w:t>
      </w:r>
      <w:r w:rsidR="00686BEC" w:rsidRPr="00A7253D">
        <w:rPr>
          <w:rFonts w:ascii="Times New Roman" w:hAnsi="Times New Roman" w:cs="Times New Roman"/>
          <w:noProof/>
          <w:sz w:val="24"/>
          <w:szCs w:val="24"/>
        </w:rPr>
        <w:t>Esta tesis ha permitido observar por el lado del productor</w:t>
      </w:r>
      <w:r w:rsidR="00804008">
        <w:rPr>
          <w:rFonts w:ascii="Times New Roman" w:hAnsi="Times New Roman" w:cs="Times New Roman"/>
          <w:noProof/>
          <w:sz w:val="24"/>
          <w:szCs w:val="24"/>
        </w:rPr>
        <w:t>,</w:t>
      </w:r>
      <w:r w:rsidR="00686BEC" w:rsidRPr="00A7253D">
        <w:rPr>
          <w:rFonts w:ascii="Times New Roman" w:hAnsi="Times New Roman" w:cs="Times New Roman"/>
          <w:noProof/>
          <w:sz w:val="24"/>
          <w:szCs w:val="24"/>
        </w:rPr>
        <w:t xml:space="preserve"> la competitivi</w:t>
      </w:r>
      <w:r w:rsidR="00F2126A">
        <w:rPr>
          <w:rFonts w:ascii="Times New Roman" w:hAnsi="Times New Roman" w:cs="Times New Roman"/>
          <w:noProof/>
          <w:sz w:val="24"/>
          <w:szCs w:val="24"/>
        </w:rPr>
        <w:t xml:space="preserve">dad en el mercado internacional tanto en precios como en cantidades,  </w:t>
      </w:r>
      <w:r w:rsidR="00E44320">
        <w:rPr>
          <w:rFonts w:ascii="Times New Roman" w:hAnsi="Times New Roman" w:cs="Times New Roman"/>
          <w:noProof/>
          <w:sz w:val="24"/>
          <w:szCs w:val="24"/>
        </w:rPr>
        <w:t xml:space="preserve">el buscar alternativas de crecimiento </w:t>
      </w:r>
      <w:r w:rsidR="00804008">
        <w:rPr>
          <w:rFonts w:ascii="Times New Roman" w:hAnsi="Times New Roman" w:cs="Times New Roman"/>
          <w:noProof/>
          <w:sz w:val="24"/>
          <w:szCs w:val="24"/>
        </w:rPr>
        <w:t xml:space="preserve">junto a las entidades públicas para lograr </w:t>
      </w:r>
      <w:r w:rsidR="00E44320">
        <w:rPr>
          <w:rFonts w:ascii="Times New Roman" w:hAnsi="Times New Roman" w:cs="Times New Roman"/>
          <w:noProof/>
          <w:sz w:val="24"/>
          <w:szCs w:val="24"/>
        </w:rPr>
        <w:t xml:space="preserve">mejoras en las superficies sembradas </w:t>
      </w:r>
      <w:r w:rsidR="00804008">
        <w:rPr>
          <w:rFonts w:ascii="Times New Roman" w:hAnsi="Times New Roman" w:cs="Times New Roman"/>
          <w:noProof/>
          <w:sz w:val="24"/>
          <w:szCs w:val="24"/>
        </w:rPr>
        <w:t>y cantidades cosechadas.</w:t>
      </w:r>
    </w:p>
    <w:p w:rsidR="00C043C5" w:rsidRPr="00A7253D" w:rsidRDefault="00C043C5" w:rsidP="00EE0D02">
      <w:pPr>
        <w:pStyle w:val="Ttulo7"/>
        <w:spacing w:before="0" w:line="480" w:lineRule="auto"/>
        <w:rPr>
          <w:rFonts w:ascii="Times New Roman" w:hAnsi="Times New Roman"/>
          <w:b/>
          <w:i w:val="0"/>
          <w:color w:val="000000" w:themeColor="text1"/>
          <w:sz w:val="24"/>
          <w:szCs w:val="24"/>
        </w:rPr>
      </w:pPr>
      <w:bookmarkStart w:id="43" w:name="_Toc22655642"/>
      <w:r w:rsidRPr="00A7253D">
        <w:rPr>
          <w:rFonts w:ascii="Times New Roman" w:hAnsi="Times New Roman"/>
          <w:b/>
          <w:i w:val="0"/>
          <w:iCs w:val="0"/>
          <w:color w:val="000000" w:themeColor="text1"/>
          <w:sz w:val="24"/>
          <w:szCs w:val="24"/>
        </w:rPr>
        <w:t>2.2. Fundamentos teóricos</w:t>
      </w:r>
      <w:bookmarkEnd w:id="43"/>
    </w:p>
    <w:p w:rsidR="00C27844" w:rsidRPr="00A7253D" w:rsidRDefault="00802131" w:rsidP="001B5215">
      <w:pPr>
        <w:pStyle w:val="Ttulo8"/>
        <w:numPr>
          <w:ilvl w:val="2"/>
          <w:numId w:val="43"/>
        </w:numPr>
        <w:spacing w:before="0" w:line="480" w:lineRule="auto"/>
        <w:rPr>
          <w:rFonts w:ascii="Times New Roman" w:hAnsi="Times New Roman"/>
          <w:b/>
          <w:sz w:val="24"/>
          <w:szCs w:val="24"/>
        </w:rPr>
      </w:pPr>
      <w:bookmarkStart w:id="44" w:name="_Toc22655643"/>
      <w:r w:rsidRPr="00A7253D">
        <w:rPr>
          <w:rFonts w:ascii="Times New Roman" w:hAnsi="Times New Roman"/>
          <w:b/>
          <w:sz w:val="24"/>
          <w:szCs w:val="24"/>
        </w:rPr>
        <w:t>Teorías del comercio i</w:t>
      </w:r>
      <w:r w:rsidR="00C27844" w:rsidRPr="00A7253D">
        <w:rPr>
          <w:rFonts w:ascii="Times New Roman" w:hAnsi="Times New Roman"/>
          <w:b/>
          <w:sz w:val="24"/>
          <w:szCs w:val="24"/>
        </w:rPr>
        <w:t>nternacional</w:t>
      </w:r>
      <w:bookmarkEnd w:id="44"/>
    </w:p>
    <w:p w:rsidR="00C27844" w:rsidRDefault="00CD7AD7" w:rsidP="00606C77">
      <w:pPr>
        <w:spacing w:after="0" w:line="480" w:lineRule="auto"/>
        <w:ind w:left="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Esta teoría n</w:t>
      </w:r>
      <w:r w:rsidR="00C27844" w:rsidRPr="00A7253D">
        <w:rPr>
          <w:rFonts w:ascii="Times New Roman" w:eastAsia="Times New Roman" w:hAnsi="Times New Roman" w:cs="Times New Roman"/>
          <w:sz w:val="24"/>
          <w:szCs w:val="24"/>
        </w:rPr>
        <w:t>a</w:t>
      </w:r>
      <w:r>
        <w:rPr>
          <w:rFonts w:ascii="Times New Roman" w:eastAsia="Times New Roman" w:hAnsi="Times New Roman" w:cs="Times New Roman"/>
          <w:sz w:val="24"/>
          <w:szCs w:val="24"/>
        </w:rPr>
        <w:t>ce entre los siglos XVIII Y XIX, siendo r</w:t>
      </w:r>
      <w:r w:rsidR="00C27844" w:rsidRPr="00A7253D">
        <w:rPr>
          <w:rFonts w:ascii="Times New Roman" w:eastAsia="Times New Roman" w:hAnsi="Times New Roman" w:cs="Times New Roman"/>
          <w:sz w:val="24"/>
          <w:szCs w:val="24"/>
        </w:rPr>
        <w:t xml:space="preserve">epresentados por grandes economistas como: </w:t>
      </w:r>
      <w:r w:rsidR="002C36C8" w:rsidRPr="00A7253D">
        <w:rPr>
          <w:rFonts w:ascii="Times New Roman" w:eastAsia="Times New Roman" w:hAnsi="Times New Roman" w:cs="Times New Roman"/>
          <w:noProof/>
          <w:sz w:val="24"/>
          <w:szCs w:val="24"/>
        </w:rPr>
        <w:t>(Adam, 1776)</w:t>
      </w:r>
      <w:r w:rsidR="00C27844" w:rsidRPr="00A7253D">
        <w:rPr>
          <w:rFonts w:ascii="Times New Roman" w:eastAsia="Times New Roman" w:hAnsi="Times New Roman" w:cs="Times New Roman"/>
          <w:sz w:val="24"/>
          <w:szCs w:val="24"/>
        </w:rPr>
        <w:t xml:space="preserve">, </w:t>
      </w:r>
      <w:r w:rsidR="00C27844" w:rsidRPr="00A7253D">
        <w:rPr>
          <w:rFonts w:ascii="Times New Roman" w:eastAsia="Times New Roman" w:hAnsi="Times New Roman" w:cs="Times New Roman"/>
          <w:i/>
          <w:sz w:val="24"/>
          <w:szCs w:val="24"/>
        </w:rPr>
        <w:t>“Ventaja Absoluta</w:t>
      </w:r>
      <w:r w:rsidR="008438BE" w:rsidRPr="00A7253D">
        <w:rPr>
          <w:rFonts w:ascii="Times New Roman" w:eastAsia="Times New Roman" w:hAnsi="Times New Roman" w:cs="Times New Roman"/>
          <w:i/>
          <w:sz w:val="24"/>
          <w:szCs w:val="24"/>
        </w:rPr>
        <w:t>” (</w:t>
      </w:r>
      <w:r w:rsidR="00C27844" w:rsidRPr="00A7253D">
        <w:rPr>
          <w:rFonts w:ascii="Times New Roman" w:eastAsia="Times New Roman" w:hAnsi="Times New Roman" w:cs="Times New Roman"/>
          <w:i/>
          <w:sz w:val="24"/>
          <w:szCs w:val="24"/>
        </w:rPr>
        <w:t>1723-1790)</w:t>
      </w:r>
      <w:r w:rsidR="008438BE" w:rsidRPr="00A7253D">
        <w:rPr>
          <w:rFonts w:ascii="Times New Roman" w:eastAsia="Times New Roman" w:hAnsi="Times New Roman" w:cs="Times New Roman"/>
          <w:i/>
          <w:sz w:val="24"/>
          <w:szCs w:val="24"/>
        </w:rPr>
        <w:t>;</w:t>
      </w:r>
      <w:r w:rsidR="008438BE" w:rsidRPr="00A7253D">
        <w:rPr>
          <w:rFonts w:ascii="Times New Roman" w:eastAsia="Times New Roman" w:hAnsi="Times New Roman" w:cs="Times New Roman"/>
          <w:noProof/>
          <w:sz w:val="24"/>
          <w:szCs w:val="24"/>
        </w:rPr>
        <w:t xml:space="preserve"> David</w:t>
      </w:r>
      <w:r w:rsidR="00C27844" w:rsidRPr="00A7253D">
        <w:rPr>
          <w:rFonts w:ascii="Times New Roman" w:eastAsia="Times New Roman" w:hAnsi="Times New Roman" w:cs="Times New Roman"/>
          <w:noProof/>
          <w:sz w:val="24"/>
          <w:szCs w:val="24"/>
        </w:rPr>
        <w:t xml:space="preserve"> (1817)</w:t>
      </w:r>
      <w:r w:rsidR="00C27844" w:rsidRPr="00A7253D">
        <w:rPr>
          <w:rFonts w:ascii="Times New Roman" w:eastAsia="Times New Roman" w:hAnsi="Times New Roman" w:cs="Times New Roman"/>
          <w:sz w:val="24"/>
          <w:szCs w:val="24"/>
        </w:rPr>
        <w:t xml:space="preserve">, </w:t>
      </w:r>
      <w:r w:rsidR="00C27844" w:rsidRPr="00A7253D">
        <w:rPr>
          <w:rFonts w:ascii="Times New Roman" w:eastAsia="Times New Roman" w:hAnsi="Times New Roman" w:cs="Times New Roman"/>
          <w:i/>
          <w:sz w:val="24"/>
          <w:szCs w:val="24"/>
        </w:rPr>
        <w:t xml:space="preserve">“Ventaja Comparativa” (1772-1823); </w:t>
      </w:r>
      <w:r w:rsidR="00C27844" w:rsidRPr="00A7253D">
        <w:rPr>
          <w:rFonts w:ascii="Times New Roman" w:eastAsia="Times New Roman" w:hAnsi="Times New Roman" w:cs="Times New Roman"/>
          <w:sz w:val="24"/>
          <w:szCs w:val="24"/>
        </w:rPr>
        <w:t xml:space="preserve">John Stuart Mill, </w:t>
      </w:r>
      <w:r w:rsidR="00C27844" w:rsidRPr="00A7253D">
        <w:rPr>
          <w:rFonts w:ascii="Times New Roman" w:eastAsia="Times New Roman" w:hAnsi="Times New Roman" w:cs="Times New Roman"/>
          <w:i/>
          <w:sz w:val="24"/>
          <w:szCs w:val="24"/>
        </w:rPr>
        <w:t>“Demanda Recíproca” (1806-1873)</w:t>
      </w:r>
      <w:r w:rsidR="00606361" w:rsidRPr="00A7253D">
        <w:rPr>
          <w:rFonts w:ascii="Times New Roman" w:eastAsia="Times New Roman" w:hAnsi="Times New Roman" w:cs="Times New Roman"/>
          <w:sz w:val="24"/>
          <w:szCs w:val="24"/>
        </w:rPr>
        <w:t>. S</w:t>
      </w:r>
      <w:r w:rsidR="00C27844" w:rsidRPr="00A7253D">
        <w:rPr>
          <w:rFonts w:ascii="Times New Roman" w:eastAsia="Times New Roman" w:hAnsi="Times New Roman" w:cs="Times New Roman"/>
          <w:sz w:val="24"/>
          <w:szCs w:val="24"/>
        </w:rPr>
        <w:t xml:space="preserve">eguidamente nace la teoría neoclásica con </w:t>
      </w:r>
      <w:proofErr w:type="spellStart"/>
      <w:r w:rsidR="00C27844" w:rsidRPr="00A7253D">
        <w:rPr>
          <w:rFonts w:ascii="Times New Roman" w:eastAsia="Times New Roman" w:hAnsi="Times New Roman" w:cs="Times New Roman"/>
          <w:sz w:val="24"/>
          <w:szCs w:val="24"/>
        </w:rPr>
        <w:t>Heckscher</w:t>
      </w:r>
      <w:proofErr w:type="spellEnd"/>
      <w:r w:rsidR="00C27844" w:rsidRPr="00A7253D">
        <w:rPr>
          <w:rFonts w:ascii="Times New Roman" w:eastAsia="Times New Roman" w:hAnsi="Times New Roman" w:cs="Times New Roman"/>
          <w:sz w:val="24"/>
          <w:szCs w:val="24"/>
        </w:rPr>
        <w:t xml:space="preserve"> (1879 – 1952) y Ohlin (1899-1979), conocida como el “Teorema </w:t>
      </w:r>
      <w:r w:rsidR="00C27844" w:rsidRPr="00A7253D">
        <w:rPr>
          <w:rFonts w:ascii="Times New Roman" w:eastAsia="Times New Roman" w:hAnsi="Times New Roman" w:cs="Times New Roman"/>
          <w:noProof/>
          <w:sz w:val="24"/>
          <w:szCs w:val="24"/>
        </w:rPr>
        <w:t>Ohlin &amp; Heckscher( 1993)</w:t>
      </w:r>
      <w:r w:rsidR="00C27844" w:rsidRPr="00A7253D">
        <w:rPr>
          <w:rFonts w:ascii="Times New Roman" w:eastAsia="Times New Roman" w:hAnsi="Times New Roman" w:cs="Times New Roman"/>
          <w:sz w:val="24"/>
          <w:szCs w:val="24"/>
        </w:rPr>
        <w:t xml:space="preserve">” que nos brinda </w:t>
      </w:r>
      <w:r w:rsidR="00C27844" w:rsidRPr="00A7253D">
        <w:rPr>
          <w:rFonts w:ascii="Times New Roman" w:eastAsia="Times New Roman" w:hAnsi="Times New Roman" w:cs="Times New Roman"/>
          <w:i/>
          <w:sz w:val="24"/>
          <w:szCs w:val="24"/>
        </w:rPr>
        <w:t>“un enfoque donde las regiones se caracterizan por disponer de diferentes recursos productivos (…) produciendo a menor costo</w:t>
      </w:r>
      <w:r w:rsidR="00606361" w:rsidRPr="00A7253D">
        <w:rPr>
          <w:rFonts w:ascii="Times New Roman" w:eastAsia="Times New Roman" w:hAnsi="Times New Roman" w:cs="Times New Roman"/>
          <w:i/>
          <w:sz w:val="24"/>
          <w:szCs w:val="24"/>
        </w:rPr>
        <w:t>,</w:t>
      </w:r>
      <w:r w:rsidR="00C27844" w:rsidRPr="00A7253D">
        <w:rPr>
          <w:rFonts w:ascii="Times New Roman" w:eastAsia="Times New Roman" w:hAnsi="Times New Roman" w:cs="Times New Roman"/>
          <w:i/>
          <w:sz w:val="24"/>
          <w:szCs w:val="24"/>
        </w:rPr>
        <w:t xml:space="preserve"> determinados artículos los cuales intercambiarían por los artículos que produzcan otras regiones que estén dotadas de </w:t>
      </w:r>
      <w:r w:rsidR="00606361" w:rsidRPr="00A7253D">
        <w:rPr>
          <w:rFonts w:ascii="Times New Roman" w:eastAsia="Times New Roman" w:hAnsi="Times New Roman" w:cs="Times New Roman"/>
          <w:i/>
          <w:sz w:val="24"/>
          <w:szCs w:val="24"/>
        </w:rPr>
        <w:t>factores diferentes”</w:t>
      </w:r>
      <w:r w:rsidR="00606361" w:rsidRPr="00A7253D">
        <w:rPr>
          <w:rFonts w:ascii="Times New Roman" w:eastAsia="Times New Roman" w:hAnsi="Times New Roman" w:cs="Times New Roman"/>
          <w:noProof/>
          <w:sz w:val="24"/>
          <w:szCs w:val="24"/>
        </w:rPr>
        <w:t xml:space="preserve"> (</w:t>
      </w:r>
      <w:r w:rsidR="002C36C8" w:rsidRPr="00A7253D">
        <w:rPr>
          <w:rFonts w:ascii="Times New Roman" w:eastAsia="Times New Roman" w:hAnsi="Times New Roman" w:cs="Times New Roman"/>
          <w:noProof/>
          <w:sz w:val="24"/>
          <w:szCs w:val="24"/>
        </w:rPr>
        <w:t>Moreno, 2014)</w:t>
      </w:r>
      <w:r w:rsidR="00C27844" w:rsidRPr="00A7253D">
        <w:rPr>
          <w:rFonts w:ascii="Times New Roman" w:eastAsia="Times New Roman" w:hAnsi="Times New Roman" w:cs="Times New Roman"/>
          <w:i/>
          <w:sz w:val="24"/>
          <w:szCs w:val="24"/>
        </w:rPr>
        <w:t>.</w:t>
      </w:r>
    </w:p>
    <w:p w:rsidR="00EE0D02" w:rsidRPr="005F317E" w:rsidRDefault="00EE0D02" w:rsidP="00606C77">
      <w:pPr>
        <w:spacing w:after="0" w:line="480" w:lineRule="auto"/>
        <w:ind w:left="851"/>
        <w:jc w:val="both"/>
        <w:rPr>
          <w:rFonts w:ascii="Times New Roman" w:eastAsia="Times New Roman" w:hAnsi="Times New Roman" w:cs="Times New Roman"/>
          <w:i/>
          <w:sz w:val="14"/>
          <w:szCs w:val="24"/>
        </w:rPr>
      </w:pPr>
    </w:p>
    <w:p w:rsidR="001F78F1" w:rsidRDefault="00C27844" w:rsidP="001F78F1">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El modelo H-O está formulado siguiendo la teoría de la ventaja comparativa de Ricardo y permite predecir el patrón de comercio y producción en base a la </w:t>
      </w:r>
      <w:r w:rsidRPr="00A7253D">
        <w:rPr>
          <w:rFonts w:ascii="Times New Roman" w:eastAsia="Times New Roman" w:hAnsi="Times New Roman" w:cs="Times New Roman"/>
          <w:sz w:val="24"/>
          <w:szCs w:val="24"/>
        </w:rPr>
        <w:lastRenderedPageBreak/>
        <w:t xml:space="preserve">dotación factorial (medida en que un país cuenta con recursos como tierra, mano de obra y capital) de una región comercial. El modelo H-O deriva cuatro teoremas fundamentales los cuales </w:t>
      </w:r>
      <w:proofErr w:type="spellStart"/>
      <w:r w:rsidRPr="00A7253D">
        <w:rPr>
          <w:rFonts w:ascii="Times New Roman" w:eastAsia="Times New Roman" w:hAnsi="Times New Roman" w:cs="Times New Roman"/>
          <w:sz w:val="24"/>
          <w:szCs w:val="24"/>
        </w:rPr>
        <w:t>son:Teorema</w:t>
      </w:r>
      <w:proofErr w:type="spellEnd"/>
      <w:r w:rsidRPr="00A7253D">
        <w:rPr>
          <w:rFonts w:ascii="Times New Roman" w:eastAsia="Times New Roman" w:hAnsi="Times New Roman" w:cs="Times New Roman"/>
          <w:sz w:val="24"/>
          <w:szCs w:val="24"/>
        </w:rPr>
        <w:t xml:space="preserve"> de </w:t>
      </w:r>
      <w:proofErr w:type="spellStart"/>
      <w:r w:rsidRPr="00A7253D">
        <w:rPr>
          <w:rFonts w:ascii="Times New Roman" w:eastAsia="Times New Roman" w:hAnsi="Times New Roman" w:cs="Times New Roman"/>
          <w:sz w:val="24"/>
          <w:szCs w:val="24"/>
        </w:rPr>
        <w:t>Stolper-Samuelson</w:t>
      </w:r>
      <w:proofErr w:type="spellEnd"/>
      <w:r w:rsidRPr="00A7253D">
        <w:rPr>
          <w:rFonts w:ascii="Times New Roman" w:eastAsia="Times New Roman" w:hAnsi="Times New Roman" w:cs="Times New Roman"/>
          <w:sz w:val="24"/>
          <w:szCs w:val="24"/>
        </w:rPr>
        <w:t xml:space="preserve">, Teorema de </w:t>
      </w:r>
      <w:proofErr w:type="spellStart"/>
      <w:r w:rsidRPr="00A7253D">
        <w:rPr>
          <w:rFonts w:ascii="Times New Roman" w:eastAsia="Times New Roman" w:hAnsi="Times New Roman" w:cs="Times New Roman"/>
          <w:sz w:val="24"/>
          <w:szCs w:val="24"/>
        </w:rPr>
        <w:t>Rybzynski</w:t>
      </w:r>
      <w:proofErr w:type="spellEnd"/>
      <w:r w:rsidRPr="00A7253D">
        <w:rPr>
          <w:rFonts w:ascii="Times New Roman" w:eastAsia="Times New Roman" w:hAnsi="Times New Roman" w:cs="Times New Roman"/>
          <w:sz w:val="24"/>
          <w:szCs w:val="24"/>
        </w:rPr>
        <w:t>, Teorema de Heckscher-Ohlin y Teorema de igualación del precio de los</w:t>
      </w:r>
      <w:r w:rsidR="0031384F">
        <w:rPr>
          <w:rFonts w:ascii="Times New Roman" w:eastAsia="Times New Roman" w:hAnsi="Times New Roman" w:cs="Times New Roman"/>
          <w:sz w:val="24"/>
          <w:szCs w:val="24"/>
        </w:rPr>
        <w:t xml:space="preserve"> factores, pero sin embargo se enfoca </w:t>
      </w:r>
      <w:r w:rsidRPr="00A7253D">
        <w:rPr>
          <w:rFonts w:ascii="Times New Roman" w:eastAsia="Times New Roman" w:hAnsi="Times New Roman" w:cs="Times New Roman"/>
          <w:sz w:val="24"/>
          <w:szCs w:val="24"/>
        </w:rPr>
        <w:t xml:space="preserve">en </w:t>
      </w:r>
      <w:r w:rsidR="00CD7AD7">
        <w:rPr>
          <w:rFonts w:ascii="Times New Roman" w:eastAsia="Times New Roman" w:hAnsi="Times New Roman" w:cs="Times New Roman"/>
          <w:sz w:val="24"/>
          <w:szCs w:val="24"/>
        </w:rPr>
        <w:t xml:space="preserve">el </w:t>
      </w:r>
      <w:r w:rsidRPr="00A7253D">
        <w:rPr>
          <w:rFonts w:ascii="Times New Roman" w:eastAsia="Times New Roman" w:hAnsi="Times New Roman" w:cs="Times New Roman"/>
          <w:sz w:val="24"/>
          <w:szCs w:val="24"/>
        </w:rPr>
        <w:t xml:space="preserve">Teorema de </w:t>
      </w:r>
      <w:proofErr w:type="spellStart"/>
      <w:r w:rsidRPr="00A7253D">
        <w:rPr>
          <w:rFonts w:ascii="Times New Roman" w:eastAsia="Times New Roman" w:hAnsi="Times New Roman" w:cs="Times New Roman"/>
          <w:sz w:val="24"/>
          <w:szCs w:val="24"/>
        </w:rPr>
        <w:t>Stolper-Samuelso</w:t>
      </w:r>
      <w:proofErr w:type="spellEnd"/>
      <w:r w:rsidR="002C36C8" w:rsidRPr="00A7253D">
        <w:rPr>
          <w:rFonts w:ascii="Times New Roman" w:eastAsia="Times New Roman" w:hAnsi="Times New Roman" w:cs="Times New Roman"/>
          <w:noProof/>
          <w:sz w:val="24"/>
          <w:szCs w:val="24"/>
        </w:rPr>
        <w:t>(Avelino, 2015)</w:t>
      </w:r>
      <w:r w:rsidR="008C16BA" w:rsidRPr="00A7253D">
        <w:rPr>
          <w:rFonts w:ascii="Times New Roman" w:eastAsia="Times New Roman" w:hAnsi="Times New Roman" w:cs="Times New Roman"/>
          <w:sz w:val="24"/>
          <w:szCs w:val="24"/>
        </w:rPr>
        <w:t>.</w:t>
      </w:r>
    </w:p>
    <w:p w:rsidR="00C27844" w:rsidRPr="00A7253D" w:rsidRDefault="00232DF3" w:rsidP="001B5215">
      <w:pPr>
        <w:pStyle w:val="Ttulo8"/>
        <w:numPr>
          <w:ilvl w:val="2"/>
          <w:numId w:val="43"/>
        </w:numPr>
        <w:spacing w:before="0" w:line="480" w:lineRule="auto"/>
        <w:rPr>
          <w:rFonts w:ascii="Times New Roman" w:hAnsi="Times New Roman"/>
          <w:b/>
          <w:sz w:val="24"/>
          <w:szCs w:val="24"/>
        </w:rPr>
      </w:pPr>
      <w:bookmarkStart w:id="45" w:name="_Toc22655644"/>
      <w:r w:rsidRPr="00A7253D">
        <w:rPr>
          <w:rFonts w:ascii="Times New Roman" w:hAnsi="Times New Roman"/>
          <w:b/>
          <w:sz w:val="24"/>
          <w:szCs w:val="24"/>
        </w:rPr>
        <w:t xml:space="preserve">Teorema </w:t>
      </w:r>
      <w:proofErr w:type="spellStart"/>
      <w:r w:rsidR="00FE3B5A" w:rsidRPr="00A7253D">
        <w:rPr>
          <w:rFonts w:ascii="Times New Roman" w:hAnsi="Times New Roman"/>
          <w:b/>
          <w:sz w:val="24"/>
          <w:szCs w:val="24"/>
        </w:rPr>
        <w:t>S</w:t>
      </w:r>
      <w:r w:rsidRPr="00A7253D">
        <w:rPr>
          <w:rFonts w:ascii="Times New Roman" w:hAnsi="Times New Roman"/>
          <w:b/>
          <w:sz w:val="24"/>
          <w:szCs w:val="24"/>
        </w:rPr>
        <w:t>to</w:t>
      </w:r>
      <w:r w:rsidR="00780F08" w:rsidRPr="00A7253D">
        <w:rPr>
          <w:rFonts w:ascii="Times New Roman" w:hAnsi="Times New Roman"/>
          <w:b/>
          <w:sz w:val="24"/>
          <w:szCs w:val="24"/>
        </w:rPr>
        <w:t>l</w:t>
      </w:r>
      <w:r w:rsidRPr="00A7253D">
        <w:rPr>
          <w:rFonts w:ascii="Times New Roman" w:hAnsi="Times New Roman"/>
          <w:b/>
          <w:sz w:val="24"/>
          <w:szCs w:val="24"/>
        </w:rPr>
        <w:t>per-</w:t>
      </w:r>
      <w:r w:rsidR="00780F08" w:rsidRPr="00A7253D">
        <w:rPr>
          <w:rFonts w:ascii="Times New Roman" w:hAnsi="Times New Roman"/>
          <w:b/>
          <w:sz w:val="24"/>
          <w:szCs w:val="24"/>
        </w:rPr>
        <w:t>S</w:t>
      </w:r>
      <w:r w:rsidR="00C27844" w:rsidRPr="00A7253D">
        <w:rPr>
          <w:rFonts w:ascii="Times New Roman" w:hAnsi="Times New Roman"/>
          <w:b/>
          <w:sz w:val="24"/>
          <w:szCs w:val="24"/>
        </w:rPr>
        <w:t>amuelson</w:t>
      </w:r>
      <w:bookmarkEnd w:id="45"/>
      <w:proofErr w:type="spellEnd"/>
    </w:p>
    <w:p w:rsidR="00C27844" w:rsidRDefault="00C27844" w:rsidP="00606C77">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Teoría sustentada </w:t>
      </w:r>
      <w:r w:rsidRPr="00804008">
        <w:rPr>
          <w:rFonts w:ascii="Times New Roman" w:eastAsia="Times New Roman" w:hAnsi="Times New Roman" w:cs="Times New Roman"/>
          <w:sz w:val="24"/>
          <w:szCs w:val="24"/>
        </w:rPr>
        <w:t xml:space="preserve">por </w:t>
      </w:r>
      <w:proofErr w:type="spellStart"/>
      <w:r w:rsidRPr="00804008">
        <w:rPr>
          <w:rFonts w:ascii="Times New Roman" w:eastAsia="Times New Roman" w:hAnsi="Times New Roman" w:cs="Times New Roman"/>
          <w:sz w:val="24"/>
          <w:szCs w:val="24"/>
        </w:rPr>
        <w:t>Stolper</w:t>
      </w:r>
      <w:proofErr w:type="spellEnd"/>
      <w:r w:rsidR="00804008" w:rsidRPr="00804008">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 xml:space="preserve"> </w:t>
      </w:r>
      <w:proofErr w:type="spellStart"/>
      <w:r w:rsidRPr="00A7253D">
        <w:rPr>
          <w:rFonts w:ascii="Times New Roman" w:eastAsia="Times New Roman" w:hAnsi="Times New Roman" w:cs="Times New Roman"/>
          <w:sz w:val="24"/>
          <w:szCs w:val="24"/>
        </w:rPr>
        <w:t>Samuelson</w:t>
      </w:r>
      <w:proofErr w:type="spellEnd"/>
      <w:r w:rsidRPr="00A7253D">
        <w:rPr>
          <w:rFonts w:ascii="Times New Roman" w:eastAsia="Times New Roman" w:hAnsi="Times New Roman" w:cs="Times New Roman"/>
          <w:sz w:val="24"/>
          <w:szCs w:val="24"/>
        </w:rPr>
        <w:t xml:space="preserve"> (1941), quienes establecen en su teorema lo siguiente: Que, bajo condiciones de rendimiento constante a escala y competencia perfecta, un incremento en el precio relativo de un bien conducirá a incrementar el precio de aquel factor utilizado más intensivamente en la producción de ese bien, y recíprocamente, a la caída del precio del otro factor (Avelino 2015).</w:t>
      </w:r>
    </w:p>
    <w:p w:rsidR="00EE0D02" w:rsidRPr="005F317E" w:rsidRDefault="00EE0D02" w:rsidP="00606C77">
      <w:pPr>
        <w:spacing w:after="0" w:line="480" w:lineRule="auto"/>
        <w:ind w:left="851"/>
        <w:jc w:val="both"/>
        <w:rPr>
          <w:rFonts w:ascii="Times New Roman" w:eastAsia="Times New Roman" w:hAnsi="Times New Roman" w:cs="Times New Roman"/>
          <w:sz w:val="14"/>
          <w:szCs w:val="24"/>
        </w:rPr>
      </w:pPr>
    </w:p>
    <w:p w:rsidR="00C27844" w:rsidRDefault="00C27844" w:rsidP="005D6CB9">
      <w:pPr>
        <w:spacing w:after="0" w:line="480" w:lineRule="auto"/>
        <w:ind w:left="851"/>
        <w:jc w:val="both"/>
        <w:rPr>
          <w:rFonts w:ascii="Times New Roman" w:eastAsia="Times New Roman" w:hAnsi="Times New Roman" w:cs="Times New Roman"/>
          <w:sz w:val="24"/>
          <w:szCs w:val="24"/>
        </w:rPr>
      </w:pPr>
      <w:proofErr w:type="spellStart"/>
      <w:r w:rsidRPr="00A7253D">
        <w:rPr>
          <w:rFonts w:ascii="Times New Roman" w:eastAsia="Times New Roman" w:hAnsi="Times New Roman" w:cs="Times New Roman"/>
          <w:sz w:val="24"/>
          <w:szCs w:val="24"/>
        </w:rPr>
        <w:t>Stolper</w:t>
      </w:r>
      <w:proofErr w:type="spellEnd"/>
      <w:r w:rsidRPr="00A7253D">
        <w:rPr>
          <w:rFonts w:ascii="Times New Roman" w:eastAsia="Times New Roman" w:hAnsi="Times New Roman" w:cs="Times New Roman"/>
          <w:sz w:val="24"/>
          <w:szCs w:val="24"/>
        </w:rPr>
        <w:t xml:space="preserve">&amp; </w:t>
      </w:r>
      <w:proofErr w:type="spellStart"/>
      <w:r w:rsidRPr="00A7253D">
        <w:rPr>
          <w:rFonts w:ascii="Times New Roman" w:eastAsia="Times New Roman" w:hAnsi="Times New Roman" w:cs="Times New Roman"/>
          <w:sz w:val="24"/>
          <w:szCs w:val="24"/>
        </w:rPr>
        <w:t>Samuelson</w:t>
      </w:r>
      <w:proofErr w:type="spellEnd"/>
      <w:r w:rsidRPr="00A7253D">
        <w:rPr>
          <w:rFonts w:ascii="Times New Roman" w:eastAsia="Times New Roman" w:hAnsi="Times New Roman" w:cs="Times New Roman"/>
          <w:sz w:val="24"/>
          <w:szCs w:val="24"/>
        </w:rPr>
        <w:t xml:space="preserve"> (1941), </w:t>
      </w:r>
      <w:r w:rsidR="00CD7AD7">
        <w:rPr>
          <w:rFonts w:ascii="Times New Roman" w:eastAsia="Times New Roman" w:hAnsi="Times New Roman" w:cs="Times New Roman"/>
          <w:sz w:val="24"/>
          <w:szCs w:val="24"/>
        </w:rPr>
        <w:t xml:space="preserve">mostraron que </w:t>
      </w:r>
      <w:r w:rsidRPr="00A7253D">
        <w:rPr>
          <w:rFonts w:ascii="Times New Roman" w:eastAsia="Times New Roman" w:hAnsi="Times New Roman" w:cs="Times New Roman"/>
          <w:sz w:val="24"/>
          <w:szCs w:val="24"/>
        </w:rPr>
        <w:t xml:space="preserve">el país que oferte el factor </w:t>
      </w:r>
      <w:r w:rsidR="00CD7AD7">
        <w:rPr>
          <w:rFonts w:ascii="Times New Roman" w:eastAsia="Times New Roman" w:hAnsi="Times New Roman" w:cs="Times New Roman"/>
          <w:sz w:val="24"/>
          <w:szCs w:val="24"/>
        </w:rPr>
        <w:t xml:space="preserve">más </w:t>
      </w:r>
      <w:r w:rsidRPr="00A7253D">
        <w:rPr>
          <w:rFonts w:ascii="Times New Roman" w:eastAsia="Times New Roman" w:hAnsi="Times New Roman" w:cs="Times New Roman"/>
          <w:sz w:val="24"/>
          <w:szCs w:val="24"/>
        </w:rPr>
        <w:t>utilizado intensivamente en la producción de bienes que representan competencia a las importaciones pueden mejorar su posición a través de la protección, aun cuando la economía como todo experimente una pérdida</w:t>
      </w:r>
      <w:r w:rsidR="002C36C8" w:rsidRPr="00A7253D">
        <w:rPr>
          <w:rFonts w:ascii="Times New Roman" w:eastAsia="Times New Roman" w:hAnsi="Times New Roman" w:cs="Times New Roman"/>
          <w:sz w:val="24"/>
          <w:szCs w:val="24"/>
        </w:rPr>
        <w:t>(Moreno, 2014)</w:t>
      </w:r>
      <w:r w:rsidRPr="00A7253D">
        <w:rPr>
          <w:rFonts w:ascii="Times New Roman" w:eastAsia="Times New Roman" w:hAnsi="Times New Roman" w:cs="Times New Roman"/>
          <w:sz w:val="24"/>
          <w:szCs w:val="24"/>
        </w:rPr>
        <w:t>. Cuando un país se abre al comercio, el precio de sus bienes de exportación aumentará mientras que el de los bienes de importación caerá. Los precios más altos en la industria de explotación</w:t>
      </w:r>
      <w:r w:rsidR="00E42892" w:rsidRPr="00A7253D">
        <w:rPr>
          <w:rFonts w:ascii="Times New Roman" w:eastAsia="Times New Roman" w:hAnsi="Times New Roman" w:cs="Times New Roman"/>
          <w:sz w:val="24"/>
          <w:szCs w:val="24"/>
        </w:rPr>
        <w:t xml:space="preserve"> inspirará</w:t>
      </w:r>
      <w:r w:rsidRPr="00A7253D">
        <w:rPr>
          <w:rFonts w:ascii="Times New Roman" w:eastAsia="Times New Roman" w:hAnsi="Times New Roman" w:cs="Times New Roman"/>
          <w:sz w:val="24"/>
          <w:szCs w:val="24"/>
        </w:rPr>
        <w:t xml:space="preserve">n a las firmas que buscan utilidades a expandir la producción. Al mismo tiempo, en la industria que compite con las importaciones, </w:t>
      </w:r>
      <w:r w:rsidRPr="00A7253D">
        <w:rPr>
          <w:rFonts w:ascii="Times New Roman" w:eastAsia="Times New Roman" w:hAnsi="Times New Roman" w:cs="Times New Roman"/>
          <w:sz w:val="24"/>
          <w:szCs w:val="24"/>
        </w:rPr>
        <w:lastRenderedPageBreak/>
        <w:t>que sufre la caída en los precios, disminuirá su producción para dismin</w:t>
      </w:r>
      <w:r w:rsidR="00E42892" w:rsidRPr="00A7253D">
        <w:rPr>
          <w:rFonts w:ascii="Times New Roman" w:eastAsia="Times New Roman" w:hAnsi="Times New Roman" w:cs="Times New Roman"/>
          <w:sz w:val="24"/>
          <w:szCs w:val="24"/>
        </w:rPr>
        <w:t>uir sus pérdidas. Esto resultará</w:t>
      </w:r>
      <w:r w:rsidRPr="00A7253D">
        <w:rPr>
          <w:rFonts w:ascii="Times New Roman" w:eastAsia="Times New Roman" w:hAnsi="Times New Roman" w:cs="Times New Roman"/>
          <w:sz w:val="24"/>
          <w:szCs w:val="24"/>
        </w:rPr>
        <w:t xml:space="preserve"> en una disminución en el uso de capital y trabajo en la industria que compite con l</w:t>
      </w:r>
      <w:r w:rsidR="00E42892" w:rsidRPr="00A7253D">
        <w:rPr>
          <w:rFonts w:ascii="Times New Roman" w:eastAsia="Times New Roman" w:hAnsi="Times New Roman" w:cs="Times New Roman"/>
          <w:sz w:val="24"/>
          <w:szCs w:val="24"/>
        </w:rPr>
        <w:t>as importaciones, pero aumentará</w:t>
      </w:r>
      <w:r w:rsidRPr="00A7253D">
        <w:rPr>
          <w:rFonts w:ascii="Times New Roman" w:eastAsia="Times New Roman" w:hAnsi="Times New Roman" w:cs="Times New Roman"/>
          <w:sz w:val="24"/>
          <w:szCs w:val="24"/>
        </w:rPr>
        <w:t xml:space="preserve"> la demanda de estos factores en la creciente industria exportadora (</w:t>
      </w:r>
      <w:proofErr w:type="spellStart"/>
      <w:r w:rsidRPr="00A7253D">
        <w:rPr>
          <w:rFonts w:ascii="Times New Roman" w:eastAsia="Times New Roman" w:hAnsi="Times New Roman" w:cs="Times New Roman"/>
          <w:sz w:val="24"/>
          <w:szCs w:val="24"/>
        </w:rPr>
        <w:t>Korobochkin</w:t>
      </w:r>
      <w:proofErr w:type="spellEnd"/>
      <w:r w:rsidR="00FA734A">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2004).</w:t>
      </w:r>
    </w:p>
    <w:p w:rsidR="005D6CB9" w:rsidRPr="0074110A" w:rsidRDefault="005D6CB9" w:rsidP="00606C77">
      <w:pPr>
        <w:spacing w:after="0" w:line="480" w:lineRule="auto"/>
        <w:ind w:left="851"/>
        <w:jc w:val="both"/>
        <w:rPr>
          <w:rFonts w:ascii="Times New Roman" w:eastAsia="Times New Roman" w:hAnsi="Times New Roman" w:cs="Times New Roman"/>
          <w:sz w:val="12"/>
          <w:szCs w:val="24"/>
        </w:rPr>
      </w:pPr>
    </w:p>
    <w:p w:rsidR="00C27844" w:rsidRPr="00A7253D" w:rsidRDefault="00C27844" w:rsidP="00606C77">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De acuerdo con el teorema </w:t>
      </w:r>
      <w:proofErr w:type="spellStart"/>
      <w:r w:rsidRPr="00A7253D">
        <w:rPr>
          <w:rFonts w:ascii="Times New Roman" w:eastAsia="Times New Roman" w:hAnsi="Times New Roman" w:cs="Times New Roman"/>
          <w:sz w:val="24"/>
          <w:szCs w:val="24"/>
        </w:rPr>
        <w:t>Stolper</w:t>
      </w:r>
      <w:proofErr w:type="spellEnd"/>
      <w:r w:rsidRPr="00A7253D">
        <w:rPr>
          <w:rFonts w:ascii="Times New Roman" w:eastAsia="Times New Roman" w:hAnsi="Times New Roman" w:cs="Times New Roman"/>
          <w:sz w:val="24"/>
          <w:szCs w:val="24"/>
        </w:rPr>
        <w:t xml:space="preserve">&amp; </w:t>
      </w:r>
      <w:proofErr w:type="spellStart"/>
      <w:r w:rsidRPr="00A7253D">
        <w:rPr>
          <w:rFonts w:ascii="Times New Roman" w:eastAsia="Times New Roman" w:hAnsi="Times New Roman" w:cs="Times New Roman"/>
          <w:sz w:val="24"/>
          <w:szCs w:val="24"/>
        </w:rPr>
        <w:t>Samuelson</w:t>
      </w:r>
      <w:proofErr w:type="spellEnd"/>
      <w:r w:rsidRPr="00A7253D">
        <w:rPr>
          <w:rFonts w:ascii="Times New Roman" w:eastAsia="Times New Roman" w:hAnsi="Times New Roman" w:cs="Times New Roman"/>
          <w:sz w:val="24"/>
          <w:szCs w:val="24"/>
        </w:rPr>
        <w:t xml:space="preserve"> (1941), el motivo de que ciertos s</w:t>
      </w:r>
      <w:r w:rsidR="00E42892" w:rsidRPr="00A7253D">
        <w:rPr>
          <w:rFonts w:ascii="Times New Roman" w:eastAsia="Times New Roman" w:hAnsi="Times New Roman" w:cs="Times New Roman"/>
          <w:sz w:val="24"/>
          <w:szCs w:val="24"/>
        </w:rPr>
        <w:t>ectores presenten pé</w:t>
      </w:r>
      <w:r w:rsidRPr="00A7253D">
        <w:rPr>
          <w:rFonts w:ascii="Times New Roman" w:eastAsia="Times New Roman" w:hAnsi="Times New Roman" w:cs="Times New Roman"/>
          <w:sz w:val="24"/>
          <w:szCs w:val="24"/>
        </w:rPr>
        <w:t>rdidas en el comercio, se debe a que producen con el factor que es relativamente escaso en su país, o es un sector importado que posee un factor específico. Por lo tanto, la liberalización comercial de cualquier país puede afectar negativamente a ciertos grupos, las cuales reclamarán protección ante la apertura comercial (Moreno</w:t>
      </w:r>
      <w:r w:rsidR="00FA734A">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2014).</w:t>
      </w:r>
    </w:p>
    <w:p w:rsidR="00C27844" w:rsidRPr="00A7253D" w:rsidRDefault="001B5215" w:rsidP="001B5215">
      <w:pPr>
        <w:pStyle w:val="Ttulo8"/>
        <w:numPr>
          <w:ilvl w:val="2"/>
          <w:numId w:val="43"/>
        </w:numPr>
        <w:spacing w:before="0" w:line="480" w:lineRule="auto"/>
        <w:rPr>
          <w:rFonts w:ascii="Times New Roman" w:hAnsi="Times New Roman"/>
          <w:b/>
          <w:sz w:val="24"/>
          <w:szCs w:val="24"/>
        </w:rPr>
      </w:pPr>
      <w:bookmarkStart w:id="46" w:name="_Toc22655645"/>
      <w:r>
        <w:rPr>
          <w:rFonts w:ascii="Times New Roman" w:hAnsi="Times New Roman"/>
          <w:b/>
          <w:sz w:val="24"/>
          <w:szCs w:val="24"/>
        </w:rPr>
        <w:t>Teoría de l</w:t>
      </w:r>
      <w:r w:rsidR="00C27844" w:rsidRPr="00A7253D">
        <w:rPr>
          <w:rFonts w:ascii="Times New Roman" w:hAnsi="Times New Roman"/>
          <w:b/>
          <w:sz w:val="24"/>
          <w:szCs w:val="24"/>
        </w:rPr>
        <w:t>a oferta y elasticidad de la oferta</w:t>
      </w:r>
      <w:bookmarkEnd w:id="46"/>
    </w:p>
    <w:p w:rsidR="00C27844" w:rsidRPr="00A7253D" w:rsidRDefault="003B3C55" w:rsidP="00FD5C03">
      <w:pPr>
        <w:spacing w:after="0" w:line="480" w:lineRule="auto"/>
        <w:ind w:left="851"/>
        <w:jc w:val="both"/>
        <w:rPr>
          <w:rFonts w:ascii="Times New Roman" w:eastAsia="Times New Roman" w:hAnsi="Times New Roman" w:cs="Times New Roman"/>
          <w:sz w:val="24"/>
          <w:szCs w:val="24"/>
        </w:rPr>
      </w:pPr>
      <w:r w:rsidRPr="003B3C55">
        <w:rPr>
          <w:noProof/>
        </w:rPr>
        <w:pict>
          <v:shape id="Arco 33" o:spid="_x0000_s1026" style="position:absolute;left:0;text-align:left;margin-left:192.2pt;margin-top:85.6pt;width:165.25pt;height:118.6pt;rotation:7211169fd;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098675,150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" adj="0,,0" path="m664248,52547nsc927779,-22069,1222151,-17040,1480436,66491v402064,130029,647947,426606,615373,742247l1049338,753110,664248,52547xem664248,52547nfc927779,-22069,1222151,-17040,1480436,66491v402064,130029,647947,426606,615373,742247e" filled="f" strokecolor="#c0504d" strokeweight="2pt">
            <v:stroke joinstyle="round"/>
            <v:shadow on="t" color="black" opacity="24903f" origin=",.5" offset="0,.55556mm"/>
            <v:formulas/>
            <v:path arrowok="t" o:connecttype="custom" o:connectlocs="664248,52547;1480436,66491;2095809,808738" o:connectangles="0,0,0"/>
            <w10:wrap anchorx="page"/>
          </v:shape>
        </w:pict>
      </w:r>
      <w:r w:rsidR="00C27844" w:rsidRPr="00A7253D">
        <w:rPr>
          <w:rFonts w:ascii="Times New Roman" w:eastAsia="Times New Roman" w:hAnsi="Times New Roman" w:cs="Times New Roman"/>
          <w:sz w:val="24"/>
          <w:szCs w:val="24"/>
        </w:rPr>
        <w:t xml:space="preserve">Es la cantidad de un bien que los vendedores ofrecen al mercado en función al precio y a sus costos de producción; por su parte, estos dependen de latecnología, la oferta de los insumos para la producción y del clima, para el caso de productos agropecuarios. </w:t>
      </w:r>
    </w:p>
    <w:p w:rsidR="002D2FC6" w:rsidRPr="00A7253D" w:rsidRDefault="003B3C55" w:rsidP="00C043C5">
      <w:pPr>
        <w:spacing w:after="0" w:line="480" w:lineRule="auto"/>
        <w:jc w:val="both"/>
        <w:rPr>
          <w:rFonts w:ascii="Times New Roman" w:eastAsia="Times New Roman" w:hAnsi="Times New Roman" w:cs="Times New Roman"/>
          <w:sz w:val="24"/>
          <w:szCs w:val="24"/>
        </w:rPr>
      </w:pPr>
      <w:r w:rsidRPr="003B3C55">
        <w:rPr>
          <w:noProof/>
        </w:rPr>
        <w:pict>
          <v:shapetype id="_x0000_t32" coordsize="21600,21600" o:spt="32" o:oned="t" path="m,l21600,21600e" filled="f">
            <v:path arrowok="t" fillok="f" o:connecttype="none"/>
            <o:lock v:ext="edit" shapetype="t"/>
          </v:shapetype>
          <v:shape id="304 Conector recto de flecha" o:spid="_x0000_s1046" type="#_x0000_t32" style="position:absolute;left:0;text-align:left;margin-left:142.8pt;margin-top:6.95pt;width:3.6pt;height:131.3pt;flip:y;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" strokecolor="windowText" strokeweight="1.25pt">
            <v:stroke endarrow="open"/>
            <v:shadow on="t" color="black" opacity="24903f" origin=",.5" offset="0,.55556mm"/>
            <o:lock v:ext="edit" shapetype="f"/>
          </v:shape>
        </w:pict>
      </w:r>
      <w:r w:rsidRPr="003B3C55">
        <w:rPr>
          <w:noProof/>
        </w:rPr>
        <w:pict>
          <v:shapetype id="_x0000_t202" coordsize="21600,21600" o:spt="202" path="m,l,21600r21600,l21600,xe">
            <v:stroke joinstyle="miter"/>
            <v:path gradientshapeok="t" o:connecttype="rect"/>
          </v:shapetype>
          <v:shape id="Cuadro de texto 2" o:spid="_x0000_s1045" type="#_x0000_t202" style="position:absolute;left:0;text-align:left;margin-left:105.8pt;margin-top:13.45pt;width:35.55pt;height:2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" filled="f" stroked="f">
            <v:textbox>
              <w:txbxContent>
                <w:p w:rsidR="00957D8F" w:rsidRDefault="00957D8F" w:rsidP="00C27844">
                  <w:r>
                    <w:t>P</w:t>
                  </w:r>
                  <w:r w:rsidRPr="008E6C79">
                    <w:rPr>
                      <w:sz w:val="16"/>
                      <w:szCs w:val="16"/>
                    </w:rPr>
                    <w:t>(x)</w:t>
                  </w:r>
                  <w:r>
                    <w:rPr>
                      <w:sz w:val="16"/>
                      <w:szCs w:val="16"/>
                    </w:rPr>
                    <w:t xml:space="preserve"> $</w:t>
                  </w:r>
                </w:p>
              </w:txbxContent>
            </v:textbox>
          </v:shape>
        </w:pict>
      </w:r>
    </w:p>
    <w:p w:rsidR="00C27844" w:rsidRPr="00A7253D" w:rsidRDefault="003B3C55" w:rsidP="00C27844">
      <w:pPr>
        <w:spacing w:after="120" w:line="360" w:lineRule="auto"/>
      </w:pPr>
      <w:r w:rsidRPr="003B3C55">
        <w:rPr>
          <w:noProof/>
        </w:rPr>
        <w:pict>
          <v:shape id="_x0000_s1027" type="#_x0000_t202" style="position:absolute;margin-left:118pt;margin-top:20.4pt;width:29.4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" filled="f" stroked="f">
            <v:textbox>
              <w:txbxContent>
                <w:p w:rsidR="00957D8F" w:rsidRDefault="00957D8F" w:rsidP="00C27844">
                  <w:r>
                    <w:t>P</w:t>
                  </w:r>
                  <w:r w:rsidRPr="00BE2EE2">
                    <w:rPr>
                      <w:vertAlign w:val="subscript"/>
                    </w:rPr>
                    <w:t>2</w:t>
                  </w:r>
                </w:p>
              </w:txbxContent>
            </v:textbox>
          </v:shape>
        </w:pict>
      </w:r>
    </w:p>
    <w:p w:rsidR="00C27844" w:rsidRPr="00A7253D" w:rsidRDefault="003B3C55" w:rsidP="00C27844">
      <w:pPr>
        <w:spacing w:after="120" w:line="360" w:lineRule="auto"/>
      </w:pPr>
      <w:r w:rsidRPr="003B3C55">
        <w:rPr>
          <w:noProof/>
        </w:rPr>
        <w:pict>
          <v:line id="314 Conector recto" o:spid="_x0000_s1044"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4.1pt,7pt" to="2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" strokecolor="windowText" strokeweight="1pt">
            <v:stroke dashstyle="3 1"/>
            <v:shadow on="t" color="black" opacity="24903f" origin=",.5" offset="0,.55556mm"/>
            <o:lock v:ext="edit" shapetype="f"/>
          </v:line>
        </w:pict>
      </w:r>
      <w:r w:rsidRPr="003B3C55">
        <w:rPr>
          <w:noProof/>
        </w:rPr>
        <w:pict>
          <v:shape id="318 Conector recto de flecha" o:spid="_x0000_s1043" type="#_x0000_t32" style="position:absolute;margin-left:116.15pt;margin-top:6.55pt;width:0;height:35.65pt;flip:y;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" strokecolor="#4f81bd" strokeweight="2pt">
            <v:stroke endarrow="open"/>
            <v:shadow on="t" color="black" opacity="24903f" origin=",.5" offset="0,.55556mm"/>
            <o:lock v:ext="edit" shapetype="f"/>
          </v:shape>
        </w:pict>
      </w:r>
      <w:r w:rsidRPr="003B3C55">
        <w:rPr>
          <w:noProof/>
        </w:rPr>
        <w:pict>
          <v:line id="309 Conector recto" o:spid="_x0000_s1042"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7.2pt,5.7pt" to="243.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" strokecolor="windowText" strokeweight="1pt">
            <v:stroke dashstyle="3 1"/>
            <v:shadow on="t" color="black" opacity="24903f" origin=",.5" offset="0,.55556mm"/>
            <o:lock v:ext="edit" shapetype="f"/>
          </v:line>
        </w:pict>
      </w:r>
      <w:r w:rsidRPr="003B3C55">
        <w:rPr>
          <w:noProof/>
        </w:rPr>
        <w:pict>
          <v:shape id="320 Conector recto de flecha" o:spid="_x0000_s1041" type="#_x0000_t32" style="position:absolute;margin-left:201.7pt;margin-top:4.35pt;width:28.8pt;height:25.0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" strokecolor="#4f81bd" strokeweight="2pt">
            <v:stroke endarrow="open"/>
            <v:shadow on="t" color="black" opacity="24903f" origin=",.5" offset="0,.55556mm"/>
            <o:lock v:ext="edit" shapetype="f"/>
          </v:shape>
        </w:pict>
      </w:r>
    </w:p>
    <w:p w:rsidR="00C27844" w:rsidRPr="00A7253D" w:rsidRDefault="003B3C55" w:rsidP="00C27844">
      <w:pPr>
        <w:spacing w:after="120" w:line="360" w:lineRule="auto"/>
      </w:pPr>
      <w:r w:rsidRPr="003B3C55">
        <w:rPr>
          <w:noProof/>
        </w:rPr>
        <w:pict>
          <v:line id="308 Conector recto" o:spid="_x0000_s104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0.05pt,19.6pt" to="210.0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" strokecolor="windowText" strokeweight="1pt">
            <v:stroke dashstyle="3 1"/>
            <v:shadow on="t" color="black" opacity="24903f" origin=",.5" offset="0,.55556mm"/>
            <o:lock v:ext="edit" shapetype="f"/>
          </v:line>
        </w:pict>
      </w:r>
      <w:r w:rsidRPr="003B3C55">
        <w:rPr>
          <w:noProof/>
        </w:rPr>
        <w:pict>
          <v:shape id="_x0000_s1028" type="#_x0000_t202" style="position:absolute;margin-left:48.4pt;margin-top:1.1pt;width:48.8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" filled="f" stroked="f">
            <v:textbox>
              <w:txbxContent>
                <w:p w:rsidR="00957D8F" w:rsidRDefault="00957D8F" w:rsidP="00C27844">
                  <w:r>
                    <w:t>Oferta</w:t>
                  </w:r>
                </w:p>
              </w:txbxContent>
            </v:textbox>
          </v:shape>
        </w:pict>
      </w:r>
      <w:r w:rsidRPr="003B3C55">
        <w:rPr>
          <w:noProof/>
        </w:rPr>
        <w:pict>
          <v:shape id="_x0000_s1029" type="#_x0000_t202" style="position:absolute;margin-left:117.85pt;margin-top:2.65pt;width:29.4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" filled="f" stroked="f">
            <v:textbox>
              <w:txbxContent>
                <w:p w:rsidR="00957D8F" w:rsidRDefault="00957D8F" w:rsidP="00C27844">
                  <w:r>
                    <w:t>P</w:t>
                  </w:r>
                  <w:r w:rsidRPr="00BE2EE2">
                    <w:rPr>
                      <w:vertAlign w:val="subscript"/>
                    </w:rPr>
                    <w:t>1</w:t>
                  </w:r>
                </w:p>
              </w:txbxContent>
            </v:textbox>
          </v:shape>
        </w:pict>
      </w:r>
      <w:r w:rsidRPr="003B3C55">
        <w:rPr>
          <w:noProof/>
        </w:rPr>
        <w:pict>
          <v:line id="315 Conector recto" o:spid="_x0000_s1039"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7.2pt,15.2pt" to="207.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" strokecolor="windowText" strokeweight="1pt">
            <v:stroke dashstyle="3 1"/>
            <v:shadow on="t" color="black" opacity="24903f" origin=",.5" offset="0,.55556mm"/>
            <o:lock v:ext="edit" shapetype="f"/>
          </v:line>
        </w:pict>
      </w:r>
    </w:p>
    <w:p w:rsidR="00C27844" w:rsidRPr="00A7253D" w:rsidRDefault="00C27844" w:rsidP="00C27844">
      <w:pPr>
        <w:spacing w:after="120" w:line="360" w:lineRule="auto"/>
      </w:pPr>
    </w:p>
    <w:p w:rsidR="00C27844" w:rsidRPr="00A7253D" w:rsidRDefault="003B3C55" w:rsidP="00C27844">
      <w:pPr>
        <w:spacing w:after="120" w:line="360" w:lineRule="auto"/>
      </w:pPr>
      <w:r w:rsidRPr="003B3C55">
        <w:rPr>
          <w:noProof/>
        </w:rPr>
        <w:pict>
          <v:shape id="_x0000_s1030" type="#_x0000_t202" style="position:absolute;margin-left:230.85pt;margin-top:9.9pt;width:29.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" filled="f" stroked="f">
            <v:textbox>
              <w:txbxContent>
                <w:p w:rsidR="00957D8F" w:rsidRDefault="00957D8F" w:rsidP="00C27844">
                  <w:r>
                    <w:t>Q</w:t>
                  </w:r>
                  <w:r w:rsidRPr="00BE2EE2">
                    <w:rPr>
                      <w:vertAlign w:val="subscript"/>
                    </w:rPr>
                    <w:t>2</w:t>
                  </w:r>
                </w:p>
              </w:txbxContent>
            </v:textbox>
          </v:shape>
        </w:pict>
      </w:r>
      <w:r w:rsidRPr="003B3C55">
        <w:rPr>
          <w:noProof/>
        </w:rPr>
        <w:pict>
          <v:shape id="_x0000_s1031" type="#_x0000_t202" style="position:absolute;margin-left:195.2pt;margin-top:10.35pt;width:29.4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" filled="f" stroked="f">
            <v:textbox>
              <w:txbxContent>
                <w:p w:rsidR="00957D8F" w:rsidRDefault="00957D8F" w:rsidP="00C27844">
                  <w:r>
                    <w:t>Q</w:t>
                  </w:r>
                  <w:r w:rsidRPr="00BE2EE2">
                    <w:rPr>
                      <w:vertAlign w:val="subscript"/>
                    </w:rPr>
                    <w:t>1</w:t>
                  </w:r>
                </w:p>
              </w:txbxContent>
            </v:textbox>
          </v:shape>
        </w:pict>
      </w:r>
      <w:r w:rsidRPr="003B3C55">
        <w:rPr>
          <w:noProof/>
        </w:rPr>
        <w:pict>
          <v:shape id="313 Conector recto de flecha" o:spid="_x0000_s1038" type="#_x0000_t32" style="position:absolute;margin-left:144.05pt;margin-top:6.25pt;width:163.4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" strokecolor="windowText" strokeweight="1.25pt">
            <v:stroke endarrow="open"/>
            <v:shadow on="t" color="black" opacity="24903f" origin=",.5" offset="0,.55556mm"/>
            <o:lock v:ext="edit" shapetype="f"/>
          </v:shape>
        </w:pict>
      </w:r>
      <w:r w:rsidRPr="003B3C55">
        <w:rPr>
          <w:noProof/>
        </w:rPr>
        <w:pict>
          <v:shape id="_x0000_s1032" type="#_x0000_t202" style="position:absolute;margin-left:317.9pt;margin-top:15.25pt;width:100.95pt;height:2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" filled="f" stroked="f">
            <v:textbox>
              <w:txbxContent>
                <w:p w:rsidR="00957D8F" w:rsidRDefault="00957D8F" w:rsidP="00C27844">
                  <w:r>
                    <w:t>C</w:t>
                  </w:r>
                  <w:r w:rsidRPr="008E6C79">
                    <w:rPr>
                      <w:sz w:val="16"/>
                      <w:szCs w:val="16"/>
                    </w:rPr>
                    <w:t>(X)</w:t>
                  </w:r>
                </w:p>
              </w:txbxContent>
            </v:textbox>
            <w10:wrap anchorx="margin"/>
          </v:shape>
        </w:pict>
      </w:r>
    </w:p>
    <w:p w:rsidR="00C043C5" w:rsidRPr="00A7253D" w:rsidRDefault="003B3C55" w:rsidP="0074110A">
      <w:pPr>
        <w:tabs>
          <w:tab w:val="left" w:pos="1276"/>
        </w:tabs>
        <w:spacing w:after="120" w:line="480" w:lineRule="auto"/>
        <w:ind w:left="1276"/>
        <w:jc w:val="both"/>
        <w:rPr>
          <w:rFonts w:ascii="Times New Roman" w:eastAsia="Times New Roman" w:hAnsi="Times New Roman" w:cs="Times New Roman"/>
          <w:sz w:val="24"/>
          <w:szCs w:val="24"/>
        </w:rPr>
      </w:pPr>
      <w:r w:rsidRPr="003B3C55">
        <w:rPr>
          <w:noProof/>
        </w:rPr>
        <w:lastRenderedPageBreak/>
        <w:pict>
          <v:shape id="Text Box 22" o:spid="_x0000_s1033" type="#_x0000_t202" style="position:absolute;left:0;text-align:left;margin-left:125pt;margin-top:23pt;width:222.85pt;height:23.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" stroked="f">
            <v:textbox style="mso-fit-shape-to-text:t" inset="0,0,0,0">
              <w:txbxContent>
                <w:p w:rsidR="00957D8F" w:rsidRPr="00966236" w:rsidRDefault="00957D8F" w:rsidP="00AF0614">
                  <w:pPr>
                    <w:pStyle w:val="Epgrafe"/>
                    <w:rPr>
                      <w:rFonts w:ascii="Times New Roman" w:hAnsi="Times New Roman" w:cs="Times New Roman"/>
                      <w:noProof/>
                      <w:color w:val="auto"/>
                      <w:sz w:val="24"/>
                      <w:szCs w:val="24"/>
                    </w:rPr>
                  </w:pPr>
                  <w:bookmarkStart w:id="47" w:name="_Toc21963675"/>
                  <w:bookmarkStart w:id="48" w:name="_Toc21963694"/>
                  <w:bookmarkStart w:id="49" w:name="_Toc21963713"/>
                  <w:r w:rsidRPr="00966236">
                    <w:rPr>
                      <w:rFonts w:ascii="Times New Roman" w:hAnsi="Times New Roman" w:cs="Times New Roman"/>
                      <w:b/>
                      <w:color w:val="auto"/>
                      <w:sz w:val="24"/>
                      <w:szCs w:val="24"/>
                    </w:rPr>
                    <w:t xml:space="preserve">Figura </w:t>
                  </w:r>
                  <w:r w:rsidR="003B3C55" w:rsidRPr="00966236">
                    <w:rPr>
                      <w:rFonts w:ascii="Times New Roman" w:hAnsi="Times New Roman" w:cs="Times New Roman"/>
                      <w:b/>
                      <w:color w:val="auto"/>
                      <w:sz w:val="24"/>
                      <w:szCs w:val="24"/>
                    </w:rPr>
                    <w:fldChar w:fldCharType="begin"/>
                  </w:r>
                  <w:r w:rsidRPr="00966236">
                    <w:rPr>
                      <w:rFonts w:ascii="Times New Roman" w:hAnsi="Times New Roman" w:cs="Times New Roman"/>
                      <w:b/>
                      <w:color w:val="auto"/>
                      <w:sz w:val="24"/>
                      <w:szCs w:val="24"/>
                    </w:rPr>
                    <w:instrText xml:space="preserve"> SEQ Figura \* ARABIC </w:instrText>
                  </w:r>
                  <w:r w:rsidR="003B3C55" w:rsidRPr="00966236">
                    <w:rPr>
                      <w:rFonts w:ascii="Times New Roman" w:hAnsi="Times New Roman" w:cs="Times New Roman"/>
                      <w:b/>
                      <w:color w:val="auto"/>
                      <w:sz w:val="24"/>
                      <w:szCs w:val="24"/>
                    </w:rPr>
                    <w:fldChar w:fldCharType="separate"/>
                  </w:r>
                  <w:r>
                    <w:rPr>
                      <w:rFonts w:ascii="Times New Roman" w:hAnsi="Times New Roman" w:cs="Times New Roman"/>
                      <w:b/>
                      <w:noProof/>
                      <w:color w:val="auto"/>
                      <w:sz w:val="24"/>
                      <w:szCs w:val="24"/>
                    </w:rPr>
                    <w:t>1</w:t>
                  </w:r>
                  <w:r w:rsidR="003B3C55" w:rsidRPr="00966236">
                    <w:rPr>
                      <w:rFonts w:ascii="Times New Roman" w:hAnsi="Times New Roman" w:cs="Times New Roman"/>
                      <w:b/>
                      <w:color w:val="auto"/>
                      <w:sz w:val="24"/>
                      <w:szCs w:val="24"/>
                    </w:rPr>
                    <w:fldChar w:fldCharType="end"/>
                  </w:r>
                  <w:r w:rsidRPr="00966236">
                    <w:rPr>
                      <w:rFonts w:ascii="Times New Roman" w:hAnsi="Times New Roman" w:cs="Times New Roman"/>
                      <w:color w:val="auto"/>
                      <w:sz w:val="24"/>
                      <w:szCs w:val="24"/>
                    </w:rPr>
                    <w:t>. La curva de la oferta</w:t>
                  </w:r>
                  <w:bookmarkEnd w:id="47"/>
                  <w:bookmarkEnd w:id="48"/>
                  <w:bookmarkEnd w:id="49"/>
                </w:p>
              </w:txbxContent>
            </v:textbox>
            <w10:wrap anchorx="margin"/>
          </v:shape>
        </w:pict>
      </w:r>
      <w:r w:rsidRPr="003B3C55">
        <w:rPr>
          <w:noProof/>
        </w:rPr>
        <w:pict>
          <v:shape id="319 Conector recto de flecha" o:spid="_x0000_s1037" type="#_x0000_t32" style="position:absolute;left:0;text-align:left;margin-left:216.5pt;margin-top:5.5pt;width:35.05pt;height:.6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" strokecolor="#4f81bd" strokeweight="2pt">
            <v:stroke endarrow="open"/>
            <v:shadow on="t" color="black" opacity="24903f" origin=",.5" offset="0,.55556mm"/>
            <o:lock v:ext="edit" shapetype="f"/>
            <w10:wrap anchorx="margin"/>
          </v:shape>
        </w:pict>
      </w:r>
    </w:p>
    <w:p w:rsidR="00DC6327" w:rsidRDefault="00642B50" w:rsidP="00FD5C03">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Vásquez</w:t>
      </w:r>
      <w:r w:rsidR="00BC4D95" w:rsidRPr="00A7253D">
        <w:rPr>
          <w:rFonts w:ascii="Times New Roman" w:eastAsia="Times New Roman" w:hAnsi="Times New Roman" w:cs="Times New Roman"/>
          <w:sz w:val="24"/>
          <w:szCs w:val="24"/>
        </w:rPr>
        <w:t>&amp;Martí</w:t>
      </w:r>
      <w:r w:rsidR="00DC6327" w:rsidRPr="00A7253D">
        <w:rPr>
          <w:rFonts w:ascii="Times New Roman" w:eastAsia="Times New Roman" w:hAnsi="Times New Roman" w:cs="Times New Roman"/>
          <w:sz w:val="24"/>
          <w:szCs w:val="24"/>
        </w:rPr>
        <w:t>nez(2012), mencionan</w:t>
      </w:r>
      <w:r w:rsidR="00CD7AD7">
        <w:rPr>
          <w:rFonts w:ascii="Times New Roman" w:eastAsia="Times New Roman" w:hAnsi="Times New Roman" w:cs="Times New Roman"/>
          <w:sz w:val="24"/>
          <w:szCs w:val="24"/>
        </w:rPr>
        <w:t xml:space="preserve"> que</w:t>
      </w:r>
      <w:r w:rsidR="00DC6327" w:rsidRPr="00A7253D">
        <w:rPr>
          <w:rFonts w:ascii="Times New Roman" w:eastAsia="Times New Roman" w:hAnsi="Times New Roman" w:cs="Times New Roman"/>
          <w:sz w:val="24"/>
          <w:szCs w:val="24"/>
        </w:rPr>
        <w:t>: La relación entre cantidad ofrecida y precio generalmente es directa, es decir, a mayor precio, mayor oferta. Cada combinación de cantidad ofrecida y precio es un punto bidimensional, los cuales unidas forman lo que se llama la “curva de oferta”. Cabe precisar que existen otras formas de determinar la curva de oferta, pero la que en esta parte se describe, es la más sencilla y comprensible.</w:t>
      </w:r>
    </w:p>
    <w:p w:rsidR="0074110A" w:rsidRPr="005F317E" w:rsidRDefault="0074110A" w:rsidP="00FD5C03">
      <w:pPr>
        <w:spacing w:after="0" w:line="480" w:lineRule="auto"/>
        <w:ind w:left="851"/>
        <w:jc w:val="both"/>
        <w:rPr>
          <w:rFonts w:ascii="Times New Roman" w:eastAsia="Times New Roman" w:hAnsi="Times New Roman" w:cs="Times New Roman"/>
          <w:sz w:val="14"/>
          <w:szCs w:val="24"/>
        </w:rPr>
      </w:pPr>
    </w:p>
    <w:p w:rsidR="00C27844" w:rsidRPr="00A7253D" w:rsidRDefault="003B3C55" w:rsidP="00FD5C03">
      <w:pPr>
        <w:spacing w:after="0" w:line="480" w:lineRule="auto"/>
        <w:ind w:left="851"/>
        <w:jc w:val="both"/>
        <w:rPr>
          <w:rFonts w:ascii="Times New Roman" w:eastAsia="Times New Roman" w:hAnsi="Times New Roman" w:cs="Times New Roman"/>
          <w:sz w:val="24"/>
          <w:szCs w:val="24"/>
        </w:rPr>
      </w:pPr>
      <w:r w:rsidRPr="003B3C55">
        <w:rPr>
          <w:rFonts w:ascii="Times New Roman" w:eastAsia="Times New Roman" w:hAnsi="Times New Roman" w:cs="Times New Roman"/>
          <w:noProof/>
          <w:sz w:val="24"/>
          <w:szCs w:val="24"/>
        </w:rPr>
        <w:pict>
          <v:line id="321 Conector recto" o:spid="_x0000_s103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8.95pt" to="32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" stroked="f" strokeweight="2pt">
            <v:shadow on="t" color="black" opacity="24903f" origin=",.5" offset="0,.55556mm"/>
            <o:lock v:ext="edit" shapetype="f"/>
          </v:line>
        </w:pict>
      </w:r>
      <w:r w:rsidR="00C27844" w:rsidRPr="00A7253D">
        <w:rPr>
          <w:rFonts w:ascii="Times New Roman" w:eastAsia="Times New Roman" w:hAnsi="Times New Roman" w:cs="Times New Roman"/>
          <w:sz w:val="24"/>
          <w:szCs w:val="24"/>
        </w:rPr>
        <w:t>Asimismo, es necesario conocer cuando las cantidades ofrecidas se modifican al cambiar el precio del bien a este medio para cuantificar los cambios se le denomina coeficiente de elasticidad precio de la oferta. La elasticidad precio de la oferta se entiende como el cambio porcentual en la cantidad ofrecida ante un cambio del 1 % en el precio del bien, manteniendo los demás factores constantes (Moreno 2014). El coeficiente de la elasticidad precio de la oferta se representa:</w:t>
      </w:r>
    </w:p>
    <w:p w:rsidR="00C043C5" w:rsidRPr="0074110A" w:rsidRDefault="00C043C5" w:rsidP="00FD5C03">
      <w:pPr>
        <w:spacing w:after="0" w:line="480" w:lineRule="auto"/>
        <w:ind w:left="851"/>
        <w:jc w:val="both"/>
        <w:rPr>
          <w:rFonts w:ascii="Times New Roman" w:eastAsia="Times New Roman" w:hAnsi="Times New Roman" w:cs="Times New Roman"/>
          <w:sz w:val="16"/>
          <w:szCs w:val="24"/>
        </w:rPr>
      </w:pPr>
    </w:p>
    <w:p w:rsidR="00C27844" w:rsidRPr="00A7253D" w:rsidRDefault="00F67017" w:rsidP="00FB6168">
      <w:pPr>
        <w:tabs>
          <w:tab w:val="left" w:pos="1276"/>
          <w:tab w:val="left" w:pos="5881"/>
        </w:tabs>
        <w:spacing w:after="120" w:line="360" w:lineRule="auto"/>
        <w:ind w:left="1276"/>
        <w:jc w:val="center"/>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E</m:t>
          </m:r>
          <m:r>
            <m:rPr>
              <m:sty m:val="p"/>
            </m:rPr>
            <w:rPr>
              <w:rFonts w:ascii="Cambria Math" w:eastAsia="Times New Roman" w:hAnsi="Times New Roman" w:cs="Times New Roman"/>
              <w:sz w:val="24"/>
              <w:szCs w:val="24"/>
            </w:rPr>
            <m:t>_</m:t>
          </m:r>
          <m:r>
            <m:rPr>
              <m:sty m:val="p"/>
            </m:rPr>
            <w:rPr>
              <w:rFonts w:ascii="Cambria Math" w:eastAsia="Times New Roman" w:hAnsi="Cambria Math" w:cs="Times New Roman"/>
              <w:sz w:val="24"/>
              <w:szCs w:val="24"/>
            </w:rPr>
            <m:t>s</m:t>
          </m:r>
          <m:r>
            <m:rPr>
              <m:sty m:val="p"/>
            </m:rPr>
            <w:rPr>
              <w:rFonts w:ascii="Cambria Math" w:eastAsia="Times New Roman" w:hAnsi="Times New Roman" w:cs="Times New Roman"/>
              <w:sz w:val="24"/>
              <w:szCs w:val="24"/>
            </w:rPr>
            <m:t>=  (</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r>
            <m:rPr>
              <m:sty m:val="p"/>
            </m:rPr>
            <w:rPr>
              <w:rFonts w:ascii="Cambria Math" w:eastAsia="Times New Roman" w:hAnsi="Cambria Math" w:cs="Times New Roman"/>
              <w:sz w:val="24"/>
              <w:szCs w:val="24"/>
            </w:rPr>
            <m:t>Q</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m:t>
          </m:r>
          <m:r>
            <m:rPr>
              <m:sty m:val="p"/>
            </m:rPr>
            <w:rPr>
              <w:rFonts w:ascii="Cambria Math" w:eastAsia="Times New Roman" w:hAnsi="Cambria Math" w:cs="Times New Roman"/>
              <w:sz w:val="24"/>
              <w:szCs w:val="24"/>
            </w:rPr>
            <m:t>P</m:t>
          </m:r>
          <m:r>
            <m:rPr>
              <m:sty m:val="p"/>
            </m:rPr>
            <w:rPr>
              <w:rFonts w:ascii="Cambria Math" w:eastAsia="Times New Roman" w:hAnsi="Times New Roman" w:cs="Times New Roman"/>
              <w:sz w:val="24"/>
              <w:szCs w:val="24"/>
            </w:rPr>
            <m:t>)</m:t>
          </m:r>
        </m:oMath>
      </m:oMathPara>
    </w:p>
    <w:p w:rsidR="002944E0" w:rsidRPr="00A7253D" w:rsidRDefault="00FB6168" w:rsidP="002944E0">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En donde:</w:t>
      </w:r>
    </w:p>
    <w:p w:rsidR="00C27844" w:rsidRPr="00A7253D" w:rsidRDefault="003B3C55" w:rsidP="00FA734A">
      <w:pPr>
        <w:spacing w:after="0" w:line="480" w:lineRule="auto"/>
        <w:ind w:left="1276" w:hanging="425"/>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Times New Roman" w:cs="Times New Roman"/>
                  <w:sz w:val="24"/>
                  <w:szCs w:val="24"/>
                </w:rPr>
              </m:ctrlPr>
            </m:sSubPr>
            <m:e>
              <m:r>
                <m:rPr>
                  <m:sty m:val="p"/>
                </m:rPr>
                <w:rPr>
                  <w:rFonts w:ascii="Cambria Math" w:eastAsia="Times New Roman" w:hAnsi="Cambria Math" w:cs="Times New Roman"/>
                  <w:sz w:val="24"/>
                  <w:szCs w:val="24"/>
                </w:rPr>
                <m:t>E</m:t>
              </m:r>
            </m:e>
            <m:sub>
              <m:r>
                <m:rPr>
                  <m:sty m:val="p"/>
                </m:rPr>
                <w:rPr>
                  <w:rFonts w:ascii="Cambria Math" w:eastAsia="Times New Roman" w:hAnsi="Cambria Math" w:cs="Times New Roman"/>
                  <w:sz w:val="24"/>
                  <w:szCs w:val="24"/>
                </w:rPr>
                <m:t>s</m:t>
              </m:r>
            </m:sub>
          </m:sSub>
          <m:r>
            <m:rPr>
              <m:sty m:val="p"/>
            </m:rPr>
            <w:rPr>
              <w:rFonts w:ascii="Cambria Math" w:eastAsia="Times New Roman" w:hAnsi="Times New Roman" w:cs="Times New Roman"/>
              <w:sz w:val="24"/>
              <w:szCs w:val="24"/>
            </w:rPr>
            <m:t>:Elasticidad del precio</m:t>
          </m:r>
        </m:oMath>
      </m:oMathPara>
    </w:p>
    <w:p w:rsidR="00FA734A" w:rsidRPr="00FA734A" w:rsidRDefault="00F67017" w:rsidP="00FA734A">
      <w:pPr>
        <w:tabs>
          <w:tab w:val="left" w:pos="1276"/>
          <w:tab w:val="left" w:pos="5881"/>
        </w:tabs>
        <w:spacing w:after="0" w:line="480" w:lineRule="auto"/>
        <w:ind w:left="1276"/>
        <w:rPr>
          <w:rFonts w:ascii="Times New Roman" w:eastAsia="Times New Roman" w:hAnsi="Times New Roman" w:cs="Times New Roman"/>
          <w:sz w:val="24"/>
          <w:szCs w:val="24"/>
        </w:rPr>
      </w:pPr>
      <m:oMathPara>
        <m:oMathParaPr>
          <m:jc m:val="left"/>
        </m:oMathParaPr>
        <m:oMath>
          <m:r>
            <m:rPr>
              <m:sty m:val="p"/>
            </m:rPr>
            <w:rPr>
              <w:rFonts w:ascii="Times New Roman" w:eastAsia="Times New Roman" w:hAnsi="Times New Roman" w:cs="Times New Roman"/>
              <w:sz w:val="24"/>
              <w:szCs w:val="24"/>
            </w:rPr>
            <m:t>∆</m:t>
          </m:r>
          <m:r>
            <m:rPr>
              <m:sty m:val="p"/>
            </m:rPr>
            <w:rPr>
              <w:rFonts w:ascii="Cambria Math" w:eastAsia="Times New Roman" w:hAnsi="Times New Roman" w:cs="Times New Roman"/>
              <w:sz w:val="24"/>
              <w:szCs w:val="24"/>
            </w:rPr>
            <m:t>%</m:t>
          </m:r>
          <m:r>
            <m:rPr>
              <m:sty m:val="p"/>
            </m:rPr>
            <w:rPr>
              <w:rFonts w:ascii="Cambria Math" w:eastAsia="Times New Roman" w:hAnsi="Cambria Math" w:cs="Times New Roman"/>
              <w:sz w:val="24"/>
              <w:szCs w:val="24"/>
            </w:rPr>
            <m:t>Q</m:t>
          </m:r>
          <m:r>
            <m:rPr>
              <m:sty m:val="p"/>
            </m:rPr>
            <w:rPr>
              <w:rFonts w:ascii="Cambria Math" w:eastAsia="Times New Roman" w:hAnsi="Times New Roman" w:cs="Times New Roman"/>
              <w:sz w:val="24"/>
              <w:szCs w:val="24"/>
            </w:rPr>
            <m:t xml:space="preserve">:Incremento en la cantidad </m:t>
          </m:r>
        </m:oMath>
      </m:oMathPara>
    </w:p>
    <w:p w:rsidR="00C27844" w:rsidRPr="00FA734A" w:rsidRDefault="00F67017" w:rsidP="00FA734A">
      <w:pPr>
        <w:tabs>
          <w:tab w:val="left" w:pos="1276"/>
          <w:tab w:val="left" w:pos="5881"/>
        </w:tabs>
        <w:spacing w:after="0" w:line="480" w:lineRule="auto"/>
        <w:ind w:left="1276"/>
        <w:rPr>
          <w:rFonts w:ascii="Times New Roman" w:eastAsia="Times New Roman" w:hAnsi="Times New Roman" w:cs="Times New Roman"/>
          <w:sz w:val="24"/>
          <w:szCs w:val="24"/>
        </w:rPr>
      </w:pPr>
      <m:oMathPara>
        <m:oMathParaPr>
          <m:jc m:val="left"/>
        </m:oMathParaPr>
        <m:oMath>
          <m:r>
            <m:rPr>
              <m:sty m:val="p"/>
            </m:rPr>
            <w:rPr>
              <w:rFonts w:ascii="Times New Roman" w:eastAsia="Times New Roman" w:hAnsi="Times New Roman" w:cs="Times New Roman"/>
              <w:sz w:val="24"/>
              <w:szCs w:val="24"/>
            </w:rPr>
            <m:t>∆</m:t>
          </m:r>
          <m:r>
            <m:rPr>
              <m:sty m:val="p"/>
            </m:rPr>
            <w:rPr>
              <w:rFonts w:ascii="Cambria Math" w:eastAsia="Times New Roman" w:hAnsi="Times New Roman" w:cs="Times New Roman"/>
              <w:sz w:val="24"/>
              <w:szCs w:val="24"/>
            </w:rPr>
            <m:t>%P:Incremento en el precio</m:t>
          </m:r>
        </m:oMath>
      </m:oMathPara>
    </w:p>
    <w:p w:rsidR="00C27844" w:rsidRPr="0074110A" w:rsidRDefault="00C27844" w:rsidP="0001689A">
      <w:pPr>
        <w:tabs>
          <w:tab w:val="left" w:pos="1276"/>
        </w:tabs>
        <w:spacing w:after="120" w:line="360" w:lineRule="auto"/>
        <w:ind w:left="1276"/>
        <w:jc w:val="both"/>
        <w:rPr>
          <w:rFonts w:ascii="Arial" w:eastAsia="Times New Roman" w:hAnsi="Arial" w:cs="Arial"/>
          <w:sz w:val="14"/>
          <w:szCs w:val="24"/>
        </w:rPr>
      </w:pPr>
    </w:p>
    <w:p w:rsidR="00C27844" w:rsidRPr="00A7253D" w:rsidRDefault="00C27844" w:rsidP="00C76261">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lastRenderedPageBreak/>
        <w:t xml:space="preserve">La elasticidad precio de la oferta se interpretará acorde a los valores absolutos del coeficiente de elasticidad precio de la oferta, pues la oferta será elástica, inelástica y unitaria si el valor es mayor, menor o igual a 1, respectivamente. Con relación a la elasticidad precio de la oferta, los coeficientes de las </w:t>
      </w:r>
      <w:r w:rsidRPr="00A7253D">
        <w:rPr>
          <w:rFonts w:ascii="Cambria Math" w:eastAsia="Times New Roman" w:hAnsi="Cambria Math" w:cs="Cambria Math"/>
          <w:sz w:val="24"/>
          <w:szCs w:val="24"/>
        </w:rPr>
        <w:t>𝐸𝑠</w:t>
      </w:r>
      <w:r w:rsidRPr="00A7253D">
        <w:rPr>
          <w:rFonts w:ascii="Times New Roman" w:eastAsia="Times New Roman" w:hAnsi="Times New Roman" w:cs="Times New Roman"/>
          <w:sz w:val="24"/>
          <w:szCs w:val="24"/>
        </w:rPr>
        <w:t xml:space="preserve"> de los cultivos de subsistencia serán menores que los coeficientes de los cultivos comerciales. La </w:t>
      </w:r>
      <w:r w:rsidRPr="00A7253D">
        <w:rPr>
          <w:rFonts w:ascii="Cambria Math" w:eastAsia="Times New Roman" w:hAnsi="Cambria Math" w:cs="Cambria Math"/>
          <w:sz w:val="24"/>
          <w:szCs w:val="24"/>
        </w:rPr>
        <w:t>𝐸𝑠</w:t>
      </w:r>
      <w:r w:rsidRPr="00A7253D">
        <w:rPr>
          <w:rFonts w:ascii="Times New Roman" w:eastAsia="Times New Roman" w:hAnsi="Times New Roman" w:cs="Times New Roman"/>
          <w:sz w:val="24"/>
          <w:szCs w:val="24"/>
        </w:rPr>
        <w:t xml:space="preserve"> es alta para carnes, hortalizas y frutas y baja para cereales y granos básicos(Moreno</w:t>
      </w:r>
      <w:r w:rsidR="00FA734A">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2014).</w:t>
      </w:r>
    </w:p>
    <w:p w:rsidR="00C27844" w:rsidRPr="00A7253D" w:rsidRDefault="008A29F1" w:rsidP="003C6FD2">
      <w:pPr>
        <w:pStyle w:val="Ttulo7"/>
        <w:numPr>
          <w:ilvl w:val="1"/>
          <w:numId w:val="43"/>
        </w:numPr>
        <w:spacing w:before="0" w:line="480" w:lineRule="auto"/>
        <w:rPr>
          <w:rFonts w:ascii="Times New Roman" w:hAnsi="Times New Roman"/>
          <w:b/>
          <w:i w:val="0"/>
          <w:iCs w:val="0"/>
          <w:color w:val="000000" w:themeColor="text1"/>
          <w:sz w:val="24"/>
          <w:szCs w:val="24"/>
        </w:rPr>
      </w:pPr>
      <w:bookmarkStart w:id="50" w:name="_Toc22655647"/>
      <w:r w:rsidRPr="00A7253D">
        <w:rPr>
          <w:rFonts w:ascii="Times New Roman" w:hAnsi="Times New Roman"/>
          <w:b/>
          <w:i w:val="0"/>
          <w:iCs w:val="0"/>
          <w:color w:val="000000" w:themeColor="text1"/>
          <w:sz w:val="24"/>
          <w:szCs w:val="24"/>
        </w:rPr>
        <w:t>Bases t</w:t>
      </w:r>
      <w:r w:rsidR="00C27844" w:rsidRPr="00A7253D">
        <w:rPr>
          <w:rFonts w:ascii="Times New Roman" w:hAnsi="Times New Roman"/>
          <w:b/>
          <w:i w:val="0"/>
          <w:iCs w:val="0"/>
          <w:color w:val="000000" w:themeColor="text1"/>
          <w:sz w:val="24"/>
          <w:szCs w:val="24"/>
        </w:rPr>
        <w:t>eóricas</w:t>
      </w:r>
      <w:bookmarkEnd w:id="50"/>
    </w:p>
    <w:p w:rsidR="00C27844" w:rsidRPr="00A7253D" w:rsidRDefault="00F94E19" w:rsidP="003C6FD2">
      <w:pPr>
        <w:pStyle w:val="Ttulo8"/>
        <w:numPr>
          <w:ilvl w:val="2"/>
          <w:numId w:val="43"/>
        </w:numPr>
        <w:spacing w:before="0" w:line="480" w:lineRule="auto"/>
        <w:rPr>
          <w:rFonts w:ascii="Times New Roman" w:hAnsi="Times New Roman"/>
          <w:b/>
          <w:sz w:val="24"/>
          <w:szCs w:val="24"/>
        </w:rPr>
      </w:pPr>
      <w:bookmarkStart w:id="51" w:name="_Toc22655648"/>
      <w:r w:rsidRPr="00A7253D">
        <w:rPr>
          <w:rFonts w:ascii="Times New Roman" w:hAnsi="Times New Roman"/>
          <w:b/>
          <w:sz w:val="24"/>
          <w:szCs w:val="24"/>
        </w:rPr>
        <w:t>El arroz en el Perú</w:t>
      </w:r>
      <w:bookmarkEnd w:id="51"/>
    </w:p>
    <w:p w:rsidR="004B4710" w:rsidRDefault="00921A42" w:rsidP="00C76261">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Los cereales son sem</w:t>
      </w:r>
      <w:r w:rsidR="00A16D1D" w:rsidRPr="00A7253D">
        <w:rPr>
          <w:rFonts w:ascii="Times New Roman" w:eastAsia="Times New Roman" w:hAnsi="Times New Roman" w:cs="Times New Roman"/>
          <w:sz w:val="24"/>
          <w:szCs w:val="24"/>
        </w:rPr>
        <w:t>i</w:t>
      </w:r>
      <w:r w:rsidRPr="00A7253D">
        <w:rPr>
          <w:rFonts w:ascii="Times New Roman" w:eastAsia="Times New Roman" w:hAnsi="Times New Roman" w:cs="Times New Roman"/>
          <w:sz w:val="24"/>
          <w:szCs w:val="24"/>
        </w:rPr>
        <w:t>llas de las gramíneas en las que se incluye</w:t>
      </w:r>
      <w:r w:rsidR="00A16D1D" w:rsidRPr="00A7253D">
        <w:rPr>
          <w:rFonts w:ascii="Times New Roman" w:eastAsia="Times New Roman" w:hAnsi="Times New Roman" w:cs="Times New Roman"/>
          <w:sz w:val="24"/>
          <w:szCs w:val="24"/>
        </w:rPr>
        <w:t xml:space="preserve"> el: maíz, trigo, arroz, cebada, avena y centeno, estos constituyen la principal fuente de energía debido a su alto valor energético </w:t>
      </w:r>
      <w:r w:rsidR="002C36C8" w:rsidRPr="00A7253D">
        <w:rPr>
          <w:rFonts w:ascii="Times New Roman" w:eastAsia="Times New Roman" w:hAnsi="Times New Roman" w:cs="Times New Roman"/>
          <w:sz w:val="24"/>
          <w:szCs w:val="24"/>
        </w:rPr>
        <w:t>(INACP, 2003)</w:t>
      </w:r>
      <w:r w:rsidR="00A16D1D" w:rsidRPr="00A7253D">
        <w:rPr>
          <w:rFonts w:ascii="Times New Roman" w:eastAsia="Times New Roman" w:hAnsi="Times New Roman" w:cs="Times New Roman"/>
          <w:sz w:val="24"/>
          <w:szCs w:val="24"/>
        </w:rPr>
        <w:t>.</w:t>
      </w:r>
      <w:r w:rsidR="005352AA" w:rsidRPr="00A7253D">
        <w:rPr>
          <w:rFonts w:ascii="Times New Roman" w:eastAsia="Times New Roman" w:hAnsi="Times New Roman" w:cs="Times New Roman"/>
          <w:sz w:val="24"/>
          <w:szCs w:val="24"/>
        </w:rPr>
        <w:t>El arroz es un rico cereal de múltiples variedades genéticas, aproximadamente 80.000</w:t>
      </w:r>
      <w:r w:rsidR="002C36C8" w:rsidRPr="00A7253D">
        <w:rPr>
          <w:rFonts w:ascii="Times New Roman" w:eastAsia="Times New Roman" w:hAnsi="Times New Roman" w:cs="Times New Roman"/>
          <w:sz w:val="24"/>
          <w:szCs w:val="24"/>
        </w:rPr>
        <w:t>(</w:t>
      </w:r>
      <w:proofErr w:type="spellStart"/>
      <w:r w:rsidR="002C36C8" w:rsidRPr="00A7253D">
        <w:rPr>
          <w:rFonts w:ascii="Times New Roman" w:eastAsia="Times New Roman" w:hAnsi="Times New Roman" w:cs="Times New Roman"/>
          <w:sz w:val="24"/>
          <w:szCs w:val="24"/>
        </w:rPr>
        <w:t>Bernardi</w:t>
      </w:r>
      <w:proofErr w:type="spellEnd"/>
      <w:r w:rsidR="002C36C8" w:rsidRPr="00A7253D">
        <w:rPr>
          <w:rFonts w:ascii="Times New Roman" w:eastAsia="Times New Roman" w:hAnsi="Times New Roman" w:cs="Times New Roman"/>
          <w:sz w:val="24"/>
          <w:szCs w:val="24"/>
        </w:rPr>
        <w:t>, 2017)</w:t>
      </w:r>
      <w:r w:rsidR="005352AA" w:rsidRPr="00A7253D">
        <w:rPr>
          <w:rFonts w:ascii="Times New Roman" w:eastAsia="Times New Roman" w:hAnsi="Times New Roman" w:cs="Times New Roman"/>
          <w:sz w:val="24"/>
          <w:szCs w:val="24"/>
        </w:rPr>
        <w:t>, y colores variados, entre ellos el blanco, el pardo, el rojo, el púrpura e incluso el negro</w:t>
      </w:r>
      <w:r w:rsidR="002C36C8" w:rsidRPr="00A7253D">
        <w:rPr>
          <w:rFonts w:ascii="Times New Roman" w:eastAsia="Times New Roman" w:hAnsi="Times New Roman" w:cs="Times New Roman"/>
          <w:sz w:val="24"/>
          <w:szCs w:val="24"/>
        </w:rPr>
        <w:t>(FAO, 2003)</w:t>
      </w:r>
      <w:r w:rsidR="005352AA" w:rsidRPr="00A7253D">
        <w:rPr>
          <w:rFonts w:ascii="Times New Roman" w:eastAsia="Times New Roman" w:hAnsi="Times New Roman" w:cs="Times New Roman"/>
          <w:sz w:val="24"/>
          <w:szCs w:val="24"/>
        </w:rPr>
        <w:t>, también son benéficas para la salud ya que contienen bondades y propiedades nutricionales necesarias para el adecuado funcionamiento del organismo.</w:t>
      </w:r>
    </w:p>
    <w:p w:rsidR="0074110A" w:rsidRPr="005F317E" w:rsidRDefault="0074110A" w:rsidP="00C76261">
      <w:pPr>
        <w:spacing w:after="0" w:line="480" w:lineRule="auto"/>
        <w:ind w:left="851"/>
        <w:jc w:val="both"/>
        <w:rPr>
          <w:rFonts w:ascii="Times New Roman" w:eastAsia="Times New Roman" w:hAnsi="Times New Roman" w:cs="Times New Roman"/>
          <w:sz w:val="14"/>
          <w:szCs w:val="24"/>
        </w:rPr>
      </w:pPr>
    </w:p>
    <w:p w:rsidR="005352AA" w:rsidRPr="00A7253D" w:rsidRDefault="005352AA" w:rsidP="00EB11EA">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muchas regiones del país </w:t>
      </w:r>
      <w:r w:rsidR="00986EB4" w:rsidRPr="00A7253D">
        <w:rPr>
          <w:rFonts w:ascii="Times New Roman" w:eastAsia="Times New Roman" w:hAnsi="Times New Roman" w:cs="Times New Roman"/>
          <w:sz w:val="24"/>
          <w:szCs w:val="24"/>
        </w:rPr>
        <w:t>se cultiva y produce el arroz cá</w:t>
      </w:r>
      <w:r w:rsidRPr="00A7253D">
        <w:rPr>
          <w:rFonts w:ascii="Times New Roman" w:eastAsia="Times New Roman" w:hAnsi="Times New Roman" w:cs="Times New Roman"/>
          <w:sz w:val="24"/>
          <w:szCs w:val="24"/>
        </w:rPr>
        <w:t>scara</w:t>
      </w:r>
      <w:r w:rsidR="007A7E60" w:rsidRPr="00A7253D">
        <w:rPr>
          <w:rFonts w:ascii="Times New Roman" w:eastAsia="Times New Roman" w:hAnsi="Times New Roman" w:cs="Times New Roman"/>
          <w:sz w:val="24"/>
          <w:szCs w:val="24"/>
        </w:rPr>
        <w:t xml:space="preserve"> (</w:t>
      </w:r>
      <w:proofErr w:type="spellStart"/>
      <w:r w:rsidR="00FA734A">
        <w:rPr>
          <w:rFonts w:ascii="Times New Roman" w:eastAsia="Times New Roman" w:hAnsi="Times New Roman" w:cs="Times New Roman"/>
          <w:sz w:val="24"/>
          <w:szCs w:val="24"/>
        </w:rPr>
        <w:t>p</w:t>
      </w:r>
      <w:r w:rsidR="007A7E60" w:rsidRPr="00A7253D">
        <w:rPr>
          <w:rFonts w:ascii="Times New Roman" w:eastAsia="Times New Roman" w:hAnsi="Times New Roman" w:cs="Times New Roman"/>
          <w:sz w:val="24"/>
          <w:szCs w:val="24"/>
        </w:rPr>
        <w:t>addy</w:t>
      </w:r>
      <w:proofErr w:type="spellEnd"/>
      <w:r w:rsidR="007A7E60"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 xml:space="preserve">este grano no es el producto final, </w:t>
      </w:r>
      <w:r w:rsidR="00A538A9" w:rsidRPr="00A7253D">
        <w:rPr>
          <w:rFonts w:ascii="Times New Roman" w:eastAsia="Times New Roman" w:hAnsi="Times New Roman" w:cs="Times New Roman"/>
          <w:sz w:val="24"/>
          <w:szCs w:val="24"/>
        </w:rPr>
        <w:t>tiene</w:t>
      </w:r>
      <w:r w:rsidRPr="00A7253D">
        <w:rPr>
          <w:rFonts w:ascii="Times New Roman" w:eastAsia="Times New Roman" w:hAnsi="Times New Roman" w:cs="Times New Roman"/>
          <w:sz w:val="24"/>
          <w:szCs w:val="24"/>
        </w:rPr>
        <w:t xml:space="preserve"> u</w:t>
      </w:r>
      <w:r w:rsidR="002C3220" w:rsidRPr="00A7253D">
        <w:rPr>
          <w:rFonts w:ascii="Times New Roman" w:eastAsia="Times New Roman" w:hAnsi="Times New Roman" w:cs="Times New Roman"/>
          <w:sz w:val="24"/>
          <w:szCs w:val="24"/>
        </w:rPr>
        <w:t>n tratamiento industrializado</w:t>
      </w:r>
      <w:r w:rsidR="007A7E60" w:rsidRPr="00A7253D">
        <w:rPr>
          <w:rFonts w:ascii="Times New Roman" w:eastAsia="Times New Roman" w:hAnsi="Times New Roman" w:cs="Times New Roman"/>
          <w:sz w:val="24"/>
          <w:szCs w:val="24"/>
        </w:rPr>
        <w:t xml:space="preserve"> en los molinos</w:t>
      </w:r>
      <w:r w:rsidR="002C3220" w:rsidRPr="00A7253D">
        <w:rPr>
          <w:rFonts w:ascii="Times New Roman" w:eastAsia="Times New Roman" w:hAnsi="Times New Roman" w:cs="Times New Roman"/>
          <w:sz w:val="24"/>
          <w:szCs w:val="24"/>
        </w:rPr>
        <w:t>antes</w:t>
      </w:r>
      <w:r w:rsidR="00FA734A">
        <w:rPr>
          <w:rFonts w:ascii="Times New Roman" w:eastAsia="Times New Roman" w:hAnsi="Times New Roman" w:cs="Times New Roman"/>
          <w:sz w:val="24"/>
          <w:szCs w:val="24"/>
        </w:rPr>
        <w:t xml:space="preserve"> de </w:t>
      </w:r>
      <w:r w:rsidR="002C3220" w:rsidRPr="00A7253D">
        <w:rPr>
          <w:rFonts w:ascii="Times New Roman" w:eastAsia="Times New Roman" w:hAnsi="Times New Roman" w:cs="Times New Roman"/>
          <w:sz w:val="24"/>
          <w:szCs w:val="24"/>
        </w:rPr>
        <w:t>llega</w:t>
      </w:r>
      <w:r w:rsidR="00FA734A">
        <w:rPr>
          <w:rFonts w:ascii="Times New Roman" w:eastAsia="Times New Roman" w:hAnsi="Times New Roman" w:cs="Times New Roman"/>
          <w:sz w:val="24"/>
          <w:szCs w:val="24"/>
        </w:rPr>
        <w:t xml:space="preserve">r </w:t>
      </w:r>
      <w:r w:rsidR="002C3220" w:rsidRPr="00A7253D">
        <w:rPr>
          <w:rFonts w:ascii="Times New Roman" w:eastAsia="Times New Roman" w:hAnsi="Times New Roman" w:cs="Times New Roman"/>
          <w:sz w:val="24"/>
          <w:szCs w:val="24"/>
        </w:rPr>
        <w:t>a los mercados mayoristas y al consumidor final</w:t>
      </w:r>
      <w:r w:rsidR="007A7E60" w:rsidRPr="00A7253D">
        <w:rPr>
          <w:rFonts w:ascii="Times New Roman" w:eastAsia="Times New Roman" w:hAnsi="Times New Roman" w:cs="Times New Roman"/>
          <w:sz w:val="24"/>
          <w:szCs w:val="24"/>
        </w:rPr>
        <w:t>.</w:t>
      </w:r>
      <w:r w:rsidR="00EB11EA" w:rsidRPr="00A7253D">
        <w:rPr>
          <w:rFonts w:ascii="Times New Roman" w:eastAsia="Times New Roman" w:hAnsi="Times New Roman" w:cs="Times New Roman"/>
          <w:sz w:val="24"/>
          <w:szCs w:val="24"/>
        </w:rPr>
        <w:t>P</w:t>
      </w:r>
      <w:r w:rsidR="00A538A9" w:rsidRPr="00A7253D">
        <w:rPr>
          <w:rFonts w:ascii="Times New Roman" w:eastAsia="Times New Roman" w:hAnsi="Times New Roman" w:cs="Times New Roman"/>
          <w:sz w:val="24"/>
          <w:szCs w:val="24"/>
        </w:rPr>
        <w:t>rimeropasa por</w:t>
      </w:r>
      <w:r w:rsidR="00EB11EA" w:rsidRPr="00A7253D">
        <w:rPr>
          <w:rFonts w:ascii="Times New Roman" w:eastAsia="Times New Roman" w:hAnsi="Times New Roman" w:cs="Times New Roman"/>
          <w:sz w:val="24"/>
          <w:szCs w:val="24"/>
        </w:rPr>
        <w:t xml:space="preserve"> el acopio de las principales zonas; </w:t>
      </w:r>
      <w:r w:rsidR="00B74452" w:rsidRPr="00A7253D">
        <w:rPr>
          <w:rFonts w:ascii="Times New Roman" w:eastAsia="Times New Roman" w:hAnsi="Times New Roman" w:cs="Times New Roman"/>
          <w:sz w:val="24"/>
          <w:szCs w:val="24"/>
        </w:rPr>
        <w:t>despuéss</w:t>
      </w:r>
      <w:r w:rsidR="00FA734A">
        <w:rPr>
          <w:rFonts w:ascii="Times New Roman" w:eastAsia="Times New Roman" w:hAnsi="Times New Roman" w:cs="Times New Roman"/>
          <w:sz w:val="24"/>
          <w:szCs w:val="24"/>
        </w:rPr>
        <w:t>e</w:t>
      </w:r>
      <w:r w:rsidR="00B74452" w:rsidRPr="00A7253D">
        <w:rPr>
          <w:rFonts w:ascii="Times New Roman" w:eastAsia="Times New Roman" w:hAnsi="Times New Roman" w:cs="Times New Roman"/>
          <w:sz w:val="24"/>
          <w:szCs w:val="24"/>
        </w:rPr>
        <w:t xml:space="preserve"> traslad</w:t>
      </w:r>
      <w:r w:rsidR="00FA734A">
        <w:rPr>
          <w:rFonts w:ascii="Times New Roman" w:eastAsia="Times New Roman" w:hAnsi="Times New Roman" w:cs="Times New Roman"/>
          <w:sz w:val="24"/>
          <w:szCs w:val="24"/>
        </w:rPr>
        <w:t>a</w:t>
      </w:r>
      <w:r w:rsidR="00B74452" w:rsidRPr="00A7253D">
        <w:rPr>
          <w:rFonts w:ascii="Times New Roman" w:eastAsia="Times New Roman" w:hAnsi="Times New Roman" w:cs="Times New Roman"/>
          <w:sz w:val="24"/>
          <w:szCs w:val="24"/>
        </w:rPr>
        <w:t xml:space="preserve"> a los </w:t>
      </w:r>
      <w:r w:rsidR="00B74452" w:rsidRPr="00A7253D">
        <w:rPr>
          <w:rFonts w:ascii="Times New Roman" w:eastAsia="Times New Roman" w:hAnsi="Times New Roman" w:cs="Times New Roman"/>
          <w:sz w:val="24"/>
          <w:szCs w:val="24"/>
        </w:rPr>
        <w:lastRenderedPageBreak/>
        <w:t xml:space="preserve">principales molinos, para ser seleccionado e </w:t>
      </w:r>
      <w:r w:rsidR="00EB11EA" w:rsidRPr="00A7253D">
        <w:rPr>
          <w:rFonts w:ascii="Times New Roman" w:eastAsia="Times New Roman" w:hAnsi="Times New Roman" w:cs="Times New Roman"/>
          <w:sz w:val="24"/>
          <w:szCs w:val="24"/>
        </w:rPr>
        <w:t>ingresa</w:t>
      </w:r>
      <w:r w:rsidR="00FB0C28" w:rsidRPr="00A7253D">
        <w:rPr>
          <w:rFonts w:ascii="Times New Roman" w:eastAsia="Times New Roman" w:hAnsi="Times New Roman" w:cs="Times New Roman"/>
          <w:sz w:val="24"/>
          <w:szCs w:val="24"/>
        </w:rPr>
        <w:t>r</w:t>
      </w:r>
      <w:r w:rsidR="00EB11EA" w:rsidRPr="00A7253D">
        <w:rPr>
          <w:rFonts w:ascii="Times New Roman" w:eastAsia="Times New Roman" w:hAnsi="Times New Roman" w:cs="Times New Roman"/>
          <w:sz w:val="24"/>
          <w:szCs w:val="24"/>
        </w:rPr>
        <w:t xml:space="preserve"> al secado, luego tiene </w:t>
      </w:r>
      <w:r w:rsidR="002C3220" w:rsidRPr="00A7253D">
        <w:rPr>
          <w:rFonts w:ascii="Times New Roman" w:eastAsia="Times New Roman" w:hAnsi="Times New Roman" w:cs="Times New Roman"/>
          <w:sz w:val="24"/>
          <w:szCs w:val="24"/>
        </w:rPr>
        <w:t xml:space="preserve">un proceso de pilado donde se </w:t>
      </w:r>
      <w:r w:rsidRPr="00A7253D">
        <w:rPr>
          <w:rFonts w:ascii="Times New Roman" w:eastAsia="Times New Roman" w:hAnsi="Times New Roman" w:cs="Times New Roman"/>
          <w:sz w:val="24"/>
          <w:szCs w:val="24"/>
        </w:rPr>
        <w:t xml:space="preserve">obtiene el arroz integral, seguido </w:t>
      </w:r>
      <w:r w:rsidR="002C3220" w:rsidRPr="00A7253D">
        <w:rPr>
          <w:rFonts w:ascii="Times New Roman" w:eastAsia="Times New Roman" w:hAnsi="Times New Roman" w:cs="Times New Roman"/>
          <w:sz w:val="24"/>
          <w:szCs w:val="24"/>
        </w:rPr>
        <w:t xml:space="preserve">se realiza el pulido, </w:t>
      </w:r>
      <w:r w:rsidRPr="00A7253D">
        <w:rPr>
          <w:rFonts w:ascii="Times New Roman" w:eastAsia="Times New Roman" w:hAnsi="Times New Roman" w:cs="Times New Roman"/>
          <w:sz w:val="24"/>
          <w:szCs w:val="24"/>
        </w:rPr>
        <w:t>donde el salvado y germen se eliminan completamente, obteniendo finalmente el arroz blanco</w:t>
      </w:r>
      <w:r w:rsidR="00A13330" w:rsidRPr="00A7253D">
        <w:rPr>
          <w:rFonts w:ascii="Times New Roman" w:eastAsia="Times New Roman" w:hAnsi="Times New Roman" w:cs="Times New Roman"/>
          <w:noProof/>
          <w:sz w:val="24"/>
          <w:szCs w:val="24"/>
        </w:rPr>
        <w:t>(Oleinizak, 2016)</w:t>
      </w:r>
      <w:r w:rsidR="00A13330" w:rsidRPr="00A7253D">
        <w:rPr>
          <w:rFonts w:ascii="Times New Roman" w:eastAsia="Times New Roman" w:hAnsi="Times New Roman" w:cs="Times New Roman"/>
          <w:sz w:val="24"/>
          <w:szCs w:val="24"/>
        </w:rPr>
        <w:t>.</w:t>
      </w:r>
    </w:p>
    <w:p w:rsidR="00BF3C62" w:rsidRDefault="006A2BE6" w:rsidP="00BF3C62">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Este </w:t>
      </w:r>
      <w:r w:rsidR="00553C82" w:rsidRPr="00A7253D">
        <w:rPr>
          <w:rFonts w:ascii="Times New Roman" w:eastAsia="Times New Roman" w:hAnsi="Times New Roman" w:cs="Times New Roman"/>
          <w:sz w:val="24"/>
          <w:szCs w:val="24"/>
        </w:rPr>
        <w:t>cereal</w:t>
      </w:r>
      <w:r w:rsidRPr="00A7253D">
        <w:rPr>
          <w:rFonts w:ascii="Times New Roman" w:eastAsia="Times New Roman" w:hAnsi="Times New Roman" w:cs="Times New Roman"/>
          <w:sz w:val="24"/>
          <w:szCs w:val="24"/>
        </w:rPr>
        <w:t xml:space="preserve"> en su estado final</w:t>
      </w:r>
      <w:r w:rsidR="00FA6042" w:rsidRPr="00A7253D">
        <w:rPr>
          <w:rFonts w:ascii="Times New Roman" w:eastAsia="Times New Roman" w:hAnsi="Times New Roman" w:cs="Times New Roman"/>
          <w:sz w:val="24"/>
          <w:szCs w:val="24"/>
        </w:rPr>
        <w:t xml:space="preserve"> llega a tener </w:t>
      </w:r>
      <w:r w:rsidR="00553C82" w:rsidRPr="00A7253D">
        <w:rPr>
          <w:rFonts w:ascii="Times New Roman" w:eastAsia="Times New Roman" w:hAnsi="Times New Roman" w:cs="Times New Roman"/>
          <w:sz w:val="24"/>
          <w:szCs w:val="24"/>
        </w:rPr>
        <w:t xml:space="preserve">diversas variedades, </w:t>
      </w:r>
      <w:r w:rsidR="002E5114" w:rsidRPr="00A7253D">
        <w:rPr>
          <w:rFonts w:ascii="Times New Roman" w:eastAsia="Times New Roman" w:hAnsi="Times New Roman" w:cs="Times New Roman"/>
          <w:sz w:val="24"/>
          <w:szCs w:val="24"/>
        </w:rPr>
        <w:t>los cuales se</w:t>
      </w:r>
      <w:r w:rsidR="006C0440" w:rsidRPr="00A7253D">
        <w:rPr>
          <w:rFonts w:ascii="Times New Roman" w:eastAsia="Times New Roman" w:hAnsi="Times New Roman" w:cs="Times New Roman"/>
          <w:sz w:val="24"/>
          <w:szCs w:val="24"/>
        </w:rPr>
        <w:t xml:space="preserve"> clasifican</w:t>
      </w:r>
      <w:r w:rsidR="00553C82" w:rsidRPr="00A7253D">
        <w:rPr>
          <w:rFonts w:ascii="Times New Roman" w:eastAsia="Times New Roman" w:hAnsi="Times New Roman" w:cs="Times New Roman"/>
          <w:sz w:val="24"/>
          <w:szCs w:val="24"/>
        </w:rPr>
        <w:t xml:space="preserve"> según su</w:t>
      </w:r>
      <w:r w:rsidR="00D804B5" w:rsidRPr="00A7253D">
        <w:rPr>
          <w:rFonts w:ascii="Times New Roman" w:eastAsia="Times New Roman" w:hAnsi="Times New Roman" w:cs="Times New Roman"/>
          <w:sz w:val="24"/>
          <w:szCs w:val="24"/>
        </w:rPr>
        <w:t xml:space="preserve"> forma</w:t>
      </w:r>
      <w:r w:rsidR="00CB06E5" w:rsidRPr="00A7253D">
        <w:rPr>
          <w:rFonts w:ascii="Times New Roman" w:eastAsia="Times New Roman" w:hAnsi="Times New Roman" w:cs="Times New Roman"/>
          <w:sz w:val="24"/>
          <w:szCs w:val="24"/>
        </w:rPr>
        <w:t>, color, aromas y texturas;</w:t>
      </w:r>
      <w:r w:rsidR="00553C82" w:rsidRPr="00A7253D">
        <w:rPr>
          <w:rFonts w:ascii="Times New Roman" w:eastAsia="Times New Roman" w:hAnsi="Times New Roman" w:cs="Times New Roman"/>
          <w:sz w:val="24"/>
          <w:szCs w:val="24"/>
        </w:rPr>
        <w:t>las</w:t>
      </w:r>
      <w:r w:rsidR="00CB06E5" w:rsidRPr="00A7253D">
        <w:rPr>
          <w:rFonts w:ascii="Times New Roman" w:eastAsia="Times New Roman" w:hAnsi="Times New Roman" w:cs="Times New Roman"/>
          <w:sz w:val="24"/>
          <w:szCs w:val="24"/>
        </w:rPr>
        <w:t xml:space="preserve"> formas</w:t>
      </w:r>
      <w:r w:rsidR="00553C82" w:rsidRPr="00A7253D">
        <w:rPr>
          <w:rFonts w:ascii="Times New Roman" w:eastAsia="Times New Roman" w:hAnsi="Times New Roman" w:cs="Times New Roman"/>
          <w:sz w:val="24"/>
          <w:szCs w:val="24"/>
        </w:rPr>
        <w:t xml:space="preserve"> más frecuentes </w:t>
      </w:r>
      <w:r w:rsidR="0031384F">
        <w:rPr>
          <w:rFonts w:ascii="Times New Roman" w:eastAsia="Times New Roman" w:hAnsi="Times New Roman" w:cs="Times New Roman"/>
          <w:sz w:val="24"/>
          <w:szCs w:val="24"/>
        </w:rPr>
        <w:t>s</w:t>
      </w:r>
      <w:r w:rsidR="00BF3C62">
        <w:rPr>
          <w:rFonts w:ascii="Times New Roman" w:eastAsia="Times New Roman" w:hAnsi="Times New Roman" w:cs="Times New Roman"/>
          <w:sz w:val="24"/>
          <w:szCs w:val="24"/>
        </w:rPr>
        <w:t xml:space="preserve">on </w:t>
      </w:r>
      <w:r w:rsidR="00D804B5" w:rsidRPr="00A7253D">
        <w:rPr>
          <w:rFonts w:ascii="Times New Roman" w:eastAsia="Times New Roman" w:hAnsi="Times New Roman" w:cs="Times New Roman"/>
          <w:sz w:val="24"/>
          <w:szCs w:val="24"/>
        </w:rPr>
        <w:t>l</w:t>
      </w:r>
      <w:r w:rsidR="00FA6042" w:rsidRPr="00A7253D">
        <w:rPr>
          <w:rFonts w:ascii="Times New Roman" w:eastAsia="Times New Roman" w:hAnsi="Times New Roman" w:cs="Times New Roman"/>
          <w:sz w:val="24"/>
          <w:szCs w:val="24"/>
        </w:rPr>
        <w:t>arg</w:t>
      </w:r>
      <w:r w:rsidR="00BF3C62">
        <w:rPr>
          <w:rFonts w:ascii="Times New Roman" w:eastAsia="Times New Roman" w:hAnsi="Times New Roman" w:cs="Times New Roman"/>
          <w:sz w:val="24"/>
          <w:szCs w:val="24"/>
        </w:rPr>
        <w:t>os</w:t>
      </w:r>
      <w:r w:rsidR="00FA6042" w:rsidRPr="00A7253D">
        <w:rPr>
          <w:rFonts w:ascii="Times New Roman" w:eastAsia="Times New Roman" w:hAnsi="Times New Roman" w:cs="Times New Roman"/>
          <w:sz w:val="24"/>
          <w:szCs w:val="24"/>
        </w:rPr>
        <w:t>, median</w:t>
      </w:r>
      <w:r w:rsidR="00BF3C62">
        <w:rPr>
          <w:rFonts w:ascii="Times New Roman" w:eastAsia="Times New Roman" w:hAnsi="Times New Roman" w:cs="Times New Roman"/>
          <w:sz w:val="24"/>
          <w:szCs w:val="24"/>
        </w:rPr>
        <w:t>o</w:t>
      </w:r>
      <w:r w:rsidR="00D804B5" w:rsidRPr="00A7253D">
        <w:rPr>
          <w:rFonts w:ascii="Times New Roman" w:eastAsia="Times New Roman" w:hAnsi="Times New Roman" w:cs="Times New Roman"/>
          <w:sz w:val="24"/>
          <w:szCs w:val="24"/>
        </w:rPr>
        <w:t>s</w:t>
      </w:r>
      <w:r w:rsidR="00FA6042" w:rsidRPr="00A7253D">
        <w:rPr>
          <w:rFonts w:ascii="Times New Roman" w:eastAsia="Times New Roman" w:hAnsi="Times New Roman" w:cs="Times New Roman"/>
          <w:sz w:val="24"/>
          <w:szCs w:val="24"/>
        </w:rPr>
        <w:t xml:space="preserve"> y cort</w:t>
      </w:r>
      <w:r w:rsidR="00BF3C62">
        <w:rPr>
          <w:rFonts w:ascii="Times New Roman" w:eastAsia="Times New Roman" w:hAnsi="Times New Roman" w:cs="Times New Roman"/>
          <w:sz w:val="24"/>
          <w:szCs w:val="24"/>
        </w:rPr>
        <w:t>o</w:t>
      </w:r>
      <w:r w:rsidR="00D804B5" w:rsidRPr="00A7253D">
        <w:rPr>
          <w:rFonts w:ascii="Times New Roman" w:eastAsia="Times New Roman" w:hAnsi="Times New Roman" w:cs="Times New Roman"/>
          <w:sz w:val="24"/>
          <w:szCs w:val="24"/>
        </w:rPr>
        <w:t>s</w:t>
      </w:r>
      <w:r w:rsidR="00FA6042" w:rsidRPr="00A7253D">
        <w:rPr>
          <w:rFonts w:ascii="Times New Roman" w:eastAsia="Times New Roman" w:hAnsi="Times New Roman" w:cs="Times New Roman"/>
          <w:sz w:val="24"/>
          <w:szCs w:val="24"/>
        </w:rPr>
        <w:t xml:space="preserve">, </w:t>
      </w:r>
      <w:r w:rsidR="00CB06E5" w:rsidRPr="00A7253D">
        <w:rPr>
          <w:rFonts w:ascii="Times New Roman" w:eastAsia="Times New Roman" w:hAnsi="Times New Roman" w:cs="Times New Roman"/>
          <w:sz w:val="24"/>
          <w:szCs w:val="24"/>
        </w:rPr>
        <w:t xml:space="preserve">y los </w:t>
      </w:r>
      <w:r w:rsidR="00D804B5" w:rsidRPr="00A7253D">
        <w:rPr>
          <w:rFonts w:ascii="Times New Roman" w:eastAsia="Times New Roman" w:hAnsi="Times New Roman" w:cs="Times New Roman"/>
          <w:sz w:val="24"/>
          <w:szCs w:val="24"/>
        </w:rPr>
        <w:t>coloresmás</w:t>
      </w:r>
      <w:r w:rsidR="00FA6042" w:rsidRPr="00A7253D">
        <w:rPr>
          <w:rFonts w:ascii="Times New Roman" w:eastAsia="Times New Roman" w:hAnsi="Times New Roman" w:cs="Times New Roman"/>
          <w:sz w:val="24"/>
          <w:szCs w:val="24"/>
        </w:rPr>
        <w:t xml:space="preserve"> conocidos </w:t>
      </w:r>
      <w:r w:rsidR="00BF3C62">
        <w:rPr>
          <w:rFonts w:ascii="Times New Roman" w:eastAsia="Times New Roman" w:hAnsi="Times New Roman" w:cs="Times New Roman"/>
          <w:sz w:val="24"/>
          <w:szCs w:val="24"/>
        </w:rPr>
        <w:t>son el</w:t>
      </w:r>
      <w:r w:rsidR="00FA6042" w:rsidRPr="00A7253D">
        <w:rPr>
          <w:rFonts w:ascii="Times New Roman" w:eastAsia="Times New Roman" w:hAnsi="Times New Roman" w:cs="Times New Roman"/>
          <w:sz w:val="24"/>
          <w:szCs w:val="24"/>
        </w:rPr>
        <w:t xml:space="preserve"> rojo,</w:t>
      </w:r>
      <w:r w:rsidR="00D804B5" w:rsidRPr="00A7253D">
        <w:rPr>
          <w:rFonts w:ascii="Times New Roman" w:eastAsia="Times New Roman" w:hAnsi="Times New Roman" w:cs="Times New Roman"/>
          <w:sz w:val="24"/>
          <w:szCs w:val="24"/>
        </w:rPr>
        <w:t xml:space="preserve"> </w:t>
      </w:r>
      <w:proofErr w:type="spellStart"/>
      <w:r w:rsidR="00D804B5" w:rsidRPr="00A7253D">
        <w:rPr>
          <w:rFonts w:ascii="Times New Roman" w:eastAsia="Times New Roman" w:hAnsi="Times New Roman" w:cs="Times New Roman"/>
          <w:sz w:val="24"/>
          <w:szCs w:val="24"/>
        </w:rPr>
        <w:t>negro,</w:t>
      </w:r>
      <w:r w:rsidR="00FA6042" w:rsidRPr="00A7253D">
        <w:rPr>
          <w:rFonts w:ascii="Times New Roman" w:eastAsia="Times New Roman" w:hAnsi="Times New Roman" w:cs="Times New Roman"/>
          <w:sz w:val="24"/>
          <w:szCs w:val="24"/>
        </w:rPr>
        <w:t>arborio</w:t>
      </w:r>
      <w:proofErr w:type="spellEnd"/>
      <w:r w:rsidR="00D804B5" w:rsidRPr="00A7253D">
        <w:rPr>
          <w:rFonts w:ascii="Times New Roman" w:eastAsia="Times New Roman" w:hAnsi="Times New Roman" w:cs="Times New Roman"/>
          <w:sz w:val="24"/>
          <w:szCs w:val="24"/>
        </w:rPr>
        <w:t xml:space="preserve"> e </w:t>
      </w:r>
      <w:r w:rsidR="00FA6042" w:rsidRPr="00A7253D">
        <w:rPr>
          <w:rFonts w:ascii="Times New Roman" w:eastAsia="Times New Roman" w:hAnsi="Times New Roman" w:cs="Times New Roman"/>
          <w:sz w:val="24"/>
          <w:szCs w:val="24"/>
        </w:rPr>
        <w:t>integral</w:t>
      </w:r>
      <w:r w:rsidR="00BF3C62">
        <w:rPr>
          <w:rFonts w:ascii="Times New Roman" w:eastAsia="Times New Roman" w:hAnsi="Times New Roman" w:cs="Times New Roman"/>
          <w:sz w:val="24"/>
          <w:szCs w:val="24"/>
        </w:rPr>
        <w:t xml:space="preserve">; </w:t>
      </w:r>
      <w:r w:rsidR="00CB06E5" w:rsidRPr="00A7253D">
        <w:rPr>
          <w:rFonts w:ascii="Times New Roman" w:eastAsia="Times New Roman" w:hAnsi="Times New Roman" w:cs="Times New Roman"/>
          <w:sz w:val="24"/>
          <w:szCs w:val="24"/>
        </w:rPr>
        <w:t>en cuanto al aro</w:t>
      </w:r>
      <w:r w:rsidR="006C0440" w:rsidRPr="00A7253D">
        <w:rPr>
          <w:rFonts w:ascii="Times New Roman" w:eastAsia="Times New Roman" w:hAnsi="Times New Roman" w:cs="Times New Roman"/>
          <w:sz w:val="24"/>
          <w:szCs w:val="24"/>
        </w:rPr>
        <w:t>ma</w:t>
      </w:r>
      <w:r w:rsidR="00CB06E5" w:rsidRPr="00A7253D">
        <w:rPr>
          <w:rFonts w:ascii="Times New Roman" w:eastAsia="Times New Roman" w:hAnsi="Times New Roman" w:cs="Times New Roman"/>
          <w:sz w:val="24"/>
          <w:szCs w:val="24"/>
        </w:rPr>
        <w:t xml:space="preserve"> el más </w:t>
      </w:r>
      <w:r w:rsidR="006C0440" w:rsidRPr="00A7253D">
        <w:rPr>
          <w:rFonts w:ascii="Times New Roman" w:eastAsia="Times New Roman" w:hAnsi="Times New Roman" w:cs="Times New Roman"/>
          <w:sz w:val="24"/>
          <w:szCs w:val="24"/>
        </w:rPr>
        <w:t>habitual</w:t>
      </w:r>
      <w:r w:rsidR="00CB06E5" w:rsidRPr="00A7253D">
        <w:rPr>
          <w:rFonts w:ascii="Times New Roman" w:eastAsia="Times New Roman" w:hAnsi="Times New Roman" w:cs="Times New Roman"/>
          <w:sz w:val="24"/>
          <w:szCs w:val="24"/>
        </w:rPr>
        <w:t xml:space="preserve"> es el de jazmín</w:t>
      </w:r>
      <w:r w:rsidR="00986EB4" w:rsidRPr="00A7253D">
        <w:rPr>
          <w:rFonts w:ascii="Times New Roman" w:eastAsia="Times New Roman" w:hAnsi="Times New Roman" w:cs="Times New Roman"/>
          <w:sz w:val="24"/>
          <w:szCs w:val="24"/>
        </w:rPr>
        <w:t xml:space="preserve">. </w:t>
      </w:r>
      <w:r w:rsidR="00BF3C62">
        <w:rPr>
          <w:rFonts w:ascii="Times New Roman" w:eastAsia="Times New Roman" w:hAnsi="Times New Roman" w:cs="Times New Roman"/>
          <w:sz w:val="24"/>
          <w:szCs w:val="24"/>
        </w:rPr>
        <w:t>El</w:t>
      </w:r>
      <w:r w:rsidR="006C0440" w:rsidRPr="00A7253D">
        <w:rPr>
          <w:rFonts w:ascii="Times New Roman" w:eastAsia="Times New Roman" w:hAnsi="Times New Roman" w:cs="Times New Roman"/>
          <w:sz w:val="24"/>
          <w:szCs w:val="24"/>
        </w:rPr>
        <w:t xml:space="preserve"> arroz blanco</w:t>
      </w:r>
      <w:r w:rsidR="00986EB4" w:rsidRPr="00A7253D">
        <w:rPr>
          <w:rFonts w:ascii="Times New Roman" w:eastAsia="Times New Roman" w:hAnsi="Times New Roman" w:cs="Times New Roman"/>
          <w:sz w:val="24"/>
          <w:szCs w:val="24"/>
        </w:rPr>
        <w:t>,</w:t>
      </w:r>
      <w:r w:rsidR="002E5114" w:rsidRPr="00A7253D">
        <w:rPr>
          <w:rFonts w:ascii="Times New Roman" w:eastAsia="Times New Roman" w:hAnsi="Times New Roman" w:cs="Times New Roman"/>
          <w:sz w:val="24"/>
          <w:szCs w:val="24"/>
        </w:rPr>
        <w:t xml:space="preserve">es el </w:t>
      </w:r>
      <w:r w:rsidR="006C288F" w:rsidRPr="00A7253D">
        <w:rPr>
          <w:rFonts w:ascii="Times New Roman" w:eastAsia="Times New Roman" w:hAnsi="Times New Roman" w:cs="Times New Roman"/>
          <w:sz w:val="24"/>
          <w:szCs w:val="24"/>
        </w:rPr>
        <w:t>más</w:t>
      </w:r>
      <w:r w:rsidR="002E5114" w:rsidRPr="00A7253D">
        <w:rPr>
          <w:rFonts w:ascii="Times New Roman" w:eastAsia="Times New Roman" w:hAnsi="Times New Roman" w:cs="Times New Roman"/>
          <w:sz w:val="24"/>
          <w:szCs w:val="24"/>
        </w:rPr>
        <w:t xml:space="preserve"> consumido en nuestro país en sus </w:t>
      </w:r>
      <w:r w:rsidR="00BF3C62">
        <w:rPr>
          <w:rFonts w:ascii="Times New Roman" w:eastAsia="Times New Roman" w:hAnsi="Times New Roman" w:cs="Times New Roman"/>
          <w:sz w:val="24"/>
          <w:szCs w:val="24"/>
        </w:rPr>
        <w:t xml:space="preserve">diversos </w:t>
      </w:r>
      <w:r w:rsidR="002E5114" w:rsidRPr="00A7253D">
        <w:rPr>
          <w:rFonts w:ascii="Times New Roman" w:eastAsia="Times New Roman" w:hAnsi="Times New Roman" w:cs="Times New Roman"/>
          <w:sz w:val="24"/>
          <w:szCs w:val="24"/>
        </w:rPr>
        <w:t>tamaños</w:t>
      </w:r>
      <w:r w:rsidR="00BF3C62">
        <w:rPr>
          <w:rFonts w:ascii="Times New Roman" w:eastAsia="Times New Roman" w:hAnsi="Times New Roman" w:cs="Times New Roman"/>
          <w:sz w:val="24"/>
          <w:szCs w:val="24"/>
        </w:rPr>
        <w:t>.</w:t>
      </w:r>
    </w:p>
    <w:p w:rsidR="0074110A" w:rsidRPr="005F317E" w:rsidRDefault="0074110A" w:rsidP="00BF3C62">
      <w:pPr>
        <w:spacing w:after="0" w:line="480" w:lineRule="auto"/>
        <w:ind w:left="851"/>
        <w:jc w:val="both"/>
        <w:rPr>
          <w:rFonts w:ascii="Times New Roman" w:eastAsia="Times New Roman" w:hAnsi="Times New Roman" w:cs="Times New Roman"/>
          <w:sz w:val="14"/>
          <w:szCs w:val="24"/>
        </w:rPr>
      </w:pPr>
    </w:p>
    <w:p w:rsidR="009C31EA" w:rsidRDefault="00BF3C62" w:rsidP="00BF3C62">
      <w:p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C31EA" w:rsidRPr="00A7253D">
        <w:rPr>
          <w:rFonts w:ascii="Times New Roman" w:eastAsia="Times New Roman" w:hAnsi="Times New Roman" w:cs="Times New Roman"/>
          <w:sz w:val="24"/>
          <w:szCs w:val="24"/>
        </w:rPr>
        <w:t>l arroz blanco es el producto final obtenido del procesamiento en el molino; el grano pilado se define sobre la base del arroz seco, limpio y libre de materias extrañas, es decir con el 14% de humedad y/o 0.4% de contenido de impurezas, este grano representa aproximadamente el 68% al 71% del peso original, logrando contener en este estado una serie de atributos nutricionales</w:t>
      </w:r>
      <w:r w:rsidR="00986EB4" w:rsidRPr="00A7253D">
        <w:rPr>
          <w:rFonts w:ascii="Times New Roman" w:eastAsia="Times New Roman" w:hAnsi="Times New Roman" w:cs="Times New Roman"/>
          <w:sz w:val="24"/>
          <w:szCs w:val="24"/>
        </w:rPr>
        <w:t xml:space="preserve"> requeridos en una dieta diaria</w:t>
      </w:r>
      <w:r w:rsidR="00986EB4" w:rsidRPr="00687B06">
        <w:rPr>
          <w:rFonts w:ascii="Times New Roman" w:eastAsia="Times New Roman" w:hAnsi="Times New Roman" w:cs="Times New Roman"/>
          <w:sz w:val="24"/>
          <w:szCs w:val="24"/>
        </w:rPr>
        <w:t>. E</w:t>
      </w:r>
      <w:r w:rsidR="009C31EA" w:rsidRPr="00687B06">
        <w:rPr>
          <w:rFonts w:ascii="Times New Roman" w:eastAsia="Times New Roman" w:hAnsi="Times New Roman" w:cs="Times New Roman"/>
          <w:sz w:val="24"/>
          <w:szCs w:val="24"/>
        </w:rPr>
        <w:t>n nuestro país el arroz blanco es el de consumo más frecuente y de mayor demanda a nivel nacional.</w:t>
      </w:r>
    </w:p>
    <w:p w:rsidR="0074110A" w:rsidRPr="005F317E" w:rsidRDefault="0074110A" w:rsidP="00BF3C62">
      <w:pPr>
        <w:spacing w:after="0" w:line="480" w:lineRule="auto"/>
        <w:ind w:left="851"/>
        <w:jc w:val="both"/>
        <w:rPr>
          <w:rFonts w:ascii="Times New Roman" w:eastAsia="Times New Roman" w:hAnsi="Times New Roman" w:cs="Times New Roman"/>
          <w:sz w:val="14"/>
          <w:szCs w:val="24"/>
        </w:rPr>
      </w:pPr>
    </w:p>
    <w:p w:rsidR="00415FCA" w:rsidRDefault="0074110A" w:rsidP="00415FCA">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la </w:t>
      </w:r>
      <w:fldSimple w:instr=" REF _Ref10071475 \h  \* MERGEFORMAT ">
        <w:r w:rsidR="005B0135" w:rsidRPr="00A7253D">
          <w:rPr>
            <w:rFonts w:ascii="Times New Roman" w:hAnsi="Times New Roman" w:cs="Times New Roman"/>
            <w:b/>
            <w:sz w:val="24"/>
            <w:szCs w:val="24"/>
          </w:rPr>
          <w:t xml:space="preserve">Tabla </w:t>
        </w:r>
        <w:r w:rsidR="005B0135">
          <w:rPr>
            <w:rFonts w:ascii="Times New Roman" w:hAnsi="Times New Roman" w:cs="Times New Roman"/>
            <w:b/>
            <w:noProof/>
            <w:sz w:val="24"/>
            <w:szCs w:val="24"/>
          </w:rPr>
          <w:t>1</w:t>
        </w:r>
      </w:fldSimple>
      <w:r w:rsidRPr="00A7253D">
        <w:rPr>
          <w:rFonts w:ascii="Times New Roman" w:eastAsia="Times New Roman" w:hAnsi="Times New Roman" w:cs="Times New Roman"/>
          <w:sz w:val="24"/>
          <w:szCs w:val="24"/>
        </w:rPr>
        <w:t>, se</w:t>
      </w:r>
      <w:r>
        <w:rPr>
          <w:rFonts w:ascii="Times New Roman" w:eastAsia="Times New Roman" w:hAnsi="Times New Roman" w:cs="Times New Roman"/>
          <w:sz w:val="24"/>
          <w:szCs w:val="24"/>
        </w:rPr>
        <w:t xml:space="preserve"> observa</w:t>
      </w:r>
      <w:r w:rsidRPr="00A7253D">
        <w:rPr>
          <w:rFonts w:ascii="Times New Roman" w:eastAsia="Times New Roman" w:hAnsi="Times New Roman" w:cs="Times New Roman"/>
          <w:sz w:val="24"/>
          <w:szCs w:val="24"/>
        </w:rPr>
        <w:t xml:space="preserve"> las propiedades nutricionales del arroz blanco, </w:t>
      </w:r>
      <w:r w:rsidR="002E278F">
        <w:rPr>
          <w:rFonts w:ascii="Times New Roman" w:eastAsia="Times New Roman" w:hAnsi="Times New Roman" w:cs="Times New Roman"/>
          <w:sz w:val="24"/>
          <w:szCs w:val="24"/>
        </w:rPr>
        <w:t xml:space="preserve">el cual indica un alto contenido de almidón en un </w:t>
      </w:r>
      <w:r w:rsidRPr="00A7253D">
        <w:rPr>
          <w:rFonts w:ascii="Times New Roman" w:eastAsia="Times New Roman" w:hAnsi="Times New Roman" w:cs="Times New Roman"/>
          <w:sz w:val="24"/>
          <w:szCs w:val="24"/>
        </w:rPr>
        <w:t>70% a 80% (</w:t>
      </w:r>
      <w:proofErr w:type="spellStart"/>
      <w:r w:rsidR="002E278F">
        <w:rPr>
          <w:rFonts w:ascii="Times New Roman" w:eastAsia="Times New Roman" w:hAnsi="Times New Roman" w:cs="Times New Roman"/>
          <w:sz w:val="24"/>
          <w:szCs w:val="24"/>
        </w:rPr>
        <w:t>Bernardi</w:t>
      </w:r>
      <w:proofErr w:type="spellEnd"/>
      <w:r w:rsidR="002E278F">
        <w:rPr>
          <w:rFonts w:ascii="Times New Roman" w:eastAsia="Times New Roman" w:hAnsi="Times New Roman" w:cs="Times New Roman"/>
          <w:sz w:val="24"/>
          <w:szCs w:val="24"/>
        </w:rPr>
        <w:t>, 2017), siendo s</w:t>
      </w:r>
      <w:r w:rsidRPr="00A7253D">
        <w:rPr>
          <w:rFonts w:ascii="Times New Roman" w:eastAsia="Times New Roman" w:hAnsi="Times New Roman" w:cs="Times New Roman"/>
          <w:sz w:val="24"/>
          <w:szCs w:val="24"/>
        </w:rPr>
        <w:t xml:space="preserve">u mayor componente el carbohidrato (76.9 composición por 100 g), seguido de las proteínas (6.2 x 100g), vitaminas B1 (tiamina, riboflavina y niacina) y minerales </w:t>
      </w:r>
      <w:r w:rsidRPr="00A7253D">
        <w:rPr>
          <w:rFonts w:ascii="Times New Roman" w:eastAsia="Times New Roman" w:hAnsi="Times New Roman" w:cs="Times New Roman"/>
          <w:sz w:val="24"/>
          <w:szCs w:val="24"/>
        </w:rPr>
        <w:lastRenderedPageBreak/>
        <w:t xml:space="preserve">(fósforo, hierro y potasio), </w:t>
      </w:r>
      <w:r w:rsidR="002E278F">
        <w:rPr>
          <w:rFonts w:ascii="Times New Roman" w:eastAsia="Times New Roman" w:hAnsi="Times New Roman" w:cs="Times New Roman"/>
          <w:sz w:val="24"/>
          <w:szCs w:val="24"/>
        </w:rPr>
        <w:t>asimismo se observa que el de mayor representación fue</w:t>
      </w:r>
      <w:r w:rsidRPr="00A7253D">
        <w:rPr>
          <w:rFonts w:ascii="Times New Roman" w:eastAsia="Times New Roman" w:hAnsi="Times New Roman" w:cs="Times New Roman"/>
          <w:sz w:val="24"/>
          <w:szCs w:val="24"/>
        </w:rPr>
        <w:t xml:space="preserve"> el fósforo </w:t>
      </w:r>
      <w:r w:rsidR="002E278F">
        <w:rPr>
          <w:rFonts w:ascii="Times New Roman" w:eastAsia="Times New Roman" w:hAnsi="Times New Roman" w:cs="Times New Roman"/>
          <w:sz w:val="24"/>
          <w:szCs w:val="24"/>
        </w:rPr>
        <w:t>con 150 mg x 100g</w:t>
      </w:r>
      <w:r w:rsidRPr="00A7253D">
        <w:rPr>
          <w:rFonts w:ascii="Times New Roman" w:eastAsia="Times New Roman" w:hAnsi="Times New Roman" w:cs="Times New Roman"/>
          <w:sz w:val="24"/>
          <w:szCs w:val="24"/>
        </w:rPr>
        <w:t>.</w:t>
      </w:r>
      <w:r w:rsidR="00415FCA" w:rsidRPr="00A7253D">
        <w:rPr>
          <w:rFonts w:ascii="Times New Roman" w:eastAsia="Times New Roman" w:hAnsi="Times New Roman" w:cs="Times New Roman"/>
          <w:sz w:val="24"/>
          <w:szCs w:val="24"/>
        </w:rPr>
        <w:t>Sin embargo; en la práctica industrial, se pierde el 50% de su contenido en minerales y el 85% de vitaminas del grupo B; convirtiéndose en un alimento sobre todo energético, natural y saludable.</w:t>
      </w:r>
    </w:p>
    <w:p w:rsidR="00AF0614" w:rsidRPr="00A7253D" w:rsidRDefault="00AF0614" w:rsidP="00AF0614">
      <w:pPr>
        <w:pStyle w:val="Epgrafe"/>
        <w:keepNext/>
        <w:ind w:left="1418"/>
        <w:rPr>
          <w:rFonts w:ascii="Times New Roman" w:hAnsi="Times New Roman" w:cs="Times New Roman"/>
          <w:color w:val="auto"/>
          <w:sz w:val="24"/>
          <w:szCs w:val="24"/>
        </w:rPr>
      </w:pPr>
      <w:bookmarkStart w:id="52" w:name="_Ref10071475"/>
      <w:bookmarkStart w:id="53" w:name="_Toc21963838"/>
      <w:r w:rsidRPr="00A7253D">
        <w:rPr>
          <w:rFonts w:ascii="Times New Roman" w:hAnsi="Times New Roman" w:cs="Times New Roman"/>
          <w:b/>
          <w:color w:val="auto"/>
          <w:sz w:val="24"/>
          <w:szCs w:val="24"/>
        </w:rPr>
        <w:t xml:space="preserve">Tabla </w:t>
      </w:r>
      <w:r w:rsidR="003B3C55" w:rsidRPr="00A7253D">
        <w:rPr>
          <w:rFonts w:ascii="Times New Roman" w:hAnsi="Times New Roman" w:cs="Times New Roman"/>
          <w:b/>
          <w:color w:val="auto"/>
          <w:sz w:val="24"/>
          <w:szCs w:val="24"/>
        </w:rPr>
        <w:fldChar w:fldCharType="begin"/>
      </w:r>
      <w:r w:rsidRPr="00A7253D">
        <w:rPr>
          <w:rFonts w:ascii="Times New Roman" w:hAnsi="Times New Roman" w:cs="Times New Roman"/>
          <w:b/>
          <w:color w:val="auto"/>
          <w:sz w:val="24"/>
          <w:szCs w:val="24"/>
        </w:rPr>
        <w:instrText xml:space="preserve"> SEQ Tabla \* ARABIC </w:instrText>
      </w:r>
      <w:r w:rsidR="003B3C55" w:rsidRPr="00A7253D">
        <w:rPr>
          <w:rFonts w:ascii="Times New Roman" w:hAnsi="Times New Roman" w:cs="Times New Roman"/>
          <w:b/>
          <w:color w:val="auto"/>
          <w:sz w:val="24"/>
          <w:szCs w:val="24"/>
        </w:rPr>
        <w:fldChar w:fldCharType="separate"/>
      </w:r>
      <w:r w:rsidR="005B0135">
        <w:rPr>
          <w:rFonts w:ascii="Times New Roman" w:hAnsi="Times New Roman" w:cs="Times New Roman"/>
          <w:b/>
          <w:noProof/>
          <w:color w:val="auto"/>
          <w:sz w:val="24"/>
          <w:szCs w:val="24"/>
        </w:rPr>
        <w:t>1</w:t>
      </w:r>
      <w:r w:rsidR="003B3C55" w:rsidRPr="00A7253D">
        <w:rPr>
          <w:rFonts w:ascii="Times New Roman" w:hAnsi="Times New Roman" w:cs="Times New Roman"/>
          <w:b/>
          <w:color w:val="auto"/>
          <w:sz w:val="24"/>
          <w:szCs w:val="24"/>
        </w:rPr>
        <w:fldChar w:fldCharType="end"/>
      </w:r>
      <w:bookmarkEnd w:id="52"/>
      <w:r w:rsidRPr="00A7253D">
        <w:rPr>
          <w:rFonts w:ascii="Times New Roman" w:hAnsi="Times New Roman" w:cs="Times New Roman"/>
          <w:color w:val="auto"/>
          <w:sz w:val="24"/>
          <w:szCs w:val="24"/>
        </w:rPr>
        <w:t xml:space="preserve">. Valor </w:t>
      </w:r>
      <w:r w:rsidR="004667E1" w:rsidRPr="00A7253D">
        <w:rPr>
          <w:rFonts w:ascii="Times New Roman" w:hAnsi="Times New Roman" w:cs="Times New Roman"/>
          <w:color w:val="auto"/>
          <w:sz w:val="24"/>
          <w:szCs w:val="24"/>
        </w:rPr>
        <w:t>nutricional del arroz blanco</w:t>
      </w:r>
      <w:bookmarkEnd w:id="53"/>
    </w:p>
    <w:tbl>
      <w:tblPr>
        <w:tblW w:w="5332" w:type="dxa"/>
        <w:jc w:val="center"/>
        <w:tblCellSpacing w:w="0" w:type="dxa"/>
        <w:tblBorders>
          <w:top w:val="single" w:sz="4" w:space="0" w:color="auto"/>
          <w:bottom w:val="single" w:sz="4" w:space="0" w:color="auto"/>
        </w:tblBorders>
        <w:tblCellMar>
          <w:top w:w="75" w:type="dxa"/>
          <w:left w:w="75" w:type="dxa"/>
          <w:bottom w:w="75" w:type="dxa"/>
          <w:right w:w="75" w:type="dxa"/>
        </w:tblCellMar>
        <w:tblLook w:val="04A0"/>
      </w:tblPr>
      <w:tblGrid>
        <w:gridCol w:w="2746"/>
        <w:gridCol w:w="2586"/>
      </w:tblGrid>
      <w:tr w:rsidR="005352AA" w:rsidRPr="00A7253D" w:rsidTr="008C16BA">
        <w:trPr>
          <w:trHeight w:val="230"/>
          <w:tblCellSpacing w:w="0" w:type="dxa"/>
          <w:jc w:val="center"/>
        </w:trPr>
        <w:tc>
          <w:tcPr>
            <w:tcW w:w="5332" w:type="dxa"/>
            <w:gridSpan w:val="2"/>
            <w:tcBorders>
              <w:top w:val="nil"/>
              <w:bottom w:val="nil"/>
            </w:tcBorders>
            <w:vAlign w:val="center"/>
            <w:hideMark/>
          </w:tcPr>
          <w:p w:rsidR="005352AA" w:rsidRPr="00A7253D" w:rsidRDefault="005352AA" w:rsidP="008C16BA">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b/>
                <w:bCs/>
                <w:sz w:val="20"/>
                <w:szCs w:val="20"/>
              </w:rPr>
              <w:t>Composición del arroz blanco por 100 g de sustancia</w:t>
            </w:r>
          </w:p>
        </w:tc>
      </w:tr>
      <w:tr w:rsidR="005352AA" w:rsidRPr="00A7253D" w:rsidTr="00AF0614">
        <w:trPr>
          <w:trHeight w:val="230"/>
          <w:tblCellSpacing w:w="0" w:type="dxa"/>
          <w:jc w:val="center"/>
        </w:trPr>
        <w:tc>
          <w:tcPr>
            <w:tcW w:w="0" w:type="auto"/>
            <w:tcBorders>
              <w:top w:val="single" w:sz="4" w:space="0" w:color="auto"/>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Agua (%)</w:t>
            </w:r>
          </w:p>
        </w:tc>
        <w:tc>
          <w:tcPr>
            <w:tcW w:w="2586" w:type="dxa"/>
            <w:tcBorders>
              <w:top w:val="single" w:sz="4" w:space="0" w:color="auto"/>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15.5</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Proteínas (g)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6.2</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Grasas (g)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0.8</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Carbohidratos (g)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76.9</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Fibra (g)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0.3</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Cenizas (g)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0.6</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Calcio (mg)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Fósforo (mg)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150</w:t>
            </w:r>
          </w:p>
        </w:tc>
      </w:tr>
      <w:tr w:rsidR="005352AA" w:rsidRPr="00A7253D" w:rsidTr="00AF0614">
        <w:trPr>
          <w:trHeight w:val="230"/>
          <w:tblCellSpacing w:w="0" w:type="dxa"/>
          <w:jc w:val="center"/>
        </w:trPr>
        <w:tc>
          <w:tcPr>
            <w:tcW w:w="0" w:type="auto"/>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Hierro (mg)</w:t>
            </w:r>
          </w:p>
        </w:tc>
        <w:tc>
          <w:tcPr>
            <w:tcW w:w="2586" w:type="dxa"/>
            <w:tcBorders>
              <w:top w:val="nil"/>
              <w:bottom w:val="nil"/>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0.4</w:t>
            </w:r>
          </w:p>
        </w:tc>
      </w:tr>
      <w:tr w:rsidR="005352AA" w:rsidRPr="00A7253D" w:rsidTr="00AF0614">
        <w:trPr>
          <w:trHeight w:val="230"/>
          <w:tblCellSpacing w:w="0" w:type="dxa"/>
          <w:jc w:val="center"/>
        </w:trPr>
        <w:tc>
          <w:tcPr>
            <w:tcW w:w="0" w:type="auto"/>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Sodio (mg)</w:t>
            </w:r>
          </w:p>
        </w:tc>
        <w:tc>
          <w:tcPr>
            <w:tcW w:w="2586" w:type="dxa"/>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w:t>
            </w:r>
          </w:p>
        </w:tc>
      </w:tr>
      <w:tr w:rsidR="005352AA" w:rsidRPr="00A7253D" w:rsidTr="00AF0614">
        <w:trPr>
          <w:trHeight w:val="230"/>
          <w:tblCellSpacing w:w="0" w:type="dxa"/>
          <w:jc w:val="center"/>
        </w:trPr>
        <w:tc>
          <w:tcPr>
            <w:tcW w:w="0" w:type="auto"/>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Vitamina B1 (Tiamina) (mg)</w:t>
            </w:r>
          </w:p>
        </w:tc>
        <w:tc>
          <w:tcPr>
            <w:tcW w:w="2586" w:type="dxa"/>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0.09</w:t>
            </w:r>
          </w:p>
        </w:tc>
      </w:tr>
      <w:tr w:rsidR="005352AA" w:rsidRPr="00A7253D" w:rsidTr="00AF0614">
        <w:trPr>
          <w:trHeight w:val="230"/>
          <w:tblCellSpacing w:w="0" w:type="dxa"/>
          <w:jc w:val="center"/>
        </w:trPr>
        <w:tc>
          <w:tcPr>
            <w:tcW w:w="0" w:type="auto"/>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Vitamina B2 (Riboflavina) (mg)</w:t>
            </w:r>
          </w:p>
        </w:tc>
        <w:tc>
          <w:tcPr>
            <w:tcW w:w="2586" w:type="dxa"/>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0.03</w:t>
            </w:r>
          </w:p>
        </w:tc>
      </w:tr>
      <w:tr w:rsidR="005352AA" w:rsidRPr="00A7253D" w:rsidTr="00AF0614">
        <w:trPr>
          <w:trHeight w:val="230"/>
          <w:tblCellSpacing w:w="0" w:type="dxa"/>
          <w:jc w:val="center"/>
        </w:trPr>
        <w:tc>
          <w:tcPr>
            <w:tcW w:w="0" w:type="auto"/>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Niacina (Ácido nicotínico) (mg)</w:t>
            </w:r>
          </w:p>
        </w:tc>
        <w:tc>
          <w:tcPr>
            <w:tcW w:w="2586" w:type="dxa"/>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w:t>
            </w:r>
          </w:p>
        </w:tc>
      </w:tr>
      <w:tr w:rsidR="005352AA" w:rsidRPr="00A7253D" w:rsidTr="00AF0614">
        <w:trPr>
          <w:trHeight w:val="230"/>
          <w:tblCellSpacing w:w="0" w:type="dxa"/>
          <w:jc w:val="center"/>
        </w:trPr>
        <w:tc>
          <w:tcPr>
            <w:tcW w:w="0" w:type="auto"/>
            <w:tcBorders>
              <w:bottom w:val="single" w:sz="4" w:space="0" w:color="auto"/>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Calorías</w:t>
            </w:r>
          </w:p>
        </w:tc>
        <w:tc>
          <w:tcPr>
            <w:tcW w:w="2586" w:type="dxa"/>
            <w:tcBorders>
              <w:bottom w:val="single" w:sz="4" w:space="0" w:color="auto"/>
            </w:tcBorders>
            <w:vAlign w:val="center"/>
            <w:hideMark/>
          </w:tcPr>
          <w:p w:rsidR="005352AA" w:rsidRPr="00A7253D" w:rsidRDefault="005352AA" w:rsidP="004E662F">
            <w:pPr>
              <w:spacing w:after="0" w:line="240" w:lineRule="auto"/>
              <w:contextualSpacing/>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351</w:t>
            </w:r>
          </w:p>
        </w:tc>
      </w:tr>
    </w:tbl>
    <w:p w:rsidR="005352AA" w:rsidRDefault="002E278F" w:rsidP="000973E4">
      <w:pPr>
        <w:spacing w:after="120" w:line="360" w:lineRule="auto"/>
        <w:ind w:left="1560"/>
        <w:rPr>
          <w:rStyle w:val="Hipervnculo"/>
          <w:rFonts w:ascii="Times New Roman" w:hAnsi="Times New Roman" w:cs="Times New Roman"/>
          <w:sz w:val="20"/>
          <w:szCs w:val="20"/>
        </w:rPr>
      </w:pPr>
      <w:r>
        <w:rPr>
          <w:rFonts w:ascii="Times New Roman" w:hAnsi="Times New Roman" w:cs="Times New Roman"/>
          <w:b/>
          <w:sz w:val="20"/>
          <w:szCs w:val="20"/>
        </w:rPr>
        <w:t>Nota</w:t>
      </w:r>
      <w:r w:rsidR="005352AA" w:rsidRPr="00A7253D">
        <w:rPr>
          <w:rFonts w:ascii="Times New Roman" w:hAnsi="Times New Roman" w:cs="Times New Roman"/>
          <w:b/>
          <w:sz w:val="20"/>
          <w:szCs w:val="20"/>
        </w:rPr>
        <w:t>:</w:t>
      </w:r>
      <w:r w:rsidR="005352AA" w:rsidRPr="00A7253D">
        <w:rPr>
          <w:rFonts w:ascii="Times New Roman" w:hAnsi="Times New Roman" w:cs="Times New Roman"/>
          <w:sz w:val="20"/>
          <w:szCs w:val="20"/>
        </w:rPr>
        <w:t xml:space="preserve"> INFOAGRO</w:t>
      </w:r>
      <w:r w:rsidR="004B4710" w:rsidRPr="00A7253D">
        <w:rPr>
          <w:rFonts w:ascii="Times New Roman" w:hAnsi="Times New Roman" w:cs="Times New Roman"/>
          <w:sz w:val="20"/>
          <w:szCs w:val="20"/>
        </w:rPr>
        <w:t>, tomado de</w:t>
      </w:r>
      <w:r w:rsidR="00B40C4C" w:rsidRPr="00A7253D">
        <w:rPr>
          <w:rFonts w:ascii="Times New Roman" w:hAnsi="Times New Roman" w:cs="Times New Roman"/>
          <w:sz w:val="20"/>
          <w:szCs w:val="20"/>
        </w:rPr>
        <w:t>:</w:t>
      </w:r>
      <w:hyperlink r:id="rId13" w:history="1">
        <w:r w:rsidR="004B4710" w:rsidRPr="00A7253D">
          <w:rPr>
            <w:rStyle w:val="Hipervnculo"/>
            <w:rFonts w:ascii="Times New Roman" w:hAnsi="Times New Roman" w:cs="Times New Roman"/>
            <w:sz w:val="20"/>
            <w:szCs w:val="20"/>
          </w:rPr>
          <w:t>www.infoagro.com/herbaceos/cereales/arroz.htm</w:t>
        </w:r>
      </w:hyperlink>
    </w:p>
    <w:p w:rsidR="00687B06" w:rsidRPr="002E278F" w:rsidRDefault="00687B06" w:rsidP="000973E4">
      <w:pPr>
        <w:spacing w:after="120" w:line="360" w:lineRule="auto"/>
        <w:ind w:left="1560"/>
        <w:rPr>
          <w:rFonts w:ascii="Times New Roman" w:hAnsi="Times New Roman" w:cs="Times New Roman"/>
          <w:sz w:val="14"/>
          <w:szCs w:val="20"/>
        </w:rPr>
      </w:pPr>
    </w:p>
    <w:p w:rsidR="000569CF" w:rsidRDefault="000569CF" w:rsidP="000569CF">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En el Perú según el Índice de la Producción Agrícola (IPA), las semillas aceiteras y frutos oleaginosos representan los primeros en la lista, seguido se encuentran las frutas y nueces, también están los productos de forraje, fibra, plantas vivas, flores, seguido de los cereales, legumbres, hortalizas, raíces y tubé</w:t>
      </w:r>
      <w:r w:rsidR="00687B06">
        <w:rPr>
          <w:rFonts w:ascii="Times New Roman" w:eastAsia="Times New Roman" w:hAnsi="Times New Roman" w:cs="Times New Roman"/>
          <w:sz w:val="24"/>
          <w:szCs w:val="24"/>
        </w:rPr>
        <w:t>rculos comestibles y por último</w:t>
      </w:r>
      <w:r w:rsidRPr="00A7253D">
        <w:rPr>
          <w:rFonts w:ascii="Times New Roman" w:eastAsia="Times New Roman" w:hAnsi="Times New Roman" w:cs="Times New Roman"/>
          <w:sz w:val="24"/>
          <w:szCs w:val="24"/>
        </w:rPr>
        <w:t xml:space="preserve"> los cultivos estimulantes de especias y aromático. (MINAGRI, 2017).</w:t>
      </w:r>
    </w:p>
    <w:p w:rsidR="00415FCA" w:rsidRPr="00415FCA" w:rsidRDefault="00415FCA" w:rsidP="000569CF">
      <w:pPr>
        <w:spacing w:after="0" w:line="480" w:lineRule="auto"/>
        <w:ind w:left="851"/>
        <w:jc w:val="both"/>
        <w:rPr>
          <w:rFonts w:ascii="Times New Roman" w:eastAsia="Times New Roman" w:hAnsi="Times New Roman" w:cs="Times New Roman"/>
          <w:sz w:val="14"/>
          <w:szCs w:val="14"/>
        </w:rPr>
      </w:pPr>
    </w:p>
    <w:p w:rsidR="00B11D8C" w:rsidRDefault="000569CF" w:rsidP="00134634">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Los cerealesse ha</w:t>
      </w:r>
      <w:r w:rsidR="00B11D8C" w:rsidRPr="00A7253D">
        <w:rPr>
          <w:rFonts w:ascii="Times New Roman" w:eastAsia="Times New Roman" w:hAnsi="Times New Roman" w:cs="Times New Roman"/>
          <w:sz w:val="24"/>
          <w:szCs w:val="24"/>
        </w:rPr>
        <w:t>n</w:t>
      </w:r>
      <w:r w:rsidRPr="00A7253D">
        <w:rPr>
          <w:rFonts w:ascii="Times New Roman" w:eastAsia="Times New Roman" w:hAnsi="Times New Roman" w:cs="Times New Roman"/>
          <w:sz w:val="24"/>
          <w:szCs w:val="24"/>
        </w:rPr>
        <w:t xml:space="preserve"> convertido en el alimento básico de la dieta de la mayoría de las poblaciones, representando el 30% según la distribución de las áreas cosechadas por grupo de productos (MINAGRI, 2015), llegando a ocupar 1,239.1 miles de hectáreas</w:t>
      </w:r>
      <w:r w:rsidR="00B11D8C" w:rsidRPr="00A7253D">
        <w:rPr>
          <w:rFonts w:ascii="Times New Roman" w:eastAsia="Times New Roman" w:hAnsi="Times New Roman" w:cs="Times New Roman"/>
          <w:sz w:val="24"/>
          <w:szCs w:val="24"/>
        </w:rPr>
        <w:t xml:space="preserve">, siendo </w:t>
      </w:r>
      <w:r w:rsidR="00415FCA">
        <w:rPr>
          <w:rFonts w:ascii="Times New Roman" w:eastAsia="Times New Roman" w:hAnsi="Times New Roman" w:cs="Times New Roman"/>
          <w:sz w:val="24"/>
          <w:szCs w:val="24"/>
        </w:rPr>
        <w:t>los</w:t>
      </w:r>
      <w:r w:rsidR="00FB0C28" w:rsidRPr="00A7253D">
        <w:rPr>
          <w:rFonts w:ascii="Times New Roman" w:eastAsia="Times New Roman" w:hAnsi="Times New Roman" w:cs="Times New Roman"/>
          <w:sz w:val="24"/>
          <w:szCs w:val="24"/>
        </w:rPr>
        <w:t>más</w:t>
      </w:r>
      <w:r w:rsidR="00B11D8C" w:rsidRPr="00A7253D">
        <w:rPr>
          <w:rFonts w:ascii="Times New Roman" w:eastAsia="Times New Roman" w:hAnsi="Times New Roman" w:cs="Times New Roman"/>
          <w:sz w:val="24"/>
          <w:szCs w:val="24"/>
        </w:rPr>
        <w:t xml:space="preserve"> representativo</w:t>
      </w:r>
      <w:r w:rsidR="002E278F">
        <w:rPr>
          <w:rFonts w:ascii="Times New Roman" w:eastAsia="Times New Roman" w:hAnsi="Times New Roman" w:cs="Times New Roman"/>
          <w:sz w:val="24"/>
          <w:szCs w:val="24"/>
        </w:rPr>
        <w:t>de</w:t>
      </w:r>
      <w:r w:rsidR="00FB0C28" w:rsidRPr="00A7253D">
        <w:rPr>
          <w:rFonts w:ascii="Times New Roman" w:eastAsia="Times New Roman" w:hAnsi="Times New Roman" w:cs="Times New Roman"/>
          <w:sz w:val="24"/>
          <w:szCs w:val="24"/>
        </w:rPr>
        <w:t xml:space="preserve"> la canasta familiar</w:t>
      </w:r>
      <w:r w:rsidR="00B11D8C" w:rsidRPr="00A7253D">
        <w:rPr>
          <w:rFonts w:ascii="Times New Roman" w:eastAsia="Times New Roman" w:hAnsi="Times New Roman" w:cs="Times New Roman"/>
          <w:sz w:val="24"/>
          <w:szCs w:val="24"/>
        </w:rPr>
        <w:t xml:space="preserve">, por su gran demanda en la dieta de muchos peruanos. </w:t>
      </w:r>
    </w:p>
    <w:p w:rsidR="0074110A" w:rsidRPr="002E278F" w:rsidRDefault="0074110A" w:rsidP="00134634">
      <w:pPr>
        <w:spacing w:after="0" w:line="480" w:lineRule="auto"/>
        <w:ind w:left="851"/>
        <w:jc w:val="both"/>
        <w:rPr>
          <w:rFonts w:ascii="Times New Roman" w:eastAsia="Times New Roman" w:hAnsi="Times New Roman" w:cs="Times New Roman"/>
          <w:sz w:val="14"/>
          <w:szCs w:val="24"/>
        </w:rPr>
      </w:pPr>
    </w:p>
    <w:p w:rsidR="00B909FE" w:rsidRPr="00A7253D" w:rsidRDefault="00134634" w:rsidP="00415FCA">
      <w:pPr>
        <w:keepNext/>
        <w:spacing w:after="0" w:line="480" w:lineRule="auto"/>
        <w:ind w:left="851"/>
      </w:pPr>
      <w:r w:rsidRPr="00A7253D">
        <w:rPr>
          <w:noProof/>
          <w:lang w:val="es-ES_tradnl" w:eastAsia="es-ES_tradnl"/>
        </w:rPr>
        <w:drawing>
          <wp:inline distT="0" distB="0" distL="0" distR="0">
            <wp:extent cx="4457700" cy="1914525"/>
            <wp:effectExtent l="0" t="0" r="0" b="9525"/>
            <wp:docPr id="10"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2996" w:rsidRPr="00A7253D" w:rsidRDefault="00B909FE" w:rsidP="00B909FE">
      <w:pPr>
        <w:pStyle w:val="Epgrafe"/>
        <w:ind w:left="993" w:hanging="142"/>
        <w:rPr>
          <w:rFonts w:ascii="Times New Roman" w:hAnsi="Times New Roman" w:cs="Times New Roman"/>
          <w:color w:val="auto"/>
          <w:sz w:val="24"/>
          <w:szCs w:val="24"/>
        </w:rPr>
      </w:pPr>
      <w:bookmarkStart w:id="54" w:name="_Ref21839487"/>
      <w:bookmarkStart w:id="55" w:name="_Toc21963714"/>
      <w:r w:rsidRPr="00A7253D">
        <w:rPr>
          <w:rFonts w:ascii="Times New Roman" w:hAnsi="Times New Roman" w:cs="Times New Roman"/>
          <w:b/>
          <w:bCs/>
          <w:color w:val="auto"/>
          <w:sz w:val="24"/>
          <w:szCs w:val="24"/>
        </w:rPr>
        <w:t xml:space="preserve">Figura </w:t>
      </w:r>
      <w:r w:rsidR="003B3C55" w:rsidRPr="00A7253D">
        <w:rPr>
          <w:rFonts w:ascii="Times New Roman" w:hAnsi="Times New Roman" w:cs="Times New Roman"/>
          <w:b/>
          <w:bCs/>
          <w:color w:val="auto"/>
          <w:sz w:val="24"/>
          <w:szCs w:val="24"/>
        </w:rPr>
        <w:fldChar w:fldCharType="begin"/>
      </w:r>
      <w:r w:rsidRPr="00A7253D">
        <w:rPr>
          <w:rFonts w:ascii="Times New Roman" w:hAnsi="Times New Roman" w:cs="Times New Roman"/>
          <w:b/>
          <w:bCs/>
          <w:color w:val="auto"/>
          <w:sz w:val="24"/>
          <w:szCs w:val="24"/>
        </w:rPr>
        <w:instrText xml:space="preserve"> SEQ Figura \* ARABIC </w:instrText>
      </w:r>
      <w:r w:rsidR="003B3C55" w:rsidRPr="00A7253D">
        <w:rPr>
          <w:rFonts w:ascii="Times New Roman" w:hAnsi="Times New Roman" w:cs="Times New Roman"/>
          <w:b/>
          <w:bCs/>
          <w:color w:val="auto"/>
          <w:sz w:val="24"/>
          <w:szCs w:val="24"/>
        </w:rPr>
        <w:fldChar w:fldCharType="separate"/>
      </w:r>
      <w:r w:rsidR="005B0135">
        <w:rPr>
          <w:rFonts w:ascii="Times New Roman" w:hAnsi="Times New Roman" w:cs="Times New Roman"/>
          <w:b/>
          <w:bCs/>
          <w:noProof/>
          <w:color w:val="auto"/>
          <w:sz w:val="24"/>
          <w:szCs w:val="24"/>
        </w:rPr>
        <w:t>2</w:t>
      </w:r>
      <w:r w:rsidR="003B3C55" w:rsidRPr="00A7253D">
        <w:rPr>
          <w:rFonts w:ascii="Times New Roman" w:hAnsi="Times New Roman" w:cs="Times New Roman"/>
          <w:b/>
          <w:bCs/>
          <w:color w:val="auto"/>
          <w:sz w:val="24"/>
          <w:szCs w:val="24"/>
        </w:rPr>
        <w:fldChar w:fldCharType="end"/>
      </w:r>
      <w:bookmarkEnd w:id="54"/>
      <w:r w:rsidRPr="00A7253D">
        <w:rPr>
          <w:rFonts w:ascii="Times New Roman" w:hAnsi="Times New Roman" w:cs="Times New Roman"/>
          <w:color w:val="auto"/>
          <w:sz w:val="24"/>
          <w:szCs w:val="24"/>
        </w:rPr>
        <w:t xml:space="preserve">. Índice de la </w:t>
      </w:r>
      <w:r w:rsidR="004667E1">
        <w:rPr>
          <w:rFonts w:ascii="Times New Roman" w:hAnsi="Times New Roman" w:cs="Times New Roman"/>
          <w:color w:val="auto"/>
          <w:sz w:val="24"/>
          <w:szCs w:val="24"/>
        </w:rPr>
        <w:t>p</w:t>
      </w:r>
      <w:r w:rsidRPr="00A7253D">
        <w:rPr>
          <w:rFonts w:ascii="Times New Roman" w:hAnsi="Times New Roman" w:cs="Times New Roman"/>
          <w:color w:val="auto"/>
          <w:sz w:val="24"/>
          <w:szCs w:val="24"/>
        </w:rPr>
        <w:t xml:space="preserve">roducción de </w:t>
      </w:r>
      <w:r w:rsidR="004667E1" w:rsidRPr="00A7253D">
        <w:rPr>
          <w:rFonts w:ascii="Times New Roman" w:hAnsi="Times New Roman" w:cs="Times New Roman"/>
          <w:color w:val="auto"/>
          <w:sz w:val="24"/>
          <w:szCs w:val="24"/>
        </w:rPr>
        <w:t>cereales</w:t>
      </w:r>
      <w:r w:rsidRPr="00A7253D">
        <w:rPr>
          <w:rFonts w:ascii="Times New Roman" w:hAnsi="Times New Roman" w:cs="Times New Roman"/>
          <w:color w:val="auto"/>
          <w:sz w:val="24"/>
          <w:szCs w:val="24"/>
        </w:rPr>
        <w:t>, 2006-2016</w:t>
      </w:r>
      <w:bookmarkEnd w:id="55"/>
    </w:p>
    <w:p w:rsidR="00134634" w:rsidRPr="00A7253D" w:rsidRDefault="00134634" w:rsidP="00134634">
      <w:pPr>
        <w:pStyle w:val="Epgrafe"/>
        <w:ind w:left="851"/>
        <w:rPr>
          <w:rFonts w:ascii="Times New Roman" w:hAnsi="Times New Roman" w:cs="Times New Roman"/>
          <w:b/>
          <w:i w:val="0"/>
          <w:color w:val="auto"/>
          <w:sz w:val="20"/>
          <w:szCs w:val="20"/>
        </w:rPr>
      </w:pPr>
      <w:r w:rsidRPr="00A7253D">
        <w:rPr>
          <w:rFonts w:ascii="Times New Roman" w:hAnsi="Times New Roman" w:cs="Times New Roman"/>
          <w:b/>
          <w:i w:val="0"/>
          <w:color w:val="auto"/>
          <w:sz w:val="20"/>
          <w:szCs w:val="20"/>
        </w:rPr>
        <w:t xml:space="preserve">Fuente: </w:t>
      </w:r>
      <w:r w:rsidRPr="00A7253D">
        <w:rPr>
          <w:rFonts w:ascii="Times New Roman" w:hAnsi="Times New Roman" w:cs="Times New Roman"/>
          <w:i w:val="0"/>
          <w:color w:val="auto"/>
          <w:sz w:val="20"/>
          <w:szCs w:val="20"/>
        </w:rPr>
        <w:t>MINAGRI, datos obtenidos de: siea.minagri.gob.pe/siea/si</w:t>
      </w:r>
      <w:r w:rsidR="00986EB4" w:rsidRPr="00A7253D">
        <w:rPr>
          <w:rFonts w:ascii="Times New Roman" w:hAnsi="Times New Roman" w:cs="Times New Roman"/>
          <w:i w:val="0"/>
          <w:color w:val="auto"/>
          <w:sz w:val="20"/>
          <w:szCs w:val="20"/>
        </w:rPr>
        <w:t>tes/.../cuadr-excel-anuario-agrí</w:t>
      </w:r>
      <w:r w:rsidRPr="00A7253D">
        <w:rPr>
          <w:rFonts w:ascii="Times New Roman" w:hAnsi="Times New Roman" w:cs="Times New Roman"/>
          <w:i w:val="0"/>
          <w:color w:val="auto"/>
          <w:sz w:val="20"/>
          <w:szCs w:val="20"/>
        </w:rPr>
        <w:t>cola-ganadera 2016-191017</w:t>
      </w:r>
    </w:p>
    <w:p w:rsidR="00FB0C28" w:rsidRPr="002E278F" w:rsidRDefault="00FB0C28" w:rsidP="00FB0C28">
      <w:pPr>
        <w:spacing w:after="0" w:line="480" w:lineRule="auto"/>
        <w:ind w:left="851"/>
        <w:jc w:val="both"/>
        <w:rPr>
          <w:rFonts w:ascii="Times New Roman" w:eastAsia="Times New Roman" w:hAnsi="Times New Roman" w:cs="Times New Roman"/>
          <w:sz w:val="14"/>
          <w:szCs w:val="24"/>
        </w:rPr>
      </w:pPr>
    </w:p>
    <w:p w:rsidR="005F2F13" w:rsidRDefault="000D4FE3" w:rsidP="000D4FE3">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w:t>
      </w:r>
      <w:r w:rsidR="006F51B4" w:rsidRPr="00A7253D">
        <w:rPr>
          <w:rFonts w:ascii="Times New Roman" w:eastAsia="Times New Roman" w:hAnsi="Times New Roman" w:cs="Times New Roman"/>
          <w:sz w:val="24"/>
          <w:szCs w:val="24"/>
        </w:rPr>
        <w:t xml:space="preserve">la </w:t>
      </w:r>
      <w:fldSimple w:instr=" REF _Ref21839487 \h  \* MERGEFORMAT ">
        <w:r w:rsidR="005B0135" w:rsidRPr="00A7253D">
          <w:rPr>
            <w:rFonts w:ascii="Times New Roman" w:hAnsi="Times New Roman" w:cs="Times New Roman"/>
            <w:b/>
            <w:bCs/>
            <w:sz w:val="24"/>
            <w:szCs w:val="24"/>
          </w:rPr>
          <w:t xml:space="preserve">Figura </w:t>
        </w:r>
        <w:r w:rsidR="005B0135">
          <w:rPr>
            <w:rFonts w:ascii="Times New Roman" w:hAnsi="Times New Roman" w:cs="Times New Roman"/>
            <w:b/>
            <w:bCs/>
            <w:sz w:val="24"/>
            <w:szCs w:val="24"/>
          </w:rPr>
          <w:t>2</w:t>
        </w:r>
      </w:fldSimple>
      <w:r w:rsidRPr="00A7253D">
        <w:rPr>
          <w:rFonts w:ascii="Times New Roman" w:eastAsia="Times New Roman" w:hAnsi="Times New Roman" w:cs="Times New Roman"/>
          <w:sz w:val="24"/>
          <w:szCs w:val="24"/>
        </w:rPr>
        <w:t xml:space="preserve">, se </w:t>
      </w:r>
      <w:r w:rsidR="00BF3C62">
        <w:rPr>
          <w:rFonts w:ascii="Times New Roman" w:eastAsia="Times New Roman" w:hAnsi="Times New Roman" w:cs="Times New Roman"/>
          <w:sz w:val="24"/>
          <w:szCs w:val="24"/>
        </w:rPr>
        <w:t>puede visualizar</w:t>
      </w:r>
      <w:r w:rsidRPr="00A7253D">
        <w:rPr>
          <w:rFonts w:ascii="Times New Roman" w:eastAsia="Times New Roman" w:hAnsi="Times New Roman" w:cs="Times New Roman"/>
          <w:sz w:val="24"/>
          <w:szCs w:val="24"/>
        </w:rPr>
        <w:t xml:space="preserve"> que el arroz</w:t>
      </w:r>
      <w:r w:rsidR="00BF3C62">
        <w:rPr>
          <w:rFonts w:ascii="Times New Roman" w:eastAsia="Times New Roman" w:hAnsi="Times New Roman" w:cs="Times New Roman"/>
          <w:sz w:val="24"/>
          <w:szCs w:val="24"/>
        </w:rPr>
        <w:t>tiene</w:t>
      </w:r>
      <w:r w:rsidRPr="00A7253D">
        <w:rPr>
          <w:rFonts w:ascii="Times New Roman" w:eastAsia="Times New Roman" w:hAnsi="Times New Roman" w:cs="Times New Roman"/>
          <w:sz w:val="24"/>
          <w:szCs w:val="24"/>
        </w:rPr>
        <w:t xml:space="preserve"> crecimiento favorable; pasan</w:t>
      </w:r>
      <w:r w:rsidR="00986EB4" w:rsidRPr="00A7253D">
        <w:rPr>
          <w:rFonts w:ascii="Times New Roman" w:eastAsia="Times New Roman" w:hAnsi="Times New Roman" w:cs="Times New Roman"/>
          <w:sz w:val="24"/>
          <w:szCs w:val="24"/>
        </w:rPr>
        <w:t>do de</w:t>
      </w:r>
      <w:r w:rsidR="00E45689">
        <w:rPr>
          <w:rFonts w:ascii="Times New Roman" w:eastAsia="Times New Roman" w:hAnsi="Times New Roman" w:cs="Times New Roman"/>
          <w:sz w:val="24"/>
          <w:szCs w:val="24"/>
        </w:rPr>
        <w:t>l puesto</w:t>
      </w:r>
      <w:r w:rsidR="00986EB4" w:rsidRPr="00A7253D">
        <w:rPr>
          <w:rFonts w:ascii="Times New Roman" w:eastAsia="Times New Roman" w:hAnsi="Times New Roman" w:cs="Times New Roman"/>
          <w:sz w:val="24"/>
          <w:szCs w:val="24"/>
        </w:rPr>
        <w:t xml:space="preserve"> 102, según el Índice d</w:t>
      </w:r>
      <w:r w:rsidRPr="00A7253D">
        <w:rPr>
          <w:rFonts w:ascii="Times New Roman" w:eastAsia="Times New Roman" w:hAnsi="Times New Roman" w:cs="Times New Roman"/>
          <w:sz w:val="24"/>
          <w:szCs w:val="24"/>
        </w:rPr>
        <w:t>e Producción Agrícola en el 2006 a</w:t>
      </w:r>
      <w:r w:rsidR="00E45689">
        <w:rPr>
          <w:rFonts w:ascii="Times New Roman" w:eastAsia="Times New Roman" w:hAnsi="Times New Roman" w:cs="Times New Roman"/>
          <w:sz w:val="24"/>
          <w:szCs w:val="24"/>
        </w:rPr>
        <w:t xml:space="preserve">lpuesto </w:t>
      </w:r>
      <w:r w:rsidRPr="00A7253D">
        <w:rPr>
          <w:rFonts w:ascii="Times New Roman" w:eastAsia="Times New Roman" w:hAnsi="Times New Roman" w:cs="Times New Roman"/>
          <w:sz w:val="24"/>
          <w:szCs w:val="24"/>
        </w:rPr>
        <w:t>164 para el año 2016; ob</w:t>
      </w:r>
      <w:r w:rsidR="00E45689">
        <w:rPr>
          <w:rFonts w:ascii="Times New Roman" w:eastAsia="Times New Roman" w:hAnsi="Times New Roman" w:cs="Times New Roman"/>
          <w:sz w:val="24"/>
          <w:szCs w:val="24"/>
        </w:rPr>
        <w:t xml:space="preserve">teniendo grandes reducciones en los periodos </w:t>
      </w:r>
      <w:r w:rsidRPr="00A7253D">
        <w:rPr>
          <w:rFonts w:ascii="Times New Roman" w:eastAsia="Times New Roman" w:hAnsi="Times New Roman" w:cs="Times New Roman"/>
          <w:sz w:val="24"/>
          <w:szCs w:val="24"/>
        </w:rPr>
        <w:t>2009</w:t>
      </w:r>
      <w:r w:rsidR="00415FCA">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2010 y 2013- 2014 de 100-111 IPA y 128-125 IPA r</w:t>
      </w:r>
      <w:r w:rsidR="00A12D35">
        <w:rPr>
          <w:rFonts w:ascii="Times New Roman" w:eastAsia="Times New Roman" w:hAnsi="Times New Roman" w:cs="Times New Roman"/>
          <w:sz w:val="24"/>
          <w:szCs w:val="24"/>
        </w:rPr>
        <w:t xml:space="preserve">espectivamente. Seguido se encuentra </w:t>
      </w:r>
      <w:r w:rsidRPr="00A7253D">
        <w:rPr>
          <w:rFonts w:ascii="Times New Roman" w:eastAsia="Times New Roman" w:hAnsi="Times New Roman" w:cs="Times New Roman"/>
          <w:sz w:val="24"/>
          <w:szCs w:val="24"/>
        </w:rPr>
        <w:t>el maíz amarillo duro con 145 IPA, la cebada grano con 131 IPA, el trigo 124 IPA y maíz amiláceo con 115 IPA, para el año 2016, quienes también mostraron tendencias positivas, pero en menor proporción.</w:t>
      </w:r>
    </w:p>
    <w:p w:rsidR="005F2F13" w:rsidRPr="005F2F13" w:rsidRDefault="005F2F13" w:rsidP="000D4FE3">
      <w:pPr>
        <w:spacing w:after="0" w:line="480" w:lineRule="auto"/>
        <w:ind w:left="851"/>
        <w:jc w:val="both"/>
        <w:rPr>
          <w:rFonts w:ascii="Times New Roman" w:eastAsia="Times New Roman" w:hAnsi="Times New Roman" w:cs="Times New Roman"/>
          <w:sz w:val="14"/>
          <w:szCs w:val="14"/>
        </w:rPr>
      </w:pPr>
    </w:p>
    <w:p w:rsidR="000D4FE3" w:rsidRDefault="000D4FE3" w:rsidP="000D4FE3">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La producción agraria a nivel nacional en el año 2006, indica que la caña de azúcar llega a representar el primer producto con mayor producción (9,832.5 miles de </w:t>
      </w:r>
      <w:r w:rsidR="00BF3C62">
        <w:rPr>
          <w:rFonts w:ascii="Times New Roman" w:eastAsia="Times New Roman" w:hAnsi="Times New Roman" w:cs="Times New Roman"/>
          <w:sz w:val="24"/>
          <w:szCs w:val="24"/>
        </w:rPr>
        <w:t>Ha</w:t>
      </w:r>
      <w:r w:rsidRPr="00A7253D">
        <w:rPr>
          <w:rFonts w:ascii="Times New Roman" w:eastAsia="Times New Roman" w:hAnsi="Times New Roman" w:cs="Times New Roman"/>
          <w:sz w:val="24"/>
          <w:szCs w:val="24"/>
        </w:rPr>
        <w:t>) seguido</w:t>
      </w:r>
      <w:r w:rsidR="00415FCA">
        <w:rPr>
          <w:rFonts w:ascii="Times New Roman" w:eastAsia="Times New Roman" w:hAnsi="Times New Roman" w:cs="Times New Roman"/>
          <w:sz w:val="24"/>
          <w:szCs w:val="24"/>
        </w:rPr>
        <w:t xml:space="preserve"> se encuentra la</w:t>
      </w:r>
      <w:r w:rsidRPr="00A7253D">
        <w:rPr>
          <w:rFonts w:ascii="Times New Roman" w:eastAsia="Times New Roman" w:hAnsi="Times New Roman" w:cs="Times New Roman"/>
          <w:sz w:val="24"/>
          <w:szCs w:val="24"/>
        </w:rPr>
        <w:t xml:space="preserve"> alfalfa (6,636.7 miles de </w:t>
      </w:r>
      <w:r w:rsidR="00BF3C62">
        <w:rPr>
          <w:rFonts w:ascii="Times New Roman" w:eastAsia="Times New Roman" w:hAnsi="Times New Roman" w:cs="Times New Roman"/>
          <w:sz w:val="24"/>
          <w:szCs w:val="24"/>
        </w:rPr>
        <w:t>Ha</w:t>
      </w:r>
      <w:r w:rsidRPr="00A7253D">
        <w:rPr>
          <w:rFonts w:ascii="Times New Roman" w:eastAsia="Times New Roman" w:hAnsi="Times New Roman" w:cs="Times New Roman"/>
          <w:sz w:val="24"/>
          <w:szCs w:val="24"/>
        </w:rPr>
        <w:t>), la papa (4</w:t>
      </w:r>
      <w:r w:rsidR="00986EB4" w:rsidRPr="00A7253D">
        <w:rPr>
          <w:rFonts w:ascii="Times New Roman" w:eastAsia="Times New Roman" w:hAnsi="Times New Roman" w:cs="Times New Roman"/>
          <w:sz w:val="24"/>
          <w:szCs w:val="24"/>
        </w:rPr>
        <w:t xml:space="preserve">,514.2 miles de </w:t>
      </w:r>
      <w:r w:rsidR="00BF3C62">
        <w:rPr>
          <w:rFonts w:ascii="Times New Roman" w:eastAsia="Times New Roman" w:hAnsi="Times New Roman" w:cs="Times New Roman"/>
          <w:sz w:val="24"/>
          <w:szCs w:val="24"/>
        </w:rPr>
        <w:t>Ha</w:t>
      </w:r>
      <w:r w:rsidR="00986EB4" w:rsidRPr="00A7253D">
        <w:rPr>
          <w:rFonts w:ascii="Times New Roman" w:eastAsia="Times New Roman" w:hAnsi="Times New Roman" w:cs="Times New Roman"/>
          <w:sz w:val="24"/>
          <w:szCs w:val="24"/>
        </w:rPr>
        <w:t>) y el arroz cá</w:t>
      </w:r>
      <w:r w:rsidRPr="00A7253D">
        <w:rPr>
          <w:rFonts w:ascii="Times New Roman" w:eastAsia="Times New Roman" w:hAnsi="Times New Roman" w:cs="Times New Roman"/>
          <w:sz w:val="24"/>
          <w:szCs w:val="24"/>
        </w:rPr>
        <w:t xml:space="preserve">scara (3,166 miles de </w:t>
      </w:r>
      <w:r w:rsidR="00BF3C62">
        <w:rPr>
          <w:rFonts w:ascii="Times New Roman" w:eastAsia="Times New Roman" w:hAnsi="Times New Roman" w:cs="Times New Roman"/>
          <w:sz w:val="24"/>
          <w:szCs w:val="24"/>
        </w:rPr>
        <w:t>Ha</w:t>
      </w:r>
      <w:r w:rsidRPr="00A7253D">
        <w:rPr>
          <w:rFonts w:ascii="Times New Roman" w:eastAsia="Times New Roman" w:hAnsi="Times New Roman" w:cs="Times New Roman"/>
          <w:sz w:val="24"/>
          <w:szCs w:val="24"/>
        </w:rPr>
        <w:t xml:space="preserve">), </w:t>
      </w:r>
      <w:r w:rsidR="00415FCA">
        <w:rPr>
          <w:rFonts w:ascii="Times New Roman" w:eastAsia="Times New Roman" w:hAnsi="Times New Roman" w:cs="Times New Roman"/>
          <w:sz w:val="24"/>
          <w:szCs w:val="24"/>
        </w:rPr>
        <w:t xml:space="preserve">este último </w:t>
      </w:r>
      <w:r w:rsidRPr="00A7253D">
        <w:rPr>
          <w:rFonts w:ascii="Times New Roman" w:eastAsia="Times New Roman" w:hAnsi="Times New Roman" w:cs="Times New Roman"/>
          <w:sz w:val="24"/>
          <w:szCs w:val="24"/>
        </w:rPr>
        <w:t>ocupa el cuarto puesto en mayor producción agraria entre los 20 primeros productos a nivel nacional (</w:t>
      </w:r>
      <w:r w:rsidR="0033587D">
        <w:rPr>
          <w:rFonts w:ascii="Times New Roman" w:eastAsia="Times New Roman" w:hAnsi="Times New Roman" w:cs="Times New Roman"/>
          <w:sz w:val="24"/>
          <w:szCs w:val="24"/>
        </w:rPr>
        <w:t xml:space="preserve">Ver </w:t>
      </w:r>
      <w:r w:rsidRPr="00A7253D">
        <w:rPr>
          <w:rFonts w:ascii="Times New Roman" w:eastAsia="Times New Roman" w:hAnsi="Times New Roman" w:cs="Times New Roman"/>
          <w:sz w:val="24"/>
          <w:szCs w:val="24"/>
        </w:rPr>
        <w:t>anexo 4).</w:t>
      </w:r>
    </w:p>
    <w:p w:rsidR="00C043C5" w:rsidRPr="0074110A" w:rsidRDefault="00C043C5" w:rsidP="00FB0C28">
      <w:pPr>
        <w:spacing w:after="0" w:line="480" w:lineRule="auto"/>
        <w:ind w:left="851"/>
        <w:jc w:val="both"/>
        <w:rPr>
          <w:rFonts w:ascii="Times New Roman" w:eastAsia="Times New Roman" w:hAnsi="Times New Roman" w:cs="Times New Roman"/>
          <w:sz w:val="10"/>
          <w:szCs w:val="14"/>
        </w:rPr>
      </w:pPr>
    </w:p>
    <w:p w:rsidR="00AF0614" w:rsidRPr="00A7253D" w:rsidRDefault="00487155" w:rsidP="00BF3C62">
      <w:pPr>
        <w:pStyle w:val="Epgrafe"/>
        <w:ind w:left="709"/>
        <w:rPr>
          <w:rFonts w:ascii="Times New Roman" w:hAnsi="Times New Roman" w:cs="Times New Roman"/>
          <w:color w:val="auto"/>
          <w:sz w:val="24"/>
          <w:szCs w:val="24"/>
        </w:rPr>
      </w:pPr>
      <w:bookmarkStart w:id="56" w:name="_Ref19803351"/>
      <w:bookmarkStart w:id="57" w:name="_Ref10071520"/>
      <w:bookmarkStart w:id="58" w:name="_Toc21963839"/>
      <w:r w:rsidRPr="00A7253D">
        <w:rPr>
          <w:rFonts w:ascii="Times New Roman" w:hAnsi="Times New Roman" w:cs="Times New Roman"/>
          <w:b/>
          <w:color w:val="auto"/>
          <w:sz w:val="24"/>
          <w:szCs w:val="24"/>
        </w:rPr>
        <w:t xml:space="preserve">Tabla </w:t>
      </w:r>
      <w:r w:rsidR="003B3C55" w:rsidRPr="00A7253D">
        <w:rPr>
          <w:rFonts w:ascii="Times New Roman" w:hAnsi="Times New Roman" w:cs="Times New Roman"/>
          <w:b/>
          <w:color w:val="auto"/>
          <w:sz w:val="24"/>
          <w:szCs w:val="24"/>
        </w:rPr>
        <w:fldChar w:fldCharType="begin"/>
      </w:r>
      <w:r w:rsidRPr="00A7253D">
        <w:rPr>
          <w:rFonts w:ascii="Times New Roman" w:hAnsi="Times New Roman" w:cs="Times New Roman"/>
          <w:b/>
          <w:color w:val="auto"/>
          <w:sz w:val="24"/>
          <w:szCs w:val="24"/>
        </w:rPr>
        <w:instrText xml:space="preserve"> SEQ Tabla \* ARABIC </w:instrText>
      </w:r>
      <w:r w:rsidR="003B3C55" w:rsidRPr="00A7253D">
        <w:rPr>
          <w:rFonts w:ascii="Times New Roman" w:hAnsi="Times New Roman" w:cs="Times New Roman"/>
          <w:b/>
          <w:color w:val="auto"/>
          <w:sz w:val="24"/>
          <w:szCs w:val="24"/>
        </w:rPr>
        <w:fldChar w:fldCharType="separate"/>
      </w:r>
      <w:r w:rsidR="005B0135">
        <w:rPr>
          <w:rFonts w:ascii="Times New Roman" w:hAnsi="Times New Roman" w:cs="Times New Roman"/>
          <w:b/>
          <w:noProof/>
          <w:color w:val="auto"/>
          <w:sz w:val="24"/>
          <w:szCs w:val="24"/>
        </w:rPr>
        <w:t>2</w:t>
      </w:r>
      <w:r w:rsidR="003B3C55" w:rsidRPr="00A7253D">
        <w:rPr>
          <w:rFonts w:ascii="Times New Roman" w:hAnsi="Times New Roman" w:cs="Times New Roman"/>
          <w:b/>
          <w:color w:val="auto"/>
          <w:sz w:val="24"/>
          <w:szCs w:val="24"/>
        </w:rPr>
        <w:fldChar w:fldCharType="end"/>
      </w:r>
      <w:bookmarkEnd w:id="56"/>
      <w:r w:rsidRPr="00A7253D">
        <w:rPr>
          <w:rFonts w:ascii="Times New Roman" w:hAnsi="Times New Roman" w:cs="Times New Roman"/>
          <w:b/>
          <w:color w:val="auto"/>
          <w:sz w:val="24"/>
          <w:szCs w:val="24"/>
        </w:rPr>
        <w:t>.</w:t>
      </w:r>
      <w:r w:rsidRPr="00A7253D">
        <w:rPr>
          <w:rFonts w:ascii="Times New Roman" w:hAnsi="Times New Roman" w:cs="Times New Roman"/>
          <w:color w:val="auto"/>
          <w:sz w:val="24"/>
          <w:szCs w:val="24"/>
        </w:rPr>
        <w:t xml:space="preserve">Perú: </w:t>
      </w:r>
      <w:r w:rsidR="004667E1">
        <w:rPr>
          <w:rFonts w:ascii="Times New Roman" w:hAnsi="Times New Roman" w:cs="Times New Roman"/>
          <w:color w:val="auto"/>
          <w:sz w:val="24"/>
          <w:szCs w:val="24"/>
        </w:rPr>
        <w:t>S</w:t>
      </w:r>
      <w:r w:rsidR="004667E1" w:rsidRPr="00A7253D">
        <w:rPr>
          <w:rFonts w:ascii="Times New Roman" w:hAnsi="Times New Roman" w:cs="Times New Roman"/>
          <w:color w:val="auto"/>
          <w:sz w:val="24"/>
          <w:szCs w:val="24"/>
        </w:rPr>
        <w:t>uperficie cosechada de cereales según año, 2012-2016 (miles de hectáreas)</w:t>
      </w:r>
      <w:bookmarkEnd w:id="57"/>
      <w:r w:rsidR="004667E1" w:rsidRPr="00A7253D">
        <w:rPr>
          <w:rFonts w:ascii="Times New Roman" w:hAnsi="Times New Roman" w:cs="Times New Roman"/>
          <w:color w:val="auto"/>
          <w:sz w:val="24"/>
          <w:szCs w:val="24"/>
        </w:rPr>
        <w:t>.</w:t>
      </w:r>
      <w:bookmarkEnd w:id="58"/>
    </w:p>
    <w:tbl>
      <w:tblPr>
        <w:tblpPr w:leftFromText="141" w:rightFromText="141" w:vertAnchor="text" w:horzAnchor="margin" w:tblpXSpec="right" w:tblpY="40"/>
        <w:tblW w:w="7747" w:type="dxa"/>
        <w:tblCellMar>
          <w:left w:w="70" w:type="dxa"/>
          <w:right w:w="70" w:type="dxa"/>
        </w:tblCellMar>
        <w:tblLook w:val="04A0"/>
      </w:tblPr>
      <w:tblGrid>
        <w:gridCol w:w="1560"/>
        <w:gridCol w:w="807"/>
        <w:gridCol w:w="800"/>
        <w:gridCol w:w="800"/>
        <w:gridCol w:w="800"/>
        <w:gridCol w:w="800"/>
        <w:gridCol w:w="800"/>
        <w:gridCol w:w="642"/>
        <w:gridCol w:w="738"/>
      </w:tblGrid>
      <w:tr w:rsidR="0079259E" w:rsidRPr="00A7253D" w:rsidTr="00BF3C62">
        <w:trPr>
          <w:trHeight w:val="811"/>
        </w:trPr>
        <w:tc>
          <w:tcPr>
            <w:tcW w:w="1560" w:type="dxa"/>
            <w:tcBorders>
              <w:top w:val="single" w:sz="8" w:space="0" w:color="auto"/>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Producto</w:t>
            </w:r>
          </w:p>
        </w:tc>
        <w:tc>
          <w:tcPr>
            <w:tcW w:w="807" w:type="dxa"/>
            <w:tcBorders>
              <w:top w:val="single" w:sz="8" w:space="0" w:color="auto"/>
              <w:left w:val="nil"/>
              <w:bottom w:val="single" w:sz="8" w:space="0" w:color="auto"/>
              <w:right w:val="nil"/>
            </w:tcBorders>
            <w:shd w:val="clear" w:color="000000" w:fill="FFFFFF"/>
            <w:noWrap/>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2011</w:t>
            </w:r>
          </w:p>
        </w:tc>
        <w:tc>
          <w:tcPr>
            <w:tcW w:w="800" w:type="dxa"/>
            <w:tcBorders>
              <w:top w:val="single" w:sz="8" w:space="0" w:color="auto"/>
              <w:left w:val="nil"/>
              <w:bottom w:val="single" w:sz="8" w:space="0" w:color="auto"/>
              <w:right w:val="nil"/>
            </w:tcBorders>
            <w:shd w:val="clear" w:color="000000" w:fill="FFFFFF"/>
            <w:noWrap/>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2012</w:t>
            </w:r>
          </w:p>
        </w:tc>
        <w:tc>
          <w:tcPr>
            <w:tcW w:w="800" w:type="dxa"/>
            <w:tcBorders>
              <w:top w:val="single" w:sz="8" w:space="0" w:color="auto"/>
              <w:left w:val="nil"/>
              <w:bottom w:val="single" w:sz="8" w:space="0" w:color="auto"/>
              <w:right w:val="nil"/>
            </w:tcBorders>
            <w:shd w:val="clear" w:color="000000" w:fill="FFFFFF"/>
            <w:noWrap/>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2013</w:t>
            </w:r>
          </w:p>
        </w:tc>
        <w:tc>
          <w:tcPr>
            <w:tcW w:w="800" w:type="dxa"/>
            <w:tcBorders>
              <w:top w:val="single" w:sz="8" w:space="0" w:color="auto"/>
              <w:left w:val="nil"/>
              <w:bottom w:val="single" w:sz="8" w:space="0" w:color="auto"/>
              <w:right w:val="nil"/>
            </w:tcBorders>
            <w:shd w:val="clear" w:color="000000" w:fill="FFFFFF"/>
            <w:noWrap/>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2014</w:t>
            </w:r>
          </w:p>
        </w:tc>
        <w:tc>
          <w:tcPr>
            <w:tcW w:w="800" w:type="dxa"/>
            <w:tcBorders>
              <w:top w:val="single" w:sz="8" w:space="0" w:color="auto"/>
              <w:left w:val="nil"/>
              <w:bottom w:val="single" w:sz="8" w:space="0" w:color="auto"/>
              <w:right w:val="nil"/>
            </w:tcBorders>
            <w:shd w:val="clear" w:color="000000" w:fill="FFFFFF"/>
            <w:noWrap/>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2015</w:t>
            </w:r>
          </w:p>
        </w:tc>
        <w:tc>
          <w:tcPr>
            <w:tcW w:w="800" w:type="dxa"/>
            <w:tcBorders>
              <w:top w:val="single" w:sz="8" w:space="0" w:color="auto"/>
              <w:left w:val="nil"/>
              <w:bottom w:val="single" w:sz="8" w:space="0" w:color="auto"/>
              <w:right w:val="nil"/>
            </w:tcBorders>
            <w:shd w:val="clear" w:color="000000" w:fill="FFFFFF"/>
            <w:noWrap/>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2016</w:t>
            </w:r>
          </w:p>
        </w:tc>
        <w:tc>
          <w:tcPr>
            <w:tcW w:w="642" w:type="dxa"/>
            <w:tcBorders>
              <w:top w:val="single" w:sz="8" w:space="0" w:color="auto"/>
              <w:left w:val="nil"/>
              <w:bottom w:val="single" w:sz="8" w:space="0" w:color="auto"/>
              <w:right w:val="nil"/>
            </w:tcBorders>
            <w:shd w:val="clear" w:color="000000" w:fill="FFFFFF"/>
            <w:vAlign w:val="center"/>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 2016/ 2015</w:t>
            </w:r>
          </w:p>
        </w:tc>
        <w:tc>
          <w:tcPr>
            <w:tcW w:w="738" w:type="dxa"/>
            <w:tcBorders>
              <w:top w:val="single" w:sz="8" w:space="0" w:color="auto"/>
              <w:left w:val="nil"/>
              <w:bottom w:val="single" w:sz="8" w:space="0" w:color="auto"/>
              <w:right w:val="nil"/>
            </w:tcBorders>
            <w:shd w:val="clear" w:color="000000" w:fill="FFFFFF"/>
            <w:vAlign w:val="center"/>
            <w:hideMark/>
          </w:tcPr>
          <w:p w:rsidR="0079259E" w:rsidRPr="00A7253D" w:rsidRDefault="0079259E" w:rsidP="00BF3C62">
            <w:pPr>
              <w:spacing w:after="0" w:line="240" w:lineRule="auto"/>
              <w:jc w:val="center"/>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Var. % 2012-2016</w:t>
            </w:r>
          </w:p>
        </w:tc>
      </w:tr>
      <w:tr w:rsidR="0079259E" w:rsidRPr="00A7253D" w:rsidTr="00BF3C62">
        <w:trPr>
          <w:trHeight w:val="279"/>
        </w:trPr>
        <w:tc>
          <w:tcPr>
            <w:tcW w:w="1560"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Cereales</w:t>
            </w:r>
          </w:p>
        </w:tc>
        <w:tc>
          <w:tcPr>
            <w:tcW w:w="807"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1,186.4</w:t>
            </w:r>
          </w:p>
        </w:tc>
        <w:tc>
          <w:tcPr>
            <w:tcW w:w="800"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1,262.7</w:t>
            </w:r>
          </w:p>
        </w:tc>
        <w:tc>
          <w:tcPr>
            <w:tcW w:w="800"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1,281.1</w:t>
            </w:r>
          </w:p>
        </w:tc>
        <w:tc>
          <w:tcPr>
            <w:tcW w:w="800"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1,248.6</w:t>
            </w:r>
          </w:p>
        </w:tc>
        <w:tc>
          <w:tcPr>
            <w:tcW w:w="800"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1,292.1</w:t>
            </w:r>
          </w:p>
        </w:tc>
        <w:tc>
          <w:tcPr>
            <w:tcW w:w="800"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1,239.1</w:t>
            </w:r>
          </w:p>
        </w:tc>
        <w:tc>
          <w:tcPr>
            <w:tcW w:w="642" w:type="dxa"/>
            <w:tcBorders>
              <w:top w:val="single" w:sz="8" w:space="0" w:color="auto"/>
              <w:left w:val="nil"/>
              <w:bottom w:val="single" w:sz="4" w:space="0" w:color="auto"/>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-4.1</w:t>
            </w:r>
          </w:p>
        </w:tc>
        <w:tc>
          <w:tcPr>
            <w:tcW w:w="738" w:type="dxa"/>
            <w:tcBorders>
              <w:top w:val="single" w:sz="8" w:space="0" w:color="auto"/>
              <w:left w:val="nil"/>
              <w:bottom w:val="single" w:sz="4"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b/>
                <w:bCs/>
                <w:color w:val="000000"/>
              </w:rPr>
            </w:pPr>
            <w:r w:rsidRPr="00A7253D">
              <w:rPr>
                <w:rFonts w:ascii="Times New Roman" w:eastAsia="Times New Roman" w:hAnsi="Times New Roman" w:cs="Times New Roman"/>
                <w:b/>
                <w:bCs/>
                <w:color w:val="000000"/>
              </w:rPr>
              <w:t>-0.47</w:t>
            </w:r>
          </w:p>
        </w:tc>
      </w:tr>
      <w:tr w:rsidR="008E4E5F" w:rsidRPr="00A7253D" w:rsidTr="00BF3C62">
        <w:trPr>
          <w:trHeight w:val="279"/>
        </w:trPr>
        <w:tc>
          <w:tcPr>
            <w:tcW w:w="1560"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rPr>
                <w:rFonts w:ascii="Times New Roman" w:eastAsia="Times New Roman" w:hAnsi="Times New Roman" w:cs="Times New Roman"/>
                <w:b/>
                <w:bCs/>
                <w:color w:val="000000"/>
              </w:rPr>
            </w:pPr>
          </w:p>
        </w:tc>
        <w:tc>
          <w:tcPr>
            <w:tcW w:w="807"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800"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800"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800"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800"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800"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642" w:type="dxa"/>
            <w:tcBorders>
              <w:top w:val="single" w:sz="4" w:space="0" w:color="auto"/>
              <w:left w:val="nil"/>
              <w:bottom w:val="nil"/>
              <w:right w:val="nil"/>
            </w:tcBorders>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c>
          <w:tcPr>
            <w:tcW w:w="738" w:type="dxa"/>
            <w:tcBorders>
              <w:top w:val="single" w:sz="4" w:space="0" w:color="auto"/>
              <w:left w:val="nil"/>
              <w:bottom w:val="nil"/>
              <w:right w:val="nil"/>
            </w:tcBorders>
            <w:shd w:val="clear" w:color="auto" w:fill="auto"/>
            <w:noWrap/>
            <w:vAlign w:val="center"/>
          </w:tcPr>
          <w:p w:rsidR="008E4E5F" w:rsidRPr="00A7253D" w:rsidRDefault="008E4E5F" w:rsidP="00BF3C62">
            <w:pPr>
              <w:spacing w:after="0" w:line="240" w:lineRule="auto"/>
              <w:jc w:val="right"/>
              <w:rPr>
                <w:rFonts w:ascii="Times New Roman" w:eastAsia="Times New Roman" w:hAnsi="Times New Roman" w:cs="Times New Roman"/>
                <w:b/>
                <w:bCs/>
                <w:color w:val="000000"/>
              </w:rPr>
            </w:pP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Trigo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145.5</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152</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153.6</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140.7</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138.4</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127.2</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-8.1</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-4.35</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Maíz amarillo duro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277.4</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294.8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293.7</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271.1</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297.6</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267.6</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-10.1</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-2.40</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Maíz amiláceo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198.3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209.3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216.8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213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216.2</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197.3</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-8.8</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-1.46</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Maíz morado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3.7</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3.5</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3.2</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3.9</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2.9</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0.97</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Arroz</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359.6</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393.9</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395</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381.4</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399.5</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419.6</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5</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1.59</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Sorgo grano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148.1</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0.1</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12.8</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5.89</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Cebada grano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10.8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151.2</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154.1</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150.8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145.8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135.7</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-6.9</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-2.66</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Avena grano</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35.5</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11.2</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11.3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12.4</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15.8</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21.5</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9.01</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r w:rsidRPr="00A7253D">
              <w:rPr>
                <w:rFonts w:ascii="Times New Roman" w:eastAsia="Times New Roman" w:hAnsi="Times New Roman" w:cs="Times New Roman"/>
                <w:color w:val="000000"/>
              </w:rPr>
              <w:t>Quinua</w:t>
            </w:r>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1.8</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38.5</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44.9</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68.1</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69.3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64.2</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-7.3</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13.65</w:t>
            </w:r>
          </w:p>
        </w:tc>
      </w:tr>
      <w:tr w:rsidR="0079259E" w:rsidRPr="00A7253D" w:rsidTr="00BF3C62">
        <w:trPr>
          <w:trHeight w:val="279"/>
        </w:trPr>
        <w:tc>
          <w:tcPr>
            <w:tcW w:w="156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proofErr w:type="spellStart"/>
            <w:r w:rsidRPr="00A7253D">
              <w:rPr>
                <w:rFonts w:ascii="Times New Roman" w:eastAsia="Times New Roman" w:hAnsi="Times New Roman" w:cs="Times New Roman"/>
                <w:color w:val="000000"/>
              </w:rPr>
              <w:t>Kiwicha</w:t>
            </w:r>
            <w:proofErr w:type="spellEnd"/>
          </w:p>
        </w:tc>
        <w:tc>
          <w:tcPr>
            <w:tcW w:w="807"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1.7</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1.6</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1.4</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2.3</w:t>
            </w:r>
          </w:p>
        </w:tc>
        <w:tc>
          <w:tcPr>
            <w:tcW w:w="800"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1.6</w:t>
            </w:r>
          </w:p>
        </w:tc>
        <w:tc>
          <w:tcPr>
            <w:tcW w:w="642" w:type="dxa"/>
            <w:tcBorders>
              <w:top w:val="nil"/>
              <w:left w:val="nil"/>
              <w:bottom w:val="nil"/>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-30.1</w:t>
            </w:r>
          </w:p>
        </w:tc>
        <w:tc>
          <w:tcPr>
            <w:tcW w:w="738" w:type="dxa"/>
            <w:tcBorders>
              <w:top w:val="nil"/>
              <w:left w:val="nil"/>
              <w:bottom w:val="nil"/>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-1.77</w:t>
            </w:r>
          </w:p>
        </w:tc>
      </w:tr>
      <w:tr w:rsidR="0079259E" w:rsidRPr="00A7253D" w:rsidTr="00BF3C62">
        <w:trPr>
          <w:trHeight w:val="293"/>
        </w:trPr>
        <w:tc>
          <w:tcPr>
            <w:tcW w:w="1560"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rPr>
                <w:rFonts w:ascii="Times New Roman" w:eastAsia="Times New Roman" w:hAnsi="Times New Roman" w:cs="Times New Roman"/>
                <w:color w:val="000000"/>
              </w:rPr>
            </w:pPr>
            <w:proofErr w:type="spellStart"/>
            <w:r w:rsidRPr="00A7253D">
              <w:rPr>
                <w:rFonts w:ascii="Times New Roman" w:eastAsia="Times New Roman" w:hAnsi="Times New Roman" w:cs="Times New Roman"/>
                <w:color w:val="000000"/>
              </w:rPr>
              <w:t>Cañihua</w:t>
            </w:r>
            <w:proofErr w:type="spellEnd"/>
          </w:p>
        </w:tc>
        <w:tc>
          <w:tcPr>
            <w:tcW w:w="807"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33.1</w:t>
            </w:r>
          </w:p>
        </w:tc>
        <w:tc>
          <w:tcPr>
            <w:tcW w:w="800"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6.4</w:t>
            </w:r>
          </w:p>
        </w:tc>
        <w:tc>
          <w:tcPr>
            <w:tcW w:w="800"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6.3</w:t>
            </w:r>
          </w:p>
        </w:tc>
        <w:tc>
          <w:tcPr>
            <w:tcW w:w="800"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6.4</w:t>
            </w:r>
          </w:p>
        </w:tc>
        <w:tc>
          <w:tcPr>
            <w:tcW w:w="800"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6.1</w:t>
            </w:r>
          </w:p>
        </w:tc>
        <w:tc>
          <w:tcPr>
            <w:tcW w:w="800"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6.2</w:t>
            </w:r>
          </w:p>
        </w:tc>
        <w:tc>
          <w:tcPr>
            <w:tcW w:w="642" w:type="dxa"/>
            <w:tcBorders>
              <w:top w:val="nil"/>
              <w:left w:val="nil"/>
              <w:bottom w:val="single" w:sz="8" w:space="0" w:color="auto"/>
              <w:right w:val="nil"/>
            </w:tcBorders>
            <w:vAlign w:val="center"/>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0.2</w:t>
            </w:r>
          </w:p>
        </w:tc>
        <w:tc>
          <w:tcPr>
            <w:tcW w:w="738" w:type="dxa"/>
            <w:tcBorders>
              <w:top w:val="nil"/>
              <w:left w:val="nil"/>
              <w:bottom w:val="single" w:sz="8" w:space="0" w:color="auto"/>
              <w:right w:val="nil"/>
            </w:tcBorders>
            <w:shd w:val="clear" w:color="auto" w:fill="auto"/>
            <w:noWrap/>
            <w:vAlign w:val="center"/>
            <w:hideMark/>
          </w:tcPr>
          <w:p w:rsidR="0079259E" w:rsidRPr="00A7253D" w:rsidRDefault="0079259E" w:rsidP="00BF3C62">
            <w:pPr>
              <w:spacing w:after="0" w:line="240" w:lineRule="auto"/>
              <w:jc w:val="right"/>
              <w:rPr>
                <w:rFonts w:ascii="Times New Roman" w:eastAsia="Times New Roman" w:hAnsi="Times New Roman" w:cs="Times New Roman"/>
                <w:color w:val="000000"/>
              </w:rPr>
            </w:pPr>
            <w:r w:rsidRPr="00A7253D">
              <w:rPr>
                <w:rFonts w:ascii="Times New Roman" w:eastAsia="Times New Roman" w:hAnsi="Times New Roman" w:cs="Times New Roman"/>
                <w:color w:val="000000"/>
              </w:rPr>
              <w:t>-0.95</w:t>
            </w:r>
          </w:p>
        </w:tc>
      </w:tr>
    </w:tbl>
    <w:p w:rsidR="00C043C5" w:rsidRPr="00A7253D" w:rsidRDefault="002E278F" w:rsidP="002E278F">
      <w:pPr>
        <w:spacing w:after="0" w:line="360" w:lineRule="auto"/>
        <w:ind w:left="851"/>
        <w:rPr>
          <w:rFonts w:ascii="Times New Roman" w:hAnsi="Times New Roman" w:cs="Times New Roman"/>
          <w:sz w:val="20"/>
          <w:szCs w:val="20"/>
        </w:rPr>
      </w:pPr>
      <w:r>
        <w:rPr>
          <w:rFonts w:ascii="Times New Roman" w:hAnsi="Times New Roman" w:cs="Times New Roman"/>
          <w:b/>
          <w:sz w:val="20"/>
          <w:szCs w:val="20"/>
        </w:rPr>
        <w:t>Nota</w:t>
      </w:r>
      <w:r w:rsidR="007D550B" w:rsidRPr="0074110A">
        <w:rPr>
          <w:rFonts w:ascii="Times New Roman" w:hAnsi="Times New Roman" w:cs="Times New Roman"/>
          <w:b/>
          <w:sz w:val="20"/>
          <w:szCs w:val="20"/>
        </w:rPr>
        <w:t>:</w:t>
      </w:r>
      <w:r w:rsidR="007D550B" w:rsidRPr="0074110A">
        <w:rPr>
          <w:rFonts w:ascii="Times New Roman" w:hAnsi="Times New Roman" w:cs="Times New Roman"/>
          <w:sz w:val="20"/>
          <w:szCs w:val="20"/>
        </w:rPr>
        <w:t xml:space="preserve"> MINAGRI</w:t>
      </w:r>
      <w:r w:rsidR="00F51F09" w:rsidRPr="0074110A">
        <w:rPr>
          <w:rFonts w:ascii="Times New Roman" w:hAnsi="Times New Roman" w:cs="Times New Roman"/>
          <w:sz w:val="20"/>
          <w:szCs w:val="20"/>
        </w:rPr>
        <w:t xml:space="preserve">, </w:t>
      </w:r>
      <w:r w:rsidR="00B40C4C" w:rsidRPr="0074110A">
        <w:rPr>
          <w:rFonts w:ascii="Times New Roman" w:hAnsi="Times New Roman" w:cs="Times New Roman"/>
          <w:sz w:val="20"/>
          <w:szCs w:val="20"/>
        </w:rPr>
        <w:t>datos obtenidos de: siea.</w:t>
      </w:r>
      <w:r w:rsidR="006A344A" w:rsidRPr="0074110A">
        <w:rPr>
          <w:rFonts w:ascii="Times New Roman" w:hAnsi="Times New Roman" w:cs="Times New Roman"/>
          <w:sz w:val="20"/>
          <w:szCs w:val="20"/>
        </w:rPr>
        <w:t>minagri.gob.pe</w:t>
      </w:r>
      <w:r w:rsidR="00F51F09" w:rsidRPr="0074110A">
        <w:rPr>
          <w:rFonts w:ascii="Times New Roman" w:hAnsi="Times New Roman" w:cs="Times New Roman"/>
          <w:sz w:val="20"/>
          <w:szCs w:val="20"/>
        </w:rPr>
        <w:t>/siea/sites/.../cuadr-excel-anuario-agricola-ganadera2016-191017</w:t>
      </w:r>
    </w:p>
    <w:p w:rsidR="005F2F13" w:rsidRPr="005F2F13" w:rsidRDefault="005F2F13" w:rsidP="00C043C5">
      <w:pPr>
        <w:spacing w:after="0" w:line="480" w:lineRule="auto"/>
        <w:ind w:left="851"/>
        <w:jc w:val="both"/>
        <w:rPr>
          <w:rFonts w:ascii="Times New Roman" w:eastAsia="Times New Roman" w:hAnsi="Times New Roman" w:cs="Times New Roman"/>
          <w:sz w:val="18"/>
          <w:szCs w:val="18"/>
        </w:rPr>
      </w:pPr>
    </w:p>
    <w:p w:rsidR="00C043C5" w:rsidRDefault="00C043C5" w:rsidP="00C043C5">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Como se observa en la </w:t>
      </w:r>
      <w:fldSimple w:instr=" REF _Ref19803351 \h  \* MERGEFORMAT ">
        <w:r w:rsidR="005B0135" w:rsidRPr="00A7253D">
          <w:rPr>
            <w:rFonts w:ascii="Times New Roman" w:hAnsi="Times New Roman" w:cs="Times New Roman"/>
            <w:b/>
            <w:sz w:val="24"/>
            <w:szCs w:val="24"/>
          </w:rPr>
          <w:t xml:space="preserve">Tabla </w:t>
        </w:r>
        <w:r w:rsidR="005B0135">
          <w:rPr>
            <w:rFonts w:ascii="Times New Roman" w:hAnsi="Times New Roman" w:cs="Times New Roman"/>
            <w:b/>
            <w:noProof/>
            <w:sz w:val="24"/>
            <w:szCs w:val="24"/>
          </w:rPr>
          <w:t>2</w:t>
        </w:r>
      </w:fldSimple>
      <w:r w:rsidR="00FF4B7A">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la superficie cosechada de los subproductos para el año 2016disminuyeron</w:t>
      </w:r>
      <w:r w:rsidR="00247AE1">
        <w:rPr>
          <w:rFonts w:ascii="Times New Roman" w:eastAsia="Times New Roman" w:hAnsi="Times New Roman" w:cs="Times New Roman"/>
          <w:sz w:val="24"/>
          <w:szCs w:val="24"/>
        </w:rPr>
        <w:t xml:space="preserve"> en</w:t>
      </w:r>
      <w:r w:rsidRPr="00A7253D">
        <w:rPr>
          <w:rFonts w:ascii="Times New Roman" w:eastAsia="Times New Roman" w:hAnsi="Times New Roman" w:cs="Times New Roman"/>
          <w:sz w:val="24"/>
          <w:szCs w:val="24"/>
        </w:rPr>
        <w:t xml:space="preserve"> un total de -4.1%</w:t>
      </w:r>
      <w:r w:rsidR="00771259" w:rsidRPr="00A7253D">
        <w:rPr>
          <w:rFonts w:ascii="Times New Roman" w:eastAsia="Times New Roman" w:hAnsi="Times New Roman" w:cs="Times New Roman"/>
          <w:sz w:val="24"/>
          <w:szCs w:val="24"/>
        </w:rPr>
        <w:t>. E</w:t>
      </w:r>
      <w:r w:rsidRPr="00A7253D">
        <w:rPr>
          <w:rFonts w:ascii="Times New Roman" w:eastAsia="Times New Roman" w:hAnsi="Times New Roman" w:cs="Times New Roman"/>
          <w:sz w:val="24"/>
          <w:szCs w:val="24"/>
        </w:rPr>
        <w:t xml:space="preserve">n cuanto a los granos que </w:t>
      </w:r>
      <w:r w:rsidRPr="00A7253D">
        <w:rPr>
          <w:rFonts w:ascii="Times New Roman" w:eastAsia="Times New Roman" w:hAnsi="Times New Roman" w:cs="Times New Roman"/>
          <w:sz w:val="24"/>
          <w:szCs w:val="24"/>
        </w:rPr>
        <w:lastRenderedPageBreak/>
        <w:t xml:space="preserve">mostraron crecimiento </w:t>
      </w:r>
      <w:r w:rsidR="00FF4B7A">
        <w:rPr>
          <w:rFonts w:ascii="Times New Roman" w:eastAsia="Times New Roman" w:hAnsi="Times New Roman" w:cs="Times New Roman"/>
          <w:sz w:val="24"/>
          <w:szCs w:val="24"/>
        </w:rPr>
        <w:t>desde el 2011 hasta el 2016 fueron</w:t>
      </w:r>
      <w:r w:rsidRPr="00A7253D">
        <w:rPr>
          <w:rFonts w:ascii="Times New Roman" w:eastAsia="Times New Roman" w:hAnsi="Times New Roman" w:cs="Times New Roman"/>
          <w:sz w:val="24"/>
          <w:szCs w:val="24"/>
        </w:rPr>
        <w:t xml:space="preserve">: la avena grano (21.5%), el sorgo grano (12.8%), el arroz (5%), </w:t>
      </w:r>
      <w:r w:rsidR="00247AE1">
        <w:rPr>
          <w:rFonts w:ascii="Times New Roman" w:eastAsia="Times New Roman" w:hAnsi="Times New Roman" w:cs="Times New Roman"/>
          <w:sz w:val="24"/>
          <w:szCs w:val="24"/>
        </w:rPr>
        <w:t xml:space="preserve">el </w:t>
      </w:r>
      <w:r w:rsidRPr="00A7253D">
        <w:rPr>
          <w:rFonts w:ascii="Times New Roman" w:eastAsia="Times New Roman" w:hAnsi="Times New Roman" w:cs="Times New Roman"/>
          <w:sz w:val="24"/>
          <w:szCs w:val="24"/>
        </w:rPr>
        <w:t xml:space="preserve">maíz morado (2.9%) y </w:t>
      </w:r>
      <w:r w:rsidR="00DB520B">
        <w:rPr>
          <w:rFonts w:ascii="Times New Roman" w:eastAsia="Times New Roman" w:hAnsi="Times New Roman" w:cs="Times New Roman"/>
          <w:sz w:val="24"/>
          <w:szCs w:val="24"/>
        </w:rPr>
        <w:t xml:space="preserve">la </w:t>
      </w:r>
      <w:proofErr w:type="spellStart"/>
      <w:r w:rsidRPr="00A7253D">
        <w:rPr>
          <w:rFonts w:ascii="Times New Roman" w:eastAsia="Times New Roman" w:hAnsi="Times New Roman" w:cs="Times New Roman"/>
          <w:sz w:val="24"/>
          <w:szCs w:val="24"/>
        </w:rPr>
        <w:t>cañihua</w:t>
      </w:r>
      <w:proofErr w:type="spellEnd"/>
      <w:r w:rsidRPr="00A7253D">
        <w:rPr>
          <w:rFonts w:ascii="Times New Roman" w:eastAsia="Times New Roman" w:hAnsi="Times New Roman" w:cs="Times New Roman"/>
          <w:sz w:val="24"/>
          <w:szCs w:val="24"/>
        </w:rPr>
        <w:t xml:space="preserve"> (0.2%). Los cereales que mostraron una tendencia contraria, es decir disminuy</w:t>
      </w:r>
      <w:r w:rsidR="00247AE1">
        <w:rPr>
          <w:rFonts w:ascii="Times New Roman" w:eastAsia="Times New Roman" w:hAnsi="Times New Roman" w:cs="Times New Roman"/>
          <w:sz w:val="24"/>
          <w:szCs w:val="24"/>
        </w:rPr>
        <w:t>eron en</w:t>
      </w:r>
      <w:r w:rsidRPr="00A7253D">
        <w:rPr>
          <w:rFonts w:ascii="Times New Roman" w:eastAsia="Times New Roman" w:hAnsi="Times New Roman" w:cs="Times New Roman"/>
          <w:sz w:val="24"/>
          <w:szCs w:val="24"/>
        </w:rPr>
        <w:t xml:space="preserve"> la superficie cosechada fueron la </w:t>
      </w:r>
      <w:proofErr w:type="spellStart"/>
      <w:r w:rsidRPr="00A7253D">
        <w:rPr>
          <w:rFonts w:ascii="Times New Roman" w:eastAsia="Times New Roman" w:hAnsi="Times New Roman" w:cs="Times New Roman"/>
          <w:sz w:val="24"/>
          <w:szCs w:val="24"/>
        </w:rPr>
        <w:t>kiwicha</w:t>
      </w:r>
      <w:proofErr w:type="spellEnd"/>
      <w:r w:rsidRPr="00A7253D">
        <w:rPr>
          <w:rFonts w:ascii="Times New Roman" w:eastAsia="Times New Roman" w:hAnsi="Times New Roman" w:cs="Times New Roman"/>
          <w:sz w:val="24"/>
          <w:szCs w:val="24"/>
        </w:rPr>
        <w:t xml:space="preserve"> (-30.1), </w:t>
      </w:r>
      <w:r w:rsidR="00247AE1">
        <w:rPr>
          <w:rFonts w:ascii="Times New Roman" w:eastAsia="Times New Roman" w:hAnsi="Times New Roman" w:cs="Times New Roman"/>
          <w:sz w:val="24"/>
          <w:szCs w:val="24"/>
        </w:rPr>
        <w:t xml:space="preserve">el </w:t>
      </w:r>
      <w:r w:rsidRPr="00A7253D">
        <w:rPr>
          <w:rFonts w:ascii="Times New Roman" w:eastAsia="Times New Roman" w:hAnsi="Times New Roman" w:cs="Times New Roman"/>
          <w:sz w:val="24"/>
          <w:szCs w:val="24"/>
        </w:rPr>
        <w:t xml:space="preserve">maíz amarillo duro (-10.1), </w:t>
      </w:r>
      <w:r w:rsidR="00247AE1">
        <w:rPr>
          <w:rFonts w:ascii="Times New Roman" w:eastAsia="Times New Roman" w:hAnsi="Times New Roman" w:cs="Times New Roman"/>
          <w:sz w:val="24"/>
          <w:szCs w:val="24"/>
        </w:rPr>
        <w:t xml:space="preserve">el </w:t>
      </w:r>
      <w:r w:rsidRPr="00A7253D">
        <w:rPr>
          <w:rFonts w:ascii="Times New Roman" w:eastAsia="Times New Roman" w:hAnsi="Times New Roman" w:cs="Times New Roman"/>
          <w:sz w:val="24"/>
          <w:szCs w:val="24"/>
        </w:rPr>
        <w:t xml:space="preserve">maíz amiláceo (-8.8), </w:t>
      </w:r>
      <w:r w:rsidR="00247AE1">
        <w:rPr>
          <w:rFonts w:ascii="Times New Roman" w:eastAsia="Times New Roman" w:hAnsi="Times New Roman" w:cs="Times New Roman"/>
          <w:sz w:val="24"/>
          <w:szCs w:val="24"/>
        </w:rPr>
        <w:t xml:space="preserve">el </w:t>
      </w:r>
      <w:r w:rsidRPr="00A7253D">
        <w:rPr>
          <w:rFonts w:ascii="Times New Roman" w:eastAsia="Times New Roman" w:hAnsi="Times New Roman" w:cs="Times New Roman"/>
          <w:sz w:val="24"/>
          <w:szCs w:val="24"/>
        </w:rPr>
        <w:t xml:space="preserve">trigo (-8.1), </w:t>
      </w:r>
      <w:r w:rsidR="00247AE1">
        <w:rPr>
          <w:rFonts w:ascii="Times New Roman" w:eastAsia="Times New Roman" w:hAnsi="Times New Roman" w:cs="Times New Roman"/>
          <w:sz w:val="24"/>
          <w:szCs w:val="24"/>
        </w:rPr>
        <w:t xml:space="preserve">la </w:t>
      </w:r>
      <w:r w:rsidRPr="00A7253D">
        <w:rPr>
          <w:rFonts w:ascii="Times New Roman" w:eastAsia="Times New Roman" w:hAnsi="Times New Roman" w:cs="Times New Roman"/>
          <w:sz w:val="24"/>
          <w:szCs w:val="24"/>
        </w:rPr>
        <w:t xml:space="preserve">quinua (-7.3), y </w:t>
      </w:r>
      <w:r w:rsidR="00247AE1">
        <w:rPr>
          <w:rFonts w:ascii="Times New Roman" w:eastAsia="Times New Roman" w:hAnsi="Times New Roman" w:cs="Times New Roman"/>
          <w:sz w:val="24"/>
          <w:szCs w:val="24"/>
        </w:rPr>
        <w:t xml:space="preserve">la </w:t>
      </w:r>
      <w:r w:rsidRPr="00A7253D">
        <w:rPr>
          <w:rFonts w:ascii="Times New Roman" w:eastAsia="Times New Roman" w:hAnsi="Times New Roman" w:cs="Times New Roman"/>
          <w:sz w:val="24"/>
          <w:szCs w:val="24"/>
        </w:rPr>
        <w:t>cebada grano (-6.9).</w:t>
      </w:r>
    </w:p>
    <w:p w:rsidR="002E278F" w:rsidRPr="002E278F" w:rsidRDefault="002E278F" w:rsidP="00C043C5">
      <w:pPr>
        <w:spacing w:after="0" w:line="480" w:lineRule="auto"/>
        <w:ind w:left="851"/>
        <w:jc w:val="both"/>
        <w:rPr>
          <w:rFonts w:ascii="Times New Roman" w:eastAsia="Times New Roman" w:hAnsi="Times New Roman" w:cs="Times New Roman"/>
          <w:sz w:val="14"/>
          <w:szCs w:val="10"/>
        </w:rPr>
      </w:pPr>
    </w:p>
    <w:p w:rsidR="00FB0C28" w:rsidRDefault="00FB0C28" w:rsidP="00FB0C28">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En</w:t>
      </w:r>
      <w:r w:rsidR="00DB520B">
        <w:rPr>
          <w:rFonts w:ascii="Times New Roman" w:eastAsia="Times New Roman" w:hAnsi="Times New Roman" w:cs="Times New Roman"/>
          <w:sz w:val="24"/>
          <w:szCs w:val="24"/>
        </w:rPr>
        <w:t xml:space="preserve"> los años </w:t>
      </w:r>
      <w:r w:rsidR="006407CE">
        <w:rPr>
          <w:rFonts w:ascii="Times New Roman" w:eastAsia="Times New Roman" w:hAnsi="Times New Roman" w:cs="Times New Roman"/>
          <w:sz w:val="24"/>
          <w:szCs w:val="24"/>
        </w:rPr>
        <w:t>2012-2016</w:t>
      </w:r>
      <w:r w:rsidR="00FF4B7A">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las</w:t>
      </w:r>
      <w:r w:rsidR="00A43473">
        <w:rPr>
          <w:rFonts w:ascii="Times New Roman" w:eastAsia="Times New Roman" w:hAnsi="Times New Roman" w:cs="Times New Roman"/>
          <w:sz w:val="24"/>
          <w:szCs w:val="24"/>
        </w:rPr>
        <w:t xml:space="preserve"> áreas cosechadasm</w:t>
      </w:r>
      <w:r w:rsidR="00DB520B">
        <w:rPr>
          <w:rFonts w:ascii="Times New Roman" w:eastAsia="Times New Roman" w:hAnsi="Times New Roman" w:cs="Times New Roman"/>
          <w:sz w:val="24"/>
          <w:szCs w:val="24"/>
        </w:rPr>
        <w:t>ostraron</w:t>
      </w:r>
      <w:r w:rsidRPr="00A7253D">
        <w:rPr>
          <w:rFonts w:ascii="Times New Roman" w:eastAsia="Times New Roman" w:hAnsi="Times New Roman" w:cs="Times New Roman"/>
          <w:sz w:val="24"/>
          <w:szCs w:val="24"/>
        </w:rPr>
        <w:t xml:space="preserve"> una variación de-0.47%. Los que representaron aspectos positivos </w:t>
      </w:r>
      <w:r w:rsidR="00DB520B">
        <w:rPr>
          <w:rFonts w:ascii="Times New Roman" w:eastAsia="Times New Roman" w:hAnsi="Times New Roman" w:cs="Times New Roman"/>
          <w:sz w:val="24"/>
          <w:szCs w:val="24"/>
        </w:rPr>
        <w:t xml:space="preserve">en este periodo </w:t>
      </w:r>
      <w:r w:rsidRPr="00A7253D">
        <w:rPr>
          <w:rFonts w:ascii="Times New Roman" w:eastAsia="Times New Roman" w:hAnsi="Times New Roman" w:cs="Times New Roman"/>
          <w:sz w:val="24"/>
          <w:szCs w:val="24"/>
        </w:rPr>
        <w:t xml:space="preserve">fueron: la avena grano (21.5), el sorgo grano (12.8), el arroz (5) y maíz morado (2.9)y los que figuraron tendencias negativas fueron: la </w:t>
      </w:r>
      <w:proofErr w:type="spellStart"/>
      <w:r w:rsidRPr="00A7253D">
        <w:rPr>
          <w:rFonts w:ascii="Times New Roman" w:eastAsia="Times New Roman" w:hAnsi="Times New Roman" w:cs="Times New Roman"/>
          <w:sz w:val="24"/>
          <w:szCs w:val="24"/>
        </w:rPr>
        <w:t>kiwicha</w:t>
      </w:r>
      <w:proofErr w:type="spellEnd"/>
      <w:r w:rsidRPr="00A7253D">
        <w:rPr>
          <w:rFonts w:ascii="Times New Roman" w:eastAsia="Times New Roman" w:hAnsi="Times New Roman" w:cs="Times New Roman"/>
          <w:sz w:val="24"/>
          <w:szCs w:val="24"/>
        </w:rPr>
        <w:t xml:space="preserve"> (-30.1), el maíz amarillo (-10.1), el maíz amiláceo (-8.8), el trigo (-8.1), la quinua (-7.3) y cebada grano (-6.9).</w:t>
      </w:r>
    </w:p>
    <w:p w:rsidR="002E278F" w:rsidRPr="002E278F" w:rsidRDefault="002E278F" w:rsidP="00FB0C28">
      <w:pPr>
        <w:spacing w:after="0" w:line="480" w:lineRule="auto"/>
        <w:ind w:left="851"/>
        <w:jc w:val="both"/>
        <w:rPr>
          <w:rFonts w:ascii="Times New Roman" w:eastAsia="Times New Roman" w:hAnsi="Times New Roman" w:cs="Times New Roman"/>
          <w:sz w:val="14"/>
          <w:szCs w:val="24"/>
        </w:rPr>
      </w:pPr>
    </w:p>
    <w:p w:rsidR="00B11D8C" w:rsidRDefault="00B11D8C" w:rsidP="00B11D8C">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Según el Ministerio de agricultura y Riego en el Perú se cultivan aproximadamente 30 variedades de arroz, provenientes del Internacional Rice </w:t>
      </w:r>
      <w:proofErr w:type="spellStart"/>
      <w:r w:rsidRPr="00A7253D">
        <w:rPr>
          <w:rFonts w:ascii="Times New Roman" w:eastAsia="Times New Roman" w:hAnsi="Times New Roman" w:cs="Times New Roman"/>
          <w:sz w:val="24"/>
          <w:szCs w:val="24"/>
        </w:rPr>
        <w:t>ResearchInstitute</w:t>
      </w:r>
      <w:proofErr w:type="spellEnd"/>
      <w:r w:rsidRPr="00A7253D">
        <w:rPr>
          <w:rFonts w:ascii="Times New Roman" w:eastAsia="Times New Roman" w:hAnsi="Times New Roman" w:cs="Times New Roman"/>
          <w:sz w:val="24"/>
          <w:szCs w:val="24"/>
        </w:rPr>
        <w:t xml:space="preserve"> (IRRI – Filipinas) y del Centro Internacional de Agricultura Tropical (CIAT – Colombia). Algunas de las principales variedades de arroz que se cultivan en la costa norte son: la </w:t>
      </w:r>
      <w:proofErr w:type="spellStart"/>
      <w:r w:rsidRPr="00A7253D">
        <w:rPr>
          <w:rFonts w:ascii="Times New Roman" w:eastAsia="Times New Roman" w:hAnsi="Times New Roman" w:cs="Times New Roman"/>
          <w:sz w:val="24"/>
          <w:szCs w:val="24"/>
        </w:rPr>
        <w:t>Viflor</w:t>
      </w:r>
      <w:proofErr w:type="spellEnd"/>
      <w:r w:rsidRPr="00A7253D">
        <w:rPr>
          <w:rFonts w:ascii="Times New Roman" w:eastAsia="Times New Roman" w:hAnsi="Times New Roman" w:cs="Times New Roman"/>
          <w:sz w:val="24"/>
          <w:szCs w:val="24"/>
        </w:rPr>
        <w:t xml:space="preserve">, Inti, </w:t>
      </w:r>
      <w:proofErr w:type="spellStart"/>
      <w:r w:rsidRPr="00A7253D">
        <w:rPr>
          <w:rFonts w:ascii="Times New Roman" w:eastAsia="Times New Roman" w:hAnsi="Times New Roman" w:cs="Times New Roman"/>
          <w:sz w:val="24"/>
          <w:szCs w:val="24"/>
        </w:rPr>
        <w:t>Sican</w:t>
      </w:r>
      <w:proofErr w:type="spellEnd"/>
      <w:r w:rsidRPr="00A7253D">
        <w:rPr>
          <w:rFonts w:ascii="Times New Roman" w:eastAsia="Times New Roman" w:hAnsi="Times New Roman" w:cs="Times New Roman"/>
          <w:sz w:val="24"/>
          <w:szCs w:val="24"/>
        </w:rPr>
        <w:t xml:space="preserve">, Costa Norte, </w:t>
      </w:r>
      <w:proofErr w:type="spellStart"/>
      <w:r w:rsidRPr="00A7253D">
        <w:rPr>
          <w:rFonts w:ascii="Times New Roman" w:eastAsia="Times New Roman" w:hAnsi="Times New Roman" w:cs="Times New Roman"/>
          <w:sz w:val="24"/>
          <w:szCs w:val="24"/>
        </w:rPr>
        <w:t>Taymi</w:t>
      </w:r>
      <w:proofErr w:type="spellEnd"/>
      <w:r w:rsidRPr="00A7253D">
        <w:rPr>
          <w:rFonts w:ascii="Times New Roman" w:eastAsia="Times New Roman" w:hAnsi="Times New Roman" w:cs="Times New Roman"/>
          <w:sz w:val="24"/>
          <w:szCs w:val="24"/>
        </w:rPr>
        <w:t xml:space="preserve">, Oro, Santa Ana, San Antonio y NIR-I; en la costa sur son </w:t>
      </w:r>
      <w:proofErr w:type="spellStart"/>
      <w:r w:rsidRPr="00A7253D">
        <w:rPr>
          <w:rFonts w:ascii="Times New Roman" w:eastAsia="Times New Roman" w:hAnsi="Times New Roman" w:cs="Times New Roman"/>
          <w:sz w:val="24"/>
          <w:szCs w:val="24"/>
        </w:rPr>
        <w:t>Viflor</w:t>
      </w:r>
      <w:proofErr w:type="spellEnd"/>
      <w:r w:rsidRPr="00A7253D">
        <w:rPr>
          <w:rFonts w:ascii="Times New Roman" w:eastAsia="Times New Roman" w:hAnsi="Times New Roman" w:cs="Times New Roman"/>
          <w:sz w:val="24"/>
          <w:szCs w:val="24"/>
        </w:rPr>
        <w:t xml:space="preserve">, BG-90, San Antonio y NIR-I y en la ceja de Selva son Alto Mayo, El Porvenir, Amazonas </w:t>
      </w:r>
      <w:proofErr w:type="spellStart"/>
      <w:r w:rsidRPr="00A7253D">
        <w:rPr>
          <w:rFonts w:ascii="Times New Roman" w:eastAsia="Times New Roman" w:hAnsi="Times New Roman" w:cs="Times New Roman"/>
          <w:sz w:val="24"/>
          <w:szCs w:val="24"/>
        </w:rPr>
        <w:t>Huarangopampa</w:t>
      </w:r>
      <w:proofErr w:type="spellEnd"/>
      <w:r w:rsidRPr="00A7253D">
        <w:rPr>
          <w:rFonts w:ascii="Times New Roman" w:eastAsia="Times New Roman" w:hAnsi="Times New Roman" w:cs="Times New Roman"/>
          <w:sz w:val="24"/>
          <w:szCs w:val="24"/>
        </w:rPr>
        <w:t xml:space="preserve">, </w:t>
      </w:r>
      <w:proofErr w:type="spellStart"/>
      <w:r w:rsidRPr="00A7253D">
        <w:rPr>
          <w:rFonts w:ascii="Times New Roman" w:eastAsia="Times New Roman" w:hAnsi="Times New Roman" w:cs="Times New Roman"/>
          <w:sz w:val="24"/>
          <w:szCs w:val="24"/>
        </w:rPr>
        <w:t>Utcubamba</w:t>
      </w:r>
      <w:proofErr w:type="spellEnd"/>
      <w:r w:rsidRPr="00A7253D">
        <w:rPr>
          <w:rFonts w:ascii="Times New Roman" w:eastAsia="Times New Roman" w:hAnsi="Times New Roman" w:cs="Times New Roman"/>
          <w:sz w:val="24"/>
          <w:szCs w:val="24"/>
        </w:rPr>
        <w:t xml:space="preserve">, Moro, Saavedra, San </w:t>
      </w:r>
      <w:r w:rsidR="00771259" w:rsidRPr="00A7253D">
        <w:rPr>
          <w:rFonts w:ascii="Times New Roman" w:eastAsia="Times New Roman" w:hAnsi="Times New Roman" w:cs="Times New Roman"/>
          <w:sz w:val="24"/>
          <w:szCs w:val="24"/>
        </w:rPr>
        <w:t xml:space="preserve">Antonio, </w:t>
      </w:r>
      <w:proofErr w:type="spellStart"/>
      <w:r w:rsidR="00771259" w:rsidRPr="00A7253D">
        <w:rPr>
          <w:rFonts w:ascii="Times New Roman" w:eastAsia="Times New Roman" w:hAnsi="Times New Roman" w:cs="Times New Roman"/>
          <w:sz w:val="24"/>
          <w:szCs w:val="24"/>
        </w:rPr>
        <w:t>Capirona</w:t>
      </w:r>
      <w:proofErr w:type="spellEnd"/>
      <w:r w:rsidR="00771259" w:rsidRPr="00A7253D">
        <w:rPr>
          <w:rFonts w:ascii="Times New Roman" w:eastAsia="Times New Roman" w:hAnsi="Times New Roman" w:cs="Times New Roman"/>
          <w:sz w:val="24"/>
          <w:szCs w:val="24"/>
        </w:rPr>
        <w:t xml:space="preserve"> y </w:t>
      </w:r>
      <w:proofErr w:type="spellStart"/>
      <w:r w:rsidR="00771259" w:rsidRPr="00A7253D">
        <w:rPr>
          <w:rFonts w:ascii="Times New Roman" w:eastAsia="Times New Roman" w:hAnsi="Times New Roman" w:cs="Times New Roman"/>
          <w:sz w:val="24"/>
          <w:szCs w:val="24"/>
        </w:rPr>
        <w:t>Yacumayo</w:t>
      </w:r>
      <w:proofErr w:type="spellEnd"/>
      <w:r w:rsidR="00771259" w:rsidRPr="00A7253D">
        <w:rPr>
          <w:rFonts w:ascii="Times New Roman" w:eastAsia="Times New Roman" w:hAnsi="Times New Roman" w:cs="Times New Roman"/>
          <w:sz w:val="24"/>
          <w:szCs w:val="24"/>
        </w:rPr>
        <w:t xml:space="preserve"> (Mé</w:t>
      </w:r>
      <w:r w:rsidRPr="00A7253D">
        <w:rPr>
          <w:rFonts w:ascii="Times New Roman" w:eastAsia="Times New Roman" w:hAnsi="Times New Roman" w:cs="Times New Roman"/>
          <w:sz w:val="24"/>
          <w:szCs w:val="24"/>
        </w:rPr>
        <w:t>ndez, 2017).</w:t>
      </w:r>
    </w:p>
    <w:p w:rsidR="00DB520B" w:rsidRPr="00DB520B" w:rsidRDefault="00DB520B" w:rsidP="00B11D8C">
      <w:pPr>
        <w:spacing w:after="0" w:line="480" w:lineRule="auto"/>
        <w:ind w:left="851"/>
        <w:jc w:val="both"/>
        <w:rPr>
          <w:rFonts w:ascii="Times New Roman" w:eastAsia="Times New Roman" w:hAnsi="Times New Roman" w:cs="Times New Roman"/>
          <w:sz w:val="14"/>
          <w:szCs w:val="14"/>
        </w:rPr>
      </w:pPr>
    </w:p>
    <w:p w:rsidR="009C31EA" w:rsidRPr="00A7253D" w:rsidRDefault="00EA5E0A" w:rsidP="000A6D1A">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lastRenderedPageBreak/>
        <w:t xml:space="preserve">En </w:t>
      </w:r>
      <w:r w:rsidR="006F51B4" w:rsidRPr="00A7253D">
        <w:rPr>
          <w:rFonts w:ascii="Times New Roman" w:eastAsia="Times New Roman" w:hAnsi="Times New Roman" w:cs="Times New Roman"/>
          <w:sz w:val="24"/>
          <w:szCs w:val="24"/>
        </w:rPr>
        <w:t xml:space="preserve">la </w:t>
      </w:r>
      <w:fldSimple w:instr=" REF _Ref21840388 \h  \* MERGEFORMAT ">
        <w:r w:rsidR="005B0135" w:rsidRPr="00A7253D">
          <w:rPr>
            <w:rFonts w:ascii="Times New Roman" w:hAnsi="Times New Roman" w:cs="Times New Roman"/>
            <w:b/>
            <w:bCs/>
            <w:sz w:val="24"/>
            <w:szCs w:val="24"/>
          </w:rPr>
          <w:t xml:space="preserve">Figura </w:t>
        </w:r>
        <w:r w:rsidR="005B0135">
          <w:rPr>
            <w:rFonts w:ascii="Times New Roman" w:hAnsi="Times New Roman" w:cs="Times New Roman"/>
            <w:b/>
            <w:bCs/>
            <w:sz w:val="24"/>
            <w:szCs w:val="24"/>
          </w:rPr>
          <w:t>3</w:t>
        </w:r>
      </w:fldSimple>
      <w:r w:rsidRPr="00A7253D">
        <w:rPr>
          <w:rFonts w:ascii="Times New Roman" w:eastAsia="Times New Roman" w:hAnsi="Times New Roman" w:cs="Times New Roman"/>
          <w:sz w:val="24"/>
          <w:szCs w:val="24"/>
        </w:rPr>
        <w:t>, se puede apreciar las estacionalidades de cosecha de arroz, las cuales se realizan casi todo el año, pero es entre los meses de abril a julio en donde se concentra la mayor cantidad con 50.4%. En el mes de enero se logra agrupa</w:t>
      </w:r>
      <w:r w:rsidR="00FE3553">
        <w:rPr>
          <w:rFonts w:ascii="Times New Roman" w:eastAsia="Times New Roman" w:hAnsi="Times New Roman" w:cs="Times New Roman"/>
          <w:sz w:val="24"/>
          <w:szCs w:val="24"/>
        </w:rPr>
        <w:t>r</w:t>
      </w:r>
      <w:r w:rsidRPr="00A7253D">
        <w:rPr>
          <w:rFonts w:ascii="Times New Roman" w:eastAsia="Times New Roman" w:hAnsi="Times New Roman" w:cs="Times New Roman"/>
          <w:sz w:val="24"/>
          <w:szCs w:val="24"/>
        </w:rPr>
        <w:t xml:space="preserve"> el 16.6%, de superficie cosechada a nivel nacional, en el mes de mayo se obtiene el 13.4%, en julio el 11.0%, y en el mes de abril el 9.4% (MINAGRI, 2017</w:t>
      </w:r>
      <w:r w:rsidR="002E278F" w:rsidRPr="00A7253D">
        <w:rPr>
          <w:rFonts w:ascii="Times New Roman" w:eastAsia="Times New Roman" w:hAnsi="Times New Roman" w:cs="Times New Roman"/>
          <w:sz w:val="24"/>
          <w:szCs w:val="24"/>
        </w:rPr>
        <w:t>). En</w:t>
      </w:r>
      <w:r w:rsidRPr="00A7253D">
        <w:rPr>
          <w:rFonts w:ascii="Times New Roman" w:eastAsia="Times New Roman" w:hAnsi="Times New Roman" w:cs="Times New Roman"/>
          <w:sz w:val="24"/>
          <w:szCs w:val="24"/>
        </w:rPr>
        <w:t xml:space="preserve"> cuan</w:t>
      </w:r>
      <w:r w:rsidR="00771259" w:rsidRPr="00A7253D">
        <w:rPr>
          <w:rFonts w:ascii="Times New Roman" w:eastAsia="Times New Roman" w:hAnsi="Times New Roman" w:cs="Times New Roman"/>
          <w:sz w:val="24"/>
          <w:szCs w:val="24"/>
        </w:rPr>
        <w:t>to a las campañas de siembra, é</w:t>
      </w:r>
      <w:r w:rsidRPr="00A7253D">
        <w:rPr>
          <w:rFonts w:ascii="Times New Roman" w:eastAsia="Times New Roman" w:hAnsi="Times New Roman" w:cs="Times New Roman"/>
          <w:sz w:val="24"/>
          <w:szCs w:val="24"/>
        </w:rPr>
        <w:t>stas se realiza</w:t>
      </w:r>
      <w:r w:rsidR="00771259" w:rsidRPr="00A7253D">
        <w:rPr>
          <w:rFonts w:ascii="Times New Roman" w:eastAsia="Times New Roman" w:hAnsi="Times New Roman" w:cs="Times New Roman"/>
          <w:sz w:val="24"/>
          <w:szCs w:val="24"/>
        </w:rPr>
        <w:t>n</w:t>
      </w:r>
      <w:r w:rsidRPr="00A7253D">
        <w:rPr>
          <w:rFonts w:ascii="Times New Roman" w:eastAsia="Times New Roman" w:hAnsi="Times New Roman" w:cs="Times New Roman"/>
          <w:sz w:val="24"/>
          <w:szCs w:val="24"/>
        </w:rPr>
        <w:t xml:space="preserve"> con frecuencia en los meses de diciembre que ocupando el 10.5%, de la superficie cosechada, seguido del mes de enero con 12.0% y febrero con 16.6%.</w:t>
      </w:r>
    </w:p>
    <w:p w:rsidR="009C31EA" w:rsidRPr="00A7253D" w:rsidRDefault="009C31EA" w:rsidP="00EA5E0A">
      <w:pPr>
        <w:spacing w:after="0" w:line="480" w:lineRule="auto"/>
        <w:ind w:left="851"/>
        <w:jc w:val="both"/>
        <w:rPr>
          <w:rFonts w:ascii="Times New Roman" w:eastAsia="Times New Roman" w:hAnsi="Times New Roman" w:cs="Times New Roman"/>
          <w:sz w:val="12"/>
          <w:szCs w:val="12"/>
        </w:rPr>
      </w:pPr>
    </w:p>
    <w:p w:rsidR="009C31EA" w:rsidRPr="00A7253D" w:rsidRDefault="00EA5E0A" w:rsidP="009C31EA">
      <w:pPr>
        <w:keepNext/>
        <w:ind w:left="851"/>
        <w:jc w:val="center"/>
      </w:pPr>
      <w:r w:rsidRPr="00A7253D">
        <w:rPr>
          <w:noProof/>
          <w:lang w:val="es-ES_tradnl" w:eastAsia="es-ES_tradnl"/>
        </w:rPr>
        <w:drawing>
          <wp:inline distT="0" distB="0" distL="0" distR="0">
            <wp:extent cx="4572000" cy="2312377"/>
            <wp:effectExtent l="0" t="0" r="0" b="0"/>
            <wp:docPr id="9"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31EA" w:rsidRPr="00A7253D" w:rsidRDefault="009C31EA" w:rsidP="00FF4B7A">
      <w:pPr>
        <w:pStyle w:val="Epgrafe"/>
        <w:tabs>
          <w:tab w:val="left" w:pos="851"/>
        </w:tabs>
        <w:ind w:left="851"/>
        <w:rPr>
          <w:rFonts w:ascii="Times New Roman" w:hAnsi="Times New Roman" w:cs="Times New Roman"/>
          <w:b/>
          <w:i w:val="0"/>
          <w:color w:val="auto"/>
          <w:sz w:val="20"/>
          <w:szCs w:val="20"/>
        </w:rPr>
      </w:pPr>
      <w:bookmarkStart w:id="59" w:name="_Ref21840388"/>
      <w:bookmarkStart w:id="60" w:name="_Toc21963715"/>
      <w:r w:rsidRPr="00A7253D">
        <w:rPr>
          <w:rFonts w:ascii="Times New Roman" w:hAnsi="Times New Roman" w:cs="Times New Roman"/>
          <w:b/>
          <w:bCs/>
          <w:color w:val="auto"/>
          <w:sz w:val="24"/>
          <w:szCs w:val="24"/>
        </w:rPr>
        <w:t xml:space="preserve">Figura </w:t>
      </w:r>
      <w:r w:rsidR="003B3C55" w:rsidRPr="00A7253D">
        <w:rPr>
          <w:rFonts w:ascii="Times New Roman" w:hAnsi="Times New Roman" w:cs="Times New Roman"/>
          <w:b/>
          <w:bCs/>
          <w:color w:val="auto"/>
          <w:sz w:val="24"/>
          <w:szCs w:val="24"/>
        </w:rPr>
        <w:fldChar w:fldCharType="begin"/>
      </w:r>
      <w:r w:rsidRPr="00A7253D">
        <w:rPr>
          <w:rFonts w:ascii="Times New Roman" w:hAnsi="Times New Roman" w:cs="Times New Roman"/>
          <w:b/>
          <w:bCs/>
          <w:color w:val="auto"/>
          <w:sz w:val="24"/>
          <w:szCs w:val="24"/>
        </w:rPr>
        <w:instrText xml:space="preserve"> SEQ Figura \* ARABIC </w:instrText>
      </w:r>
      <w:r w:rsidR="003B3C55" w:rsidRPr="00A7253D">
        <w:rPr>
          <w:rFonts w:ascii="Times New Roman" w:hAnsi="Times New Roman" w:cs="Times New Roman"/>
          <w:b/>
          <w:bCs/>
          <w:color w:val="auto"/>
          <w:sz w:val="24"/>
          <w:szCs w:val="24"/>
        </w:rPr>
        <w:fldChar w:fldCharType="separate"/>
      </w:r>
      <w:r w:rsidR="005B0135">
        <w:rPr>
          <w:rFonts w:ascii="Times New Roman" w:hAnsi="Times New Roman" w:cs="Times New Roman"/>
          <w:b/>
          <w:bCs/>
          <w:noProof/>
          <w:color w:val="auto"/>
          <w:sz w:val="24"/>
          <w:szCs w:val="24"/>
        </w:rPr>
        <w:t>3</w:t>
      </w:r>
      <w:r w:rsidR="003B3C55" w:rsidRPr="00A7253D">
        <w:rPr>
          <w:rFonts w:ascii="Times New Roman" w:hAnsi="Times New Roman" w:cs="Times New Roman"/>
          <w:b/>
          <w:bCs/>
          <w:color w:val="auto"/>
          <w:sz w:val="24"/>
          <w:szCs w:val="24"/>
        </w:rPr>
        <w:fldChar w:fldCharType="end"/>
      </w:r>
      <w:bookmarkEnd w:id="59"/>
      <w:r w:rsidRPr="00A7253D">
        <w:rPr>
          <w:rFonts w:ascii="Times New Roman" w:hAnsi="Times New Roman" w:cs="Times New Roman"/>
          <w:b/>
          <w:bCs/>
          <w:color w:val="auto"/>
          <w:sz w:val="24"/>
          <w:szCs w:val="24"/>
        </w:rPr>
        <w:t xml:space="preserve">. </w:t>
      </w:r>
      <w:r w:rsidRPr="00A7253D">
        <w:rPr>
          <w:rFonts w:ascii="Times New Roman" w:hAnsi="Times New Roman" w:cs="Times New Roman"/>
          <w:color w:val="auto"/>
          <w:sz w:val="24"/>
          <w:szCs w:val="24"/>
        </w:rPr>
        <w:t>Calendario de siembra y cosecha de arroz</w:t>
      </w:r>
      <w:r w:rsidR="002E278F">
        <w:rPr>
          <w:rFonts w:ascii="Times New Roman" w:hAnsi="Times New Roman" w:cs="Times New Roman"/>
          <w:color w:val="auto"/>
          <w:sz w:val="24"/>
          <w:szCs w:val="24"/>
        </w:rPr>
        <w:t xml:space="preserve"> para el año 2016</w:t>
      </w:r>
      <w:r w:rsidRPr="00A7253D">
        <w:rPr>
          <w:rFonts w:ascii="Times New Roman" w:hAnsi="Times New Roman" w:cs="Times New Roman"/>
          <w:color w:val="auto"/>
          <w:sz w:val="24"/>
          <w:szCs w:val="24"/>
        </w:rPr>
        <w:t>.</w:t>
      </w:r>
      <w:bookmarkEnd w:id="60"/>
    </w:p>
    <w:p w:rsidR="00EA5E0A" w:rsidRPr="00A7253D" w:rsidRDefault="00EA5E0A" w:rsidP="00FF4B7A">
      <w:pPr>
        <w:pStyle w:val="Epgrafe"/>
        <w:tabs>
          <w:tab w:val="left" w:pos="851"/>
        </w:tabs>
        <w:ind w:left="851"/>
        <w:rPr>
          <w:rFonts w:ascii="Times New Roman" w:hAnsi="Times New Roman" w:cs="Times New Roman"/>
          <w:bCs/>
          <w:i w:val="0"/>
          <w:color w:val="auto"/>
          <w:sz w:val="20"/>
          <w:szCs w:val="20"/>
        </w:rPr>
      </w:pPr>
      <w:r w:rsidRPr="00A7253D">
        <w:rPr>
          <w:rFonts w:ascii="Times New Roman" w:hAnsi="Times New Roman" w:cs="Times New Roman"/>
          <w:b/>
          <w:i w:val="0"/>
          <w:color w:val="auto"/>
          <w:sz w:val="20"/>
          <w:szCs w:val="20"/>
        </w:rPr>
        <w:t xml:space="preserve">Fuente: </w:t>
      </w:r>
      <w:r w:rsidRPr="00A7253D">
        <w:rPr>
          <w:rFonts w:ascii="Times New Roman" w:hAnsi="Times New Roman" w:cs="Times New Roman"/>
          <w:i w:val="0"/>
          <w:color w:val="auto"/>
          <w:sz w:val="20"/>
          <w:szCs w:val="20"/>
        </w:rPr>
        <w:t>MINAGRI</w:t>
      </w:r>
      <w:r w:rsidRPr="00A7253D">
        <w:rPr>
          <w:rFonts w:ascii="Times New Roman" w:hAnsi="Times New Roman" w:cs="Times New Roman"/>
          <w:b/>
          <w:color w:val="auto"/>
          <w:sz w:val="20"/>
          <w:szCs w:val="20"/>
        </w:rPr>
        <w:t xml:space="preserve">, </w:t>
      </w:r>
      <w:r w:rsidRPr="00A7253D">
        <w:rPr>
          <w:rFonts w:ascii="Times New Roman" w:hAnsi="Times New Roman" w:cs="Times New Roman"/>
          <w:i w:val="0"/>
          <w:color w:val="auto"/>
          <w:sz w:val="20"/>
          <w:szCs w:val="20"/>
        </w:rPr>
        <w:t xml:space="preserve">datos obtenidos de: </w:t>
      </w:r>
      <w:hyperlink r:id="rId16" w:history="1">
        <w:r w:rsidRPr="00A7253D">
          <w:rPr>
            <w:rStyle w:val="Hipervnculo"/>
            <w:rFonts w:ascii="Times New Roman" w:hAnsi="Times New Roman" w:cs="Times New Roman"/>
            <w:bCs/>
            <w:i w:val="0"/>
            <w:sz w:val="20"/>
            <w:szCs w:val="20"/>
          </w:rPr>
          <w:t>http://siea.minagri.gob.pe/calendario</w:t>
        </w:r>
      </w:hyperlink>
    </w:p>
    <w:p w:rsidR="00571B16" w:rsidRPr="00FE3553" w:rsidRDefault="00571B16" w:rsidP="00EA5E0A">
      <w:pPr>
        <w:spacing w:after="0" w:line="480" w:lineRule="auto"/>
        <w:ind w:left="851"/>
        <w:jc w:val="both"/>
        <w:rPr>
          <w:rFonts w:ascii="Times New Roman" w:eastAsia="Times New Roman" w:hAnsi="Times New Roman" w:cs="Times New Roman"/>
          <w:sz w:val="14"/>
          <w:szCs w:val="14"/>
        </w:rPr>
      </w:pPr>
    </w:p>
    <w:p w:rsidR="00EA5E0A" w:rsidRPr="00A7253D" w:rsidRDefault="00084921" w:rsidP="00EA5E0A">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cuanto a las zonas productoras, en donde se concentra la máxima producción nacional, según </w:t>
      </w:r>
      <w:r w:rsidR="006F51B4" w:rsidRPr="00A7253D">
        <w:rPr>
          <w:rFonts w:ascii="Times New Roman" w:eastAsia="Times New Roman" w:hAnsi="Times New Roman" w:cs="Times New Roman"/>
          <w:sz w:val="24"/>
          <w:szCs w:val="24"/>
        </w:rPr>
        <w:t xml:space="preserve">la </w:t>
      </w:r>
      <w:fldSimple w:instr=" REF _Ref21840589 \h  \* MERGEFORMAT ">
        <w:r w:rsidR="005B0135" w:rsidRPr="00A7253D">
          <w:rPr>
            <w:rFonts w:ascii="Times New Roman" w:hAnsi="Times New Roman" w:cs="Times New Roman"/>
            <w:b/>
            <w:bCs/>
            <w:sz w:val="24"/>
            <w:szCs w:val="24"/>
          </w:rPr>
          <w:t xml:space="preserve">  Figura </w:t>
        </w:r>
        <w:r w:rsidR="005B0135">
          <w:rPr>
            <w:rFonts w:ascii="Times New Roman" w:hAnsi="Times New Roman" w:cs="Times New Roman"/>
            <w:b/>
            <w:bCs/>
            <w:noProof/>
            <w:sz w:val="24"/>
            <w:szCs w:val="24"/>
          </w:rPr>
          <w:t>4</w:t>
        </w:r>
      </w:fldSimple>
      <w:r w:rsidRPr="00A7253D">
        <w:rPr>
          <w:rFonts w:ascii="Times New Roman" w:eastAsia="Times New Roman" w:hAnsi="Times New Roman" w:cs="Times New Roman"/>
          <w:sz w:val="24"/>
          <w:szCs w:val="24"/>
        </w:rPr>
        <w:t>, se encuentran, l</w:t>
      </w:r>
      <w:r w:rsidR="00B751DE" w:rsidRPr="00A7253D">
        <w:rPr>
          <w:rFonts w:ascii="Times New Roman" w:eastAsia="Times New Roman" w:hAnsi="Times New Roman" w:cs="Times New Roman"/>
          <w:sz w:val="24"/>
          <w:szCs w:val="24"/>
        </w:rPr>
        <w:t>a región San Martin (</w:t>
      </w:r>
      <w:r w:rsidRPr="00A7253D">
        <w:rPr>
          <w:rFonts w:ascii="Times New Roman" w:eastAsia="Times New Roman" w:hAnsi="Times New Roman" w:cs="Times New Roman"/>
          <w:sz w:val="24"/>
          <w:szCs w:val="24"/>
        </w:rPr>
        <w:t>22%</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seguido de Piura</w:t>
      </w:r>
      <w:r w:rsidR="00B751DE"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19%</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w:t>
      </w:r>
      <w:r w:rsidR="00B751DE" w:rsidRPr="00A7253D">
        <w:rPr>
          <w:rFonts w:ascii="Times New Roman" w:eastAsia="Times New Roman" w:hAnsi="Times New Roman" w:cs="Times New Roman"/>
          <w:sz w:val="24"/>
          <w:szCs w:val="24"/>
        </w:rPr>
        <w:t>L</w:t>
      </w:r>
      <w:r w:rsidRPr="00A7253D">
        <w:rPr>
          <w:rFonts w:ascii="Times New Roman" w:eastAsia="Times New Roman" w:hAnsi="Times New Roman" w:cs="Times New Roman"/>
          <w:sz w:val="24"/>
          <w:szCs w:val="24"/>
        </w:rPr>
        <w:t>ambayeque</w:t>
      </w:r>
      <w:r w:rsidR="00B751DE"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13%</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la Libertad </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11%</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Amazonas</w:t>
      </w:r>
      <w:r w:rsidR="00B751DE"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10%</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Arequipa </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8%</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la región Cajamarca </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6 %</w:t>
      </w:r>
      <w:r w:rsidR="00B751DE"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y con el 12% </w:t>
      </w:r>
      <w:r w:rsidR="00B751DE" w:rsidRPr="00A7253D">
        <w:rPr>
          <w:rFonts w:ascii="Times New Roman" w:eastAsia="Times New Roman" w:hAnsi="Times New Roman" w:cs="Times New Roman"/>
          <w:sz w:val="24"/>
          <w:szCs w:val="24"/>
        </w:rPr>
        <w:t>otras regiones</w:t>
      </w:r>
      <w:r w:rsidRPr="00A7253D">
        <w:rPr>
          <w:rFonts w:ascii="Times New Roman" w:eastAsia="Times New Roman" w:hAnsi="Times New Roman" w:cs="Times New Roman"/>
          <w:sz w:val="24"/>
          <w:szCs w:val="24"/>
        </w:rPr>
        <w:t xml:space="preserve">. </w:t>
      </w:r>
      <w:r w:rsidR="00B751DE" w:rsidRPr="00A7253D">
        <w:rPr>
          <w:rFonts w:ascii="Times New Roman" w:eastAsia="Times New Roman" w:hAnsi="Times New Roman" w:cs="Times New Roman"/>
          <w:sz w:val="24"/>
          <w:szCs w:val="24"/>
        </w:rPr>
        <w:t xml:space="preserve">En cuanto </w:t>
      </w:r>
      <w:r w:rsidR="00B751DE" w:rsidRPr="00A7253D">
        <w:rPr>
          <w:rFonts w:ascii="Times New Roman" w:eastAsia="Times New Roman" w:hAnsi="Times New Roman" w:cs="Times New Roman"/>
          <w:sz w:val="24"/>
          <w:szCs w:val="24"/>
        </w:rPr>
        <w:lastRenderedPageBreak/>
        <w:t>a la cantidad producida por región las principales zonas que presentaron c</w:t>
      </w:r>
      <w:r w:rsidR="002E278F">
        <w:rPr>
          <w:rFonts w:ascii="Times New Roman" w:eastAsia="Times New Roman" w:hAnsi="Times New Roman" w:cs="Times New Roman"/>
          <w:sz w:val="24"/>
          <w:szCs w:val="24"/>
        </w:rPr>
        <w:t>recimiento en el 2016 f</w:t>
      </w:r>
      <w:r w:rsidR="00B751DE" w:rsidRPr="00A7253D">
        <w:rPr>
          <w:rFonts w:ascii="Times New Roman" w:eastAsia="Times New Roman" w:hAnsi="Times New Roman" w:cs="Times New Roman"/>
          <w:sz w:val="24"/>
          <w:szCs w:val="24"/>
        </w:rPr>
        <w:t xml:space="preserve">ueron: San Martin con 710, 287 </w:t>
      </w:r>
      <w:proofErr w:type="spellStart"/>
      <w:r w:rsidR="00B751DE" w:rsidRPr="00A7253D">
        <w:rPr>
          <w:rFonts w:ascii="Times New Roman" w:eastAsia="Times New Roman" w:hAnsi="Times New Roman" w:cs="Times New Roman"/>
          <w:sz w:val="24"/>
          <w:szCs w:val="24"/>
        </w:rPr>
        <w:t>Tn</w:t>
      </w:r>
      <w:proofErr w:type="spellEnd"/>
      <w:r w:rsidR="00B751DE" w:rsidRPr="00A7253D">
        <w:rPr>
          <w:rFonts w:ascii="Times New Roman" w:eastAsia="Times New Roman" w:hAnsi="Times New Roman" w:cs="Times New Roman"/>
          <w:sz w:val="24"/>
          <w:szCs w:val="24"/>
        </w:rPr>
        <w:t xml:space="preserve">, seguido de Piura con 589 687 </w:t>
      </w:r>
      <w:proofErr w:type="spellStart"/>
      <w:r w:rsidR="00B751DE" w:rsidRPr="00A7253D">
        <w:rPr>
          <w:rFonts w:ascii="Times New Roman" w:eastAsia="Times New Roman" w:hAnsi="Times New Roman" w:cs="Times New Roman"/>
          <w:sz w:val="24"/>
          <w:szCs w:val="24"/>
        </w:rPr>
        <w:t>Tn</w:t>
      </w:r>
      <w:proofErr w:type="spellEnd"/>
      <w:r w:rsidR="00B751DE" w:rsidRPr="00A7253D">
        <w:rPr>
          <w:rFonts w:ascii="Times New Roman" w:eastAsia="Times New Roman" w:hAnsi="Times New Roman" w:cs="Times New Roman"/>
          <w:sz w:val="24"/>
          <w:szCs w:val="24"/>
        </w:rPr>
        <w:t xml:space="preserve">, Lambayeque con 399 038 </w:t>
      </w:r>
      <w:proofErr w:type="spellStart"/>
      <w:r w:rsidR="00B751DE" w:rsidRPr="00A7253D">
        <w:rPr>
          <w:rFonts w:ascii="Times New Roman" w:eastAsia="Times New Roman" w:hAnsi="Times New Roman" w:cs="Times New Roman"/>
          <w:sz w:val="24"/>
          <w:szCs w:val="24"/>
        </w:rPr>
        <w:t>Tn</w:t>
      </w:r>
      <w:proofErr w:type="spellEnd"/>
      <w:r w:rsidR="00B751DE" w:rsidRPr="00A7253D">
        <w:rPr>
          <w:rFonts w:ascii="Times New Roman" w:eastAsia="Times New Roman" w:hAnsi="Times New Roman" w:cs="Times New Roman"/>
          <w:sz w:val="24"/>
          <w:szCs w:val="24"/>
        </w:rPr>
        <w:t xml:space="preserve">, La Libertad con 334, 920 </w:t>
      </w:r>
      <w:proofErr w:type="spellStart"/>
      <w:r w:rsidR="00B751DE" w:rsidRPr="00A7253D">
        <w:rPr>
          <w:rFonts w:ascii="Times New Roman" w:eastAsia="Times New Roman" w:hAnsi="Times New Roman" w:cs="Times New Roman"/>
          <w:sz w:val="24"/>
          <w:szCs w:val="24"/>
        </w:rPr>
        <w:t>Tn</w:t>
      </w:r>
      <w:proofErr w:type="spellEnd"/>
      <w:r w:rsidR="00B751DE" w:rsidRPr="00A7253D">
        <w:rPr>
          <w:rFonts w:ascii="Times New Roman" w:eastAsia="Times New Roman" w:hAnsi="Times New Roman" w:cs="Times New Roman"/>
          <w:sz w:val="24"/>
          <w:szCs w:val="24"/>
        </w:rPr>
        <w:t xml:space="preserve">, Amazonas con 307, 947 </w:t>
      </w:r>
      <w:proofErr w:type="spellStart"/>
      <w:r w:rsidR="00B751DE" w:rsidRPr="00A7253D">
        <w:rPr>
          <w:rFonts w:ascii="Times New Roman" w:eastAsia="Times New Roman" w:hAnsi="Times New Roman" w:cs="Times New Roman"/>
          <w:sz w:val="24"/>
          <w:szCs w:val="24"/>
        </w:rPr>
        <w:t>Tn</w:t>
      </w:r>
      <w:proofErr w:type="spellEnd"/>
      <w:r w:rsidR="00B751DE" w:rsidRPr="00A7253D">
        <w:rPr>
          <w:rFonts w:ascii="Times New Roman" w:eastAsia="Times New Roman" w:hAnsi="Times New Roman" w:cs="Times New Roman"/>
          <w:sz w:val="24"/>
          <w:szCs w:val="24"/>
        </w:rPr>
        <w:t>, A</w:t>
      </w:r>
      <w:r w:rsidR="00771259" w:rsidRPr="00A7253D">
        <w:rPr>
          <w:rFonts w:ascii="Times New Roman" w:eastAsia="Times New Roman" w:hAnsi="Times New Roman" w:cs="Times New Roman"/>
          <w:sz w:val="24"/>
          <w:szCs w:val="24"/>
        </w:rPr>
        <w:t xml:space="preserve">requipa con 250, 051 </w:t>
      </w:r>
      <w:proofErr w:type="spellStart"/>
      <w:r w:rsidR="00771259" w:rsidRPr="00A7253D">
        <w:rPr>
          <w:rFonts w:ascii="Times New Roman" w:eastAsia="Times New Roman" w:hAnsi="Times New Roman" w:cs="Times New Roman"/>
          <w:sz w:val="24"/>
          <w:szCs w:val="24"/>
        </w:rPr>
        <w:t>Tn</w:t>
      </w:r>
      <w:proofErr w:type="spellEnd"/>
      <w:r w:rsidR="00771259" w:rsidRPr="00A7253D">
        <w:rPr>
          <w:rFonts w:ascii="Times New Roman" w:eastAsia="Times New Roman" w:hAnsi="Times New Roman" w:cs="Times New Roman"/>
          <w:sz w:val="24"/>
          <w:szCs w:val="24"/>
        </w:rPr>
        <w:t>, y por ú</w:t>
      </w:r>
      <w:r w:rsidR="00B751DE" w:rsidRPr="00A7253D">
        <w:rPr>
          <w:rFonts w:ascii="Times New Roman" w:eastAsia="Times New Roman" w:hAnsi="Times New Roman" w:cs="Times New Roman"/>
          <w:sz w:val="24"/>
          <w:szCs w:val="24"/>
        </w:rPr>
        <w:t xml:space="preserve">ltimo Cajamarca con 195, 641 </w:t>
      </w:r>
      <w:proofErr w:type="spellStart"/>
      <w:r w:rsidR="00B751DE" w:rsidRPr="00A7253D">
        <w:rPr>
          <w:rFonts w:ascii="Times New Roman" w:eastAsia="Times New Roman" w:hAnsi="Times New Roman" w:cs="Times New Roman"/>
          <w:sz w:val="24"/>
          <w:szCs w:val="24"/>
        </w:rPr>
        <w:t>Tn.</w:t>
      </w:r>
      <w:proofErr w:type="spellEnd"/>
      <w:r w:rsidR="00B751DE" w:rsidRPr="00A7253D">
        <w:rPr>
          <w:rFonts w:ascii="Times New Roman" w:eastAsia="Times New Roman" w:hAnsi="Times New Roman" w:cs="Times New Roman"/>
          <w:sz w:val="24"/>
          <w:szCs w:val="24"/>
        </w:rPr>
        <w:t xml:space="preserve"> </w:t>
      </w:r>
    </w:p>
    <w:p w:rsidR="00EA5E0A" w:rsidRPr="00A7253D" w:rsidRDefault="00EA5E0A" w:rsidP="00EA5E0A">
      <w:pPr>
        <w:spacing w:after="0" w:line="480" w:lineRule="auto"/>
        <w:ind w:left="851"/>
        <w:jc w:val="both"/>
        <w:rPr>
          <w:rFonts w:ascii="Times New Roman" w:eastAsia="Times New Roman" w:hAnsi="Times New Roman" w:cs="Times New Roman"/>
          <w:sz w:val="16"/>
          <w:szCs w:val="16"/>
        </w:rPr>
      </w:pPr>
    </w:p>
    <w:p w:rsidR="009C31EA" w:rsidRPr="00A7253D" w:rsidRDefault="00EA5E0A" w:rsidP="00371EB6">
      <w:pPr>
        <w:keepNext/>
        <w:ind w:left="851"/>
      </w:pPr>
      <w:r w:rsidRPr="00A7253D">
        <w:rPr>
          <w:rFonts w:ascii="Times New Roman" w:hAnsi="Times New Roman" w:cs="Times New Roman"/>
          <w:b/>
          <w:noProof/>
          <w:sz w:val="24"/>
          <w:szCs w:val="24"/>
          <w:lang w:val="es-ES_tradnl" w:eastAsia="es-ES_tradnl"/>
        </w:rPr>
        <w:drawing>
          <wp:inline distT="0" distB="0" distL="0" distR="0">
            <wp:extent cx="4586514" cy="2249714"/>
            <wp:effectExtent l="0" t="0" r="5080" b="17780"/>
            <wp:docPr id="13"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423F" w:rsidRPr="00A7253D" w:rsidRDefault="009C31EA" w:rsidP="00A91439">
      <w:pPr>
        <w:pStyle w:val="Epgrafe"/>
        <w:tabs>
          <w:tab w:val="left" w:pos="993"/>
        </w:tabs>
        <w:spacing w:line="276" w:lineRule="auto"/>
        <w:ind w:left="851" w:hanging="142"/>
        <w:jc w:val="both"/>
        <w:rPr>
          <w:rFonts w:ascii="Times New Roman" w:hAnsi="Times New Roman" w:cs="Times New Roman"/>
          <w:color w:val="auto"/>
          <w:sz w:val="24"/>
          <w:szCs w:val="24"/>
        </w:rPr>
      </w:pPr>
      <w:bookmarkStart w:id="61" w:name="_Ref21840589"/>
      <w:bookmarkStart w:id="62" w:name="_Toc21963716"/>
      <w:r w:rsidRPr="00A7253D">
        <w:rPr>
          <w:rFonts w:ascii="Times New Roman" w:hAnsi="Times New Roman" w:cs="Times New Roman"/>
          <w:b/>
          <w:bCs/>
          <w:color w:val="auto"/>
          <w:sz w:val="24"/>
          <w:szCs w:val="24"/>
        </w:rPr>
        <w:t xml:space="preserve">Figura </w:t>
      </w:r>
      <w:r w:rsidR="003B3C55" w:rsidRPr="00A7253D">
        <w:rPr>
          <w:rFonts w:ascii="Times New Roman" w:hAnsi="Times New Roman" w:cs="Times New Roman"/>
          <w:b/>
          <w:bCs/>
          <w:color w:val="auto"/>
          <w:sz w:val="24"/>
          <w:szCs w:val="24"/>
        </w:rPr>
        <w:fldChar w:fldCharType="begin"/>
      </w:r>
      <w:r w:rsidRPr="00A7253D">
        <w:rPr>
          <w:rFonts w:ascii="Times New Roman" w:hAnsi="Times New Roman" w:cs="Times New Roman"/>
          <w:b/>
          <w:bCs/>
          <w:color w:val="auto"/>
          <w:sz w:val="24"/>
          <w:szCs w:val="24"/>
        </w:rPr>
        <w:instrText xml:space="preserve"> SEQ Figura \* ARABIC </w:instrText>
      </w:r>
      <w:r w:rsidR="003B3C55" w:rsidRPr="00A7253D">
        <w:rPr>
          <w:rFonts w:ascii="Times New Roman" w:hAnsi="Times New Roman" w:cs="Times New Roman"/>
          <w:b/>
          <w:bCs/>
          <w:color w:val="auto"/>
          <w:sz w:val="24"/>
          <w:szCs w:val="24"/>
        </w:rPr>
        <w:fldChar w:fldCharType="separate"/>
      </w:r>
      <w:r w:rsidR="005B0135">
        <w:rPr>
          <w:rFonts w:ascii="Times New Roman" w:hAnsi="Times New Roman" w:cs="Times New Roman"/>
          <w:b/>
          <w:bCs/>
          <w:noProof/>
          <w:color w:val="auto"/>
          <w:sz w:val="24"/>
          <w:szCs w:val="24"/>
        </w:rPr>
        <w:t>4</w:t>
      </w:r>
      <w:r w:rsidR="003B3C55" w:rsidRPr="00A7253D">
        <w:rPr>
          <w:rFonts w:ascii="Times New Roman" w:hAnsi="Times New Roman" w:cs="Times New Roman"/>
          <w:b/>
          <w:bCs/>
          <w:color w:val="auto"/>
          <w:sz w:val="24"/>
          <w:szCs w:val="24"/>
        </w:rPr>
        <w:fldChar w:fldCharType="end"/>
      </w:r>
      <w:bookmarkEnd w:id="61"/>
      <w:r w:rsidRPr="00A7253D">
        <w:rPr>
          <w:rFonts w:ascii="Times New Roman" w:hAnsi="Times New Roman" w:cs="Times New Roman"/>
          <w:color w:val="auto"/>
          <w:sz w:val="24"/>
          <w:szCs w:val="24"/>
        </w:rPr>
        <w:t>.Principales Zonas Productoras de Arroz – 2016 % por participación</w:t>
      </w:r>
      <w:bookmarkEnd w:id="62"/>
    </w:p>
    <w:p w:rsidR="000C3FE5" w:rsidRPr="000C3FE5" w:rsidRDefault="00EA5E0A" w:rsidP="00EA5E0A">
      <w:pPr>
        <w:ind w:left="851"/>
        <w:rPr>
          <w:rStyle w:val="CitaHTML"/>
          <w:rFonts w:ascii="Times New Roman" w:hAnsi="Times New Roman" w:cs="Times New Roman"/>
          <w:i w:val="0"/>
          <w:iCs w:val="0"/>
          <w:sz w:val="20"/>
          <w:szCs w:val="20"/>
          <w:shd w:val="clear" w:color="auto" w:fill="FFFFFF"/>
        </w:rPr>
      </w:pPr>
      <w:r w:rsidRPr="00A7253D">
        <w:rPr>
          <w:rFonts w:ascii="Times New Roman" w:hAnsi="Times New Roman" w:cs="Times New Roman"/>
          <w:b/>
          <w:bCs/>
          <w:iCs/>
          <w:sz w:val="20"/>
          <w:szCs w:val="20"/>
        </w:rPr>
        <w:t xml:space="preserve">Fuente: </w:t>
      </w:r>
      <w:r w:rsidRPr="00A7253D">
        <w:rPr>
          <w:rFonts w:ascii="Times New Roman" w:hAnsi="Times New Roman" w:cs="Times New Roman"/>
          <w:bCs/>
          <w:iCs/>
          <w:sz w:val="20"/>
          <w:szCs w:val="20"/>
        </w:rPr>
        <w:t>MINAGRI,d</w:t>
      </w:r>
      <w:r w:rsidRPr="00A7253D">
        <w:rPr>
          <w:rFonts w:ascii="Times New Roman" w:hAnsi="Times New Roman" w:cs="Times New Roman"/>
          <w:bCs/>
          <w:sz w:val="20"/>
          <w:szCs w:val="20"/>
        </w:rPr>
        <w:t>atosobtenidosde</w:t>
      </w:r>
      <w:r w:rsidRPr="00A7253D">
        <w:rPr>
          <w:rFonts w:ascii="Times New Roman" w:hAnsi="Times New Roman" w:cs="Times New Roman"/>
          <w:bCs/>
          <w:i/>
          <w:sz w:val="20"/>
          <w:szCs w:val="20"/>
        </w:rPr>
        <w:t>:</w:t>
      </w:r>
      <w:r w:rsidR="006903AE" w:rsidRPr="000C3FE5">
        <w:rPr>
          <w:rStyle w:val="CitaHTML"/>
          <w:rFonts w:ascii="Times New Roman" w:hAnsi="Times New Roman" w:cs="Times New Roman"/>
          <w:i w:val="0"/>
          <w:iCs w:val="0"/>
          <w:sz w:val="20"/>
          <w:szCs w:val="20"/>
          <w:shd w:val="clear" w:color="auto" w:fill="FFFFFF"/>
        </w:rPr>
        <w:t>www.minagri.gob.pe/portal/analisiseconomico/analisis-2017?...boletin-informe...arroz</w:t>
      </w:r>
    </w:p>
    <w:p w:rsidR="000C3FE5" w:rsidRPr="00FE76FC" w:rsidRDefault="000C3FE5" w:rsidP="000C3FE5">
      <w:pPr>
        <w:rPr>
          <w:rFonts w:ascii="Times New Roman" w:hAnsi="Times New Roman" w:cs="Times New Roman"/>
          <w:sz w:val="14"/>
          <w:szCs w:val="14"/>
        </w:rPr>
      </w:pPr>
    </w:p>
    <w:p w:rsidR="000C3FE5" w:rsidRDefault="000C3FE5" w:rsidP="000C3FE5">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la </w:t>
      </w:r>
      <w:fldSimple w:instr=" REF _Ref21840997 \h  \* MERGEFORMAT ">
        <w:r w:rsidR="005B0135" w:rsidRPr="000A4D14">
          <w:rPr>
            <w:rFonts w:ascii="Times New Roman" w:hAnsi="Times New Roman" w:cs="Times New Roman"/>
            <w:b/>
            <w:bCs/>
            <w:sz w:val="24"/>
            <w:szCs w:val="24"/>
          </w:rPr>
          <w:t xml:space="preserve">Figura </w:t>
        </w:r>
        <w:r w:rsidR="005B0135">
          <w:rPr>
            <w:rFonts w:ascii="Times New Roman" w:hAnsi="Times New Roman" w:cs="Times New Roman"/>
            <w:b/>
            <w:bCs/>
            <w:sz w:val="24"/>
            <w:szCs w:val="24"/>
          </w:rPr>
          <w:t>5</w:t>
        </w:r>
      </w:fldSimple>
      <w:r w:rsidRPr="00A7253D">
        <w:rPr>
          <w:rFonts w:ascii="Times New Roman" w:eastAsia="Times New Roman" w:hAnsi="Times New Roman" w:cs="Times New Roman"/>
          <w:sz w:val="24"/>
          <w:szCs w:val="24"/>
        </w:rPr>
        <w:t>, se observa que las regiones con mayor superficie cosechada son: San Martín (101, 255 Ha), seguido de Piura (67, 373 Ha), Lambayeque (49</w:t>
      </w:r>
      <w:r w:rsidR="0027417D" w:rsidRPr="00A7253D">
        <w:rPr>
          <w:rFonts w:ascii="Times New Roman" w:eastAsia="Times New Roman" w:hAnsi="Times New Roman" w:cs="Times New Roman"/>
          <w:sz w:val="24"/>
          <w:szCs w:val="24"/>
        </w:rPr>
        <w:t>, l</w:t>
      </w:r>
      <w:r w:rsidRPr="00A7253D">
        <w:rPr>
          <w:rFonts w:ascii="Times New Roman" w:eastAsia="Times New Roman" w:hAnsi="Times New Roman" w:cs="Times New Roman"/>
          <w:sz w:val="24"/>
          <w:szCs w:val="24"/>
        </w:rPr>
        <w:t xml:space="preserve"> 831 Ha), Amazonas (41 567 Ha), La Libertad (32, 857 Ha), Cajamarca (24, 886 Ha), y Arequipa con una superficie cosechada de 19, l939 Ha.</w:t>
      </w:r>
    </w:p>
    <w:p w:rsidR="00580661" w:rsidRPr="00371EB6" w:rsidRDefault="00580661" w:rsidP="00580661">
      <w:pPr>
        <w:tabs>
          <w:tab w:val="left" w:pos="851"/>
        </w:tabs>
        <w:rPr>
          <w:rFonts w:ascii="Times New Roman" w:eastAsia="Times New Roman" w:hAnsi="Times New Roman" w:cs="Times New Roman"/>
          <w:sz w:val="18"/>
          <w:szCs w:val="24"/>
        </w:rPr>
      </w:pPr>
    </w:p>
    <w:p w:rsidR="00580661" w:rsidRDefault="00580661" w:rsidP="00E73AD1">
      <w:pPr>
        <w:tabs>
          <w:tab w:val="left" w:pos="851"/>
        </w:tabs>
        <w:spacing w:line="480" w:lineRule="auto"/>
        <w:ind w:left="851"/>
        <w:jc w:val="both"/>
        <w:rPr>
          <w:rFonts w:ascii="Times New Roman" w:hAnsi="Times New Roman" w:cs="Times New Roman"/>
          <w:b/>
          <w:bCs/>
          <w:iCs/>
          <w:sz w:val="24"/>
          <w:szCs w:val="24"/>
        </w:rPr>
      </w:pPr>
      <w:r w:rsidRPr="00580661">
        <w:rPr>
          <w:rFonts w:ascii="Times New Roman" w:eastAsia="Times New Roman" w:hAnsi="Times New Roman" w:cs="Times New Roman"/>
          <w:sz w:val="24"/>
          <w:szCs w:val="24"/>
        </w:rPr>
        <w:lastRenderedPageBreak/>
        <w:t xml:space="preserve">Asimismo, </w:t>
      </w:r>
      <w:r>
        <w:rPr>
          <w:rFonts w:ascii="Times New Roman" w:eastAsia="Times New Roman" w:hAnsi="Times New Roman" w:cs="Times New Roman"/>
          <w:sz w:val="24"/>
          <w:szCs w:val="24"/>
        </w:rPr>
        <w:t>se observa que las cantidades producidas,</w:t>
      </w:r>
      <w:r w:rsidR="00E73AD1">
        <w:rPr>
          <w:rFonts w:ascii="Times New Roman" w:eastAsia="Times New Roman" w:hAnsi="Times New Roman" w:cs="Times New Roman"/>
          <w:sz w:val="24"/>
          <w:szCs w:val="24"/>
        </w:rPr>
        <w:t xml:space="preserve"> se logró principalmente de la región</w:t>
      </w:r>
      <w:r>
        <w:rPr>
          <w:rFonts w:ascii="Times New Roman" w:eastAsia="Times New Roman" w:hAnsi="Times New Roman" w:cs="Times New Roman"/>
          <w:sz w:val="24"/>
          <w:szCs w:val="24"/>
        </w:rPr>
        <w:t xml:space="preserve"> San Martin con</w:t>
      </w:r>
      <w:r w:rsidR="00E73AD1">
        <w:rPr>
          <w:rFonts w:ascii="Times New Roman" w:eastAsia="Times New Roman" w:hAnsi="Times New Roman" w:cs="Times New Roman"/>
          <w:sz w:val="24"/>
          <w:szCs w:val="24"/>
        </w:rPr>
        <w:t xml:space="preserve"> una</w:t>
      </w:r>
      <w:r>
        <w:rPr>
          <w:rFonts w:ascii="Times New Roman" w:eastAsia="Times New Roman" w:hAnsi="Times New Roman" w:cs="Times New Roman"/>
          <w:sz w:val="24"/>
          <w:szCs w:val="24"/>
        </w:rPr>
        <w:t xml:space="preserve"> cantidad cosechada </w:t>
      </w:r>
      <w:r w:rsidR="00E73AD1">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710, 287 miles de toneladas, seguido se encuentra Piura con589, 687 miles de toneladas, también esta </w:t>
      </w:r>
      <w:r w:rsidR="00E73AD1">
        <w:rPr>
          <w:rFonts w:ascii="Times New Roman" w:eastAsia="Times New Roman" w:hAnsi="Times New Roman" w:cs="Times New Roman"/>
          <w:sz w:val="24"/>
          <w:szCs w:val="24"/>
        </w:rPr>
        <w:t xml:space="preserve">Lambayeque con </w:t>
      </w:r>
      <w:r>
        <w:rPr>
          <w:rFonts w:ascii="Times New Roman" w:eastAsia="Times New Roman" w:hAnsi="Times New Roman" w:cs="Times New Roman"/>
          <w:sz w:val="24"/>
          <w:szCs w:val="24"/>
        </w:rPr>
        <w:t>399,038 miles de toneladas</w:t>
      </w:r>
      <w:r w:rsidR="00E73AD1">
        <w:rPr>
          <w:rFonts w:ascii="Times New Roman" w:eastAsia="Times New Roman" w:hAnsi="Times New Roman" w:cs="Times New Roman"/>
          <w:sz w:val="24"/>
          <w:szCs w:val="24"/>
        </w:rPr>
        <w:t>, la Libertad334, 920 miles de toneladas, Amazonas 307, 947 miles de toneladas, Arequipa con 250, 051 miles de toneladas y por último esta Cajamarca 195, 694 miles toneladas.</w:t>
      </w:r>
    </w:p>
    <w:p w:rsidR="00F230EC" w:rsidRPr="000C3FE5" w:rsidRDefault="003B3C55" w:rsidP="00E73AD1">
      <w:pPr>
        <w:spacing w:after="0" w:line="480" w:lineRule="auto"/>
        <w:ind w:left="851"/>
        <w:jc w:val="both"/>
        <w:rPr>
          <w:rStyle w:val="CitaHTML"/>
          <w:rFonts w:ascii="Times New Roman" w:eastAsia="Times New Roman" w:hAnsi="Times New Roman" w:cs="Times New Roman"/>
          <w:i w:val="0"/>
          <w:iCs w:val="0"/>
          <w:sz w:val="24"/>
          <w:szCs w:val="24"/>
        </w:rPr>
      </w:pPr>
      <w:r w:rsidRPr="003B3C55">
        <w:rPr>
          <w:rStyle w:val="CitaHTML"/>
          <w:i w:val="0"/>
          <w:iCs w:val="0"/>
        </w:rPr>
        <w:lastRenderedPageBreak/>
        <w:pict>
          <v:shape id="Cuadro de texto 7" o:spid="_x0000_s1034" type="#_x0000_t202" style="position:absolute;left:0;text-align:left;margin-left:706.5pt;margin-top:396.05pt;width:398.85pt;height: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wrapcoords="-41 0 -41 20945 21600 20945 21600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" stroked="f">
            <v:textbox inset="0,0,0,0">
              <w:txbxContent>
                <w:p w:rsidR="00957D8F" w:rsidRPr="000A4D14" w:rsidRDefault="00957D8F" w:rsidP="000A4D14">
                  <w:pPr>
                    <w:pStyle w:val="Epgrafe"/>
                    <w:rPr>
                      <w:rFonts w:ascii="Times New Roman" w:hAnsi="Times New Roman" w:cs="Times New Roman"/>
                      <w:color w:val="auto"/>
                      <w:sz w:val="24"/>
                      <w:szCs w:val="24"/>
                    </w:rPr>
                  </w:pPr>
                  <w:bookmarkStart w:id="63" w:name="_Ref21840997"/>
                  <w:bookmarkStart w:id="64" w:name="_Toc21963679"/>
                  <w:bookmarkStart w:id="65" w:name="_Toc21963698"/>
                  <w:bookmarkStart w:id="66" w:name="_Toc21963717"/>
                  <w:r w:rsidRPr="000A4D14">
                    <w:rPr>
                      <w:rFonts w:ascii="Times New Roman" w:hAnsi="Times New Roman" w:cs="Times New Roman"/>
                      <w:b/>
                      <w:bCs/>
                      <w:color w:val="auto"/>
                      <w:sz w:val="24"/>
                      <w:szCs w:val="24"/>
                    </w:rPr>
                    <w:t xml:space="preserve">Figura </w:t>
                  </w:r>
                  <w:r w:rsidR="003B3C55" w:rsidRPr="000A4D14">
                    <w:rPr>
                      <w:rFonts w:ascii="Times New Roman" w:hAnsi="Times New Roman" w:cs="Times New Roman"/>
                      <w:b/>
                      <w:bCs/>
                      <w:color w:val="auto"/>
                      <w:sz w:val="24"/>
                      <w:szCs w:val="24"/>
                    </w:rPr>
                    <w:fldChar w:fldCharType="begin"/>
                  </w:r>
                  <w:r w:rsidRPr="000A4D14">
                    <w:rPr>
                      <w:rFonts w:ascii="Times New Roman" w:hAnsi="Times New Roman" w:cs="Times New Roman"/>
                      <w:b/>
                      <w:bCs/>
                      <w:color w:val="auto"/>
                      <w:sz w:val="24"/>
                      <w:szCs w:val="24"/>
                    </w:rPr>
                    <w:instrText xml:space="preserve"> SEQ Figura \* ARABIC </w:instrText>
                  </w:r>
                  <w:r w:rsidR="003B3C55" w:rsidRPr="000A4D14">
                    <w:rPr>
                      <w:rFonts w:ascii="Times New Roman" w:hAnsi="Times New Roman" w:cs="Times New Roman"/>
                      <w:b/>
                      <w:bCs/>
                      <w:color w:val="auto"/>
                      <w:sz w:val="24"/>
                      <w:szCs w:val="24"/>
                    </w:rPr>
                    <w:fldChar w:fldCharType="separate"/>
                  </w:r>
                  <w:r>
                    <w:rPr>
                      <w:rFonts w:ascii="Times New Roman" w:hAnsi="Times New Roman" w:cs="Times New Roman"/>
                      <w:b/>
                      <w:bCs/>
                      <w:noProof/>
                      <w:color w:val="auto"/>
                      <w:sz w:val="24"/>
                      <w:szCs w:val="24"/>
                    </w:rPr>
                    <w:t>5</w:t>
                  </w:r>
                  <w:r w:rsidR="003B3C55" w:rsidRPr="000A4D14">
                    <w:rPr>
                      <w:rFonts w:ascii="Times New Roman" w:hAnsi="Times New Roman" w:cs="Times New Roman"/>
                      <w:b/>
                      <w:bCs/>
                      <w:color w:val="auto"/>
                      <w:sz w:val="24"/>
                      <w:szCs w:val="24"/>
                    </w:rPr>
                    <w:fldChar w:fldCharType="end"/>
                  </w:r>
                  <w:bookmarkEnd w:id="63"/>
                  <w:r w:rsidRPr="000A4D14">
                    <w:rPr>
                      <w:rFonts w:ascii="Times New Roman" w:hAnsi="Times New Roman" w:cs="Times New Roman"/>
                      <w:b/>
                      <w:bCs/>
                      <w:color w:val="auto"/>
                      <w:sz w:val="24"/>
                      <w:szCs w:val="24"/>
                    </w:rPr>
                    <w:t>.</w:t>
                  </w:r>
                  <w:r w:rsidRPr="000A4D14">
                    <w:rPr>
                      <w:rFonts w:ascii="Times New Roman" w:hAnsi="Times New Roman" w:cs="Times New Roman"/>
                      <w:color w:val="auto"/>
                      <w:sz w:val="24"/>
                      <w:szCs w:val="24"/>
                    </w:rPr>
                    <w:t xml:space="preserve"> Principales zonas productoras de arroz en el Perú – 2016</w:t>
                  </w:r>
                  <w:bookmarkEnd w:id="64"/>
                  <w:bookmarkEnd w:id="65"/>
                  <w:bookmarkEnd w:id="66"/>
                </w:p>
              </w:txbxContent>
            </v:textbox>
            <w10:wrap type="through" anchorx="margin"/>
          </v:shape>
        </w:pict>
      </w:r>
      <w:r w:rsidR="00494885" w:rsidRPr="002B3C76">
        <w:rPr>
          <w:rStyle w:val="Hipervnculo"/>
          <w:noProof/>
          <w:lang w:val="es-ES_tradnl" w:eastAsia="es-ES_tradnl"/>
        </w:rPr>
        <w:drawing>
          <wp:anchor distT="0" distB="0" distL="114300" distR="114300" simplePos="0" relativeHeight="251681792" behindDoc="0" locked="0" layoutInCell="1" allowOverlap="1">
            <wp:simplePos x="0" y="0"/>
            <wp:positionH relativeFrom="margin">
              <wp:posOffset>511810</wp:posOffset>
            </wp:positionH>
            <wp:positionV relativeFrom="paragraph">
              <wp:posOffset>6350</wp:posOffset>
            </wp:positionV>
            <wp:extent cx="5097780" cy="4829810"/>
            <wp:effectExtent l="0" t="0" r="7620" b="8890"/>
            <wp:wrapThrough wrapText="bothSides">
              <wp:wrapPolygon edited="0">
                <wp:start x="0" y="0"/>
                <wp:lineTo x="0" y="21555"/>
                <wp:lineTo x="21552" y="21555"/>
                <wp:lineTo x="21552" y="0"/>
                <wp:lineTo x="0" y="0"/>
              </wp:wrapPolygon>
            </wp:wrapThrough>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378" t="10146" r="26271" b="5379"/>
                    <a:stretch>
                      <a:fillRect/>
                    </a:stretch>
                  </pic:blipFill>
                  <pic:spPr bwMode="auto">
                    <a:xfrm>
                      <a:off x="0" y="0"/>
                      <a:ext cx="5097780" cy="4829810"/>
                    </a:xfrm>
                    <a:prstGeom prst="rect">
                      <a:avLst/>
                    </a:prstGeom>
                    <a:noFill/>
                    <a:ln>
                      <a:noFill/>
                    </a:ln>
                  </pic:spPr>
                </pic:pic>
              </a:graphicData>
            </a:graphic>
          </wp:anchor>
        </w:drawing>
      </w:r>
      <w:r w:rsidR="00C27844" w:rsidRPr="000C3FE5">
        <w:rPr>
          <w:rFonts w:ascii="Times New Roman" w:hAnsi="Times New Roman" w:cs="Times New Roman"/>
          <w:b/>
          <w:bCs/>
          <w:iCs/>
          <w:sz w:val="24"/>
          <w:szCs w:val="24"/>
        </w:rPr>
        <w:t xml:space="preserve">Fuente: </w:t>
      </w:r>
      <w:r w:rsidR="00C27844" w:rsidRPr="000C3FE5">
        <w:rPr>
          <w:rFonts w:ascii="Times New Roman" w:hAnsi="Times New Roman" w:cs="Times New Roman"/>
          <w:bCs/>
          <w:iCs/>
          <w:sz w:val="24"/>
          <w:szCs w:val="24"/>
        </w:rPr>
        <w:t>MINAGRI</w:t>
      </w:r>
      <w:r w:rsidR="00B40C4C" w:rsidRPr="000C3FE5">
        <w:rPr>
          <w:rFonts w:ascii="Times New Roman" w:hAnsi="Times New Roman" w:cs="Times New Roman"/>
          <w:bCs/>
          <w:i/>
          <w:iCs/>
          <w:sz w:val="24"/>
          <w:szCs w:val="24"/>
        </w:rPr>
        <w:t xml:space="preserve">, </w:t>
      </w:r>
      <w:r w:rsidR="00B40C4C" w:rsidRPr="000C3FE5">
        <w:rPr>
          <w:rFonts w:ascii="Times New Roman" w:hAnsi="Times New Roman" w:cs="Times New Roman"/>
          <w:bCs/>
          <w:iCs/>
          <w:sz w:val="20"/>
          <w:szCs w:val="20"/>
          <w:shd w:val="clear" w:color="auto" w:fill="FFFFFF"/>
        </w:rPr>
        <w:t>toma</w:t>
      </w:r>
      <w:r w:rsidR="00C228ED" w:rsidRPr="000C3FE5">
        <w:rPr>
          <w:rFonts w:ascii="Times New Roman" w:hAnsi="Times New Roman" w:cs="Times New Roman"/>
          <w:bCs/>
          <w:sz w:val="20"/>
          <w:szCs w:val="20"/>
          <w:shd w:val="clear" w:color="auto" w:fill="FFFFFF"/>
        </w:rPr>
        <w:t xml:space="preserve">do </w:t>
      </w:r>
      <w:proofErr w:type="spellStart"/>
      <w:r w:rsidR="00C228ED" w:rsidRPr="000C3FE5">
        <w:rPr>
          <w:rFonts w:ascii="Times New Roman" w:hAnsi="Times New Roman" w:cs="Times New Roman"/>
          <w:bCs/>
          <w:sz w:val="20"/>
          <w:szCs w:val="20"/>
          <w:shd w:val="clear" w:color="auto" w:fill="FFFFFF"/>
        </w:rPr>
        <w:t>de:</w:t>
      </w:r>
      <w:r>
        <w:rPr>
          <w:rStyle w:val="CitaHTML"/>
          <w:rFonts w:ascii="Times New Roman" w:hAnsi="Times New Roman" w:cs="Times New Roman"/>
          <w:i w:val="0"/>
          <w:iCs w:val="0"/>
          <w:sz w:val="20"/>
          <w:szCs w:val="20"/>
          <w:shd w:val="clear" w:color="auto" w:fill="FFFFFF"/>
        </w:rPr>
        <w:fldChar w:fldCharType="begin"/>
      </w:r>
      <w:r w:rsidR="00F230EC" w:rsidRPr="000C3FE5">
        <w:rPr>
          <w:rStyle w:val="CitaHTML"/>
          <w:rFonts w:ascii="Times New Roman" w:hAnsi="Times New Roman" w:cs="Times New Roman"/>
          <w:i w:val="0"/>
          <w:iCs w:val="0"/>
          <w:sz w:val="20"/>
          <w:szCs w:val="20"/>
          <w:shd w:val="clear" w:color="auto" w:fill="FFFFFF"/>
        </w:rPr>
        <w:instrText xml:space="preserve"> HYPERLINK "http://www.minagri.gob.pe/portal/analisis-economico/analisis-  2017?...boletin-informe...arroz</w:instrText>
      </w:r>
    </w:p>
    <w:p w:rsidR="00F230EC" w:rsidRPr="005C1492" w:rsidRDefault="00F230EC" w:rsidP="00966236">
      <w:pPr>
        <w:ind w:left="851"/>
        <w:rPr>
          <w:rStyle w:val="Hipervnculo"/>
          <w:rFonts w:ascii="Times New Roman" w:hAnsi="Times New Roman" w:cs="Times New Roman"/>
          <w:sz w:val="20"/>
          <w:szCs w:val="20"/>
          <w:shd w:val="clear" w:color="auto" w:fill="FFFFFF"/>
        </w:rPr>
      </w:pPr>
      <w:r>
        <w:rPr>
          <w:rStyle w:val="CitaHTML"/>
          <w:rFonts w:ascii="Times New Roman" w:hAnsi="Times New Roman" w:cs="Times New Roman"/>
          <w:i w:val="0"/>
          <w:iCs w:val="0"/>
          <w:sz w:val="20"/>
          <w:szCs w:val="20"/>
          <w:shd w:val="clear" w:color="auto" w:fill="FFFFFF"/>
        </w:rPr>
        <w:instrText xml:space="preserve">" </w:instrText>
      </w:r>
      <w:r w:rsidR="003B3C55">
        <w:rPr>
          <w:rStyle w:val="CitaHTML"/>
          <w:rFonts w:ascii="Times New Roman" w:hAnsi="Times New Roman" w:cs="Times New Roman"/>
          <w:i w:val="0"/>
          <w:iCs w:val="0"/>
          <w:sz w:val="20"/>
          <w:szCs w:val="20"/>
          <w:shd w:val="clear" w:color="auto" w:fill="FFFFFF"/>
        </w:rPr>
        <w:fldChar w:fldCharType="separate"/>
      </w:r>
      <w:proofErr w:type="spellEnd"/>
      <w:r w:rsidRPr="005C1492">
        <w:rPr>
          <w:rStyle w:val="Hipervnculo"/>
          <w:rFonts w:ascii="Times New Roman" w:hAnsi="Times New Roman" w:cs="Times New Roman"/>
          <w:sz w:val="20"/>
          <w:szCs w:val="20"/>
          <w:shd w:val="clear" w:color="auto" w:fill="FFFFFF"/>
        </w:rPr>
        <w:t>www.minagri.gob.pe/portal/analisis-economico/analisis-  2017?...</w:t>
      </w:r>
      <w:proofErr w:type="spellStart"/>
      <w:r w:rsidRPr="005C1492">
        <w:rPr>
          <w:rStyle w:val="Hipervnculo"/>
          <w:rFonts w:ascii="Times New Roman" w:hAnsi="Times New Roman" w:cs="Times New Roman"/>
          <w:sz w:val="20"/>
          <w:szCs w:val="20"/>
          <w:shd w:val="clear" w:color="auto" w:fill="FFFFFF"/>
        </w:rPr>
        <w:t>boletin</w:t>
      </w:r>
      <w:proofErr w:type="spellEnd"/>
      <w:r w:rsidRPr="005C1492">
        <w:rPr>
          <w:rStyle w:val="Hipervnculo"/>
          <w:rFonts w:ascii="Times New Roman" w:hAnsi="Times New Roman" w:cs="Times New Roman"/>
          <w:sz w:val="20"/>
          <w:szCs w:val="20"/>
          <w:shd w:val="clear" w:color="auto" w:fill="FFFFFF"/>
        </w:rPr>
        <w:t>-informe...arroz</w:t>
      </w:r>
    </w:p>
    <w:p w:rsidR="00571B16" w:rsidRPr="00494885" w:rsidRDefault="003B3C55" w:rsidP="00E8146D">
      <w:pPr>
        <w:spacing w:after="0" w:line="480" w:lineRule="auto"/>
        <w:ind w:left="851"/>
        <w:jc w:val="both"/>
        <w:rPr>
          <w:rFonts w:ascii="Times New Roman" w:eastAsia="Times New Roman" w:hAnsi="Times New Roman" w:cs="Times New Roman"/>
          <w:sz w:val="20"/>
          <w:szCs w:val="20"/>
        </w:rPr>
      </w:pPr>
      <w:r>
        <w:rPr>
          <w:rStyle w:val="CitaHTML"/>
          <w:rFonts w:ascii="Times New Roman" w:hAnsi="Times New Roman" w:cs="Times New Roman"/>
          <w:i w:val="0"/>
          <w:iCs w:val="0"/>
          <w:sz w:val="20"/>
          <w:szCs w:val="20"/>
          <w:shd w:val="clear" w:color="auto" w:fill="FFFFFF"/>
        </w:rPr>
        <w:fldChar w:fldCharType="end"/>
      </w:r>
    </w:p>
    <w:p w:rsidR="00580661" w:rsidRDefault="00580661" w:rsidP="00580661">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El arroz cáscara, posterior a su cosecha debe ser transportado a los molinos para su transformación</w:t>
      </w:r>
      <w:r w:rsidR="00494885">
        <w:rPr>
          <w:rFonts w:ascii="Times New Roman" w:eastAsia="Times New Roman" w:hAnsi="Times New Roman" w:cs="Times New Roman"/>
          <w:sz w:val="24"/>
          <w:szCs w:val="24"/>
        </w:rPr>
        <w:t xml:space="preserve"> final</w:t>
      </w:r>
      <w:r w:rsidRPr="00A7253D">
        <w:rPr>
          <w:rFonts w:ascii="Times New Roman" w:eastAsia="Times New Roman" w:hAnsi="Times New Roman" w:cs="Times New Roman"/>
          <w:sz w:val="24"/>
          <w:szCs w:val="24"/>
        </w:rPr>
        <w:t xml:space="preserve">, </w:t>
      </w:r>
      <w:r w:rsidR="00494885">
        <w:rPr>
          <w:rFonts w:ascii="Times New Roman" w:eastAsia="Times New Roman" w:hAnsi="Times New Roman" w:cs="Times New Roman"/>
          <w:sz w:val="24"/>
          <w:szCs w:val="24"/>
        </w:rPr>
        <w:t>para luego obtener</w:t>
      </w:r>
      <w:r w:rsidRPr="00A7253D">
        <w:rPr>
          <w:rFonts w:ascii="Times New Roman" w:eastAsia="Times New Roman" w:hAnsi="Times New Roman" w:cs="Times New Roman"/>
          <w:sz w:val="24"/>
          <w:szCs w:val="24"/>
        </w:rPr>
        <w:t xml:space="preserve"> el arroz blanco, listo para su distribución nacional y su consumo final, en nuestro país en los </w:t>
      </w:r>
      <w:r>
        <w:rPr>
          <w:rFonts w:ascii="Times New Roman" w:eastAsia="Times New Roman" w:hAnsi="Times New Roman" w:cs="Times New Roman"/>
          <w:sz w:val="24"/>
          <w:szCs w:val="24"/>
        </w:rPr>
        <w:t>periodos 2006-2016</w:t>
      </w:r>
      <w:r w:rsidRPr="00A7253D">
        <w:rPr>
          <w:rFonts w:ascii="Times New Roman" w:eastAsia="Times New Roman" w:hAnsi="Times New Roman" w:cs="Times New Roman"/>
          <w:sz w:val="24"/>
          <w:szCs w:val="24"/>
        </w:rPr>
        <w:t xml:space="preserve"> el aumento </w:t>
      </w:r>
      <w:r w:rsidRPr="00A7253D">
        <w:rPr>
          <w:rFonts w:ascii="Times New Roman" w:eastAsia="Times New Roman" w:hAnsi="Times New Roman" w:cs="Times New Roman"/>
          <w:sz w:val="24"/>
          <w:szCs w:val="24"/>
        </w:rPr>
        <w:lastRenderedPageBreak/>
        <w:t>de la cantidad de molinos ha sido escaza, a pesar del incremento de la cantidad producida</w:t>
      </w:r>
      <w:r>
        <w:rPr>
          <w:rFonts w:ascii="Times New Roman" w:eastAsia="Times New Roman" w:hAnsi="Times New Roman" w:cs="Times New Roman"/>
          <w:sz w:val="24"/>
          <w:szCs w:val="24"/>
        </w:rPr>
        <w:t>.</w:t>
      </w:r>
    </w:p>
    <w:p w:rsidR="00580661" w:rsidRPr="00E73AD1" w:rsidRDefault="00580661" w:rsidP="00580661">
      <w:pPr>
        <w:spacing w:after="0" w:line="480" w:lineRule="auto"/>
        <w:ind w:left="851"/>
        <w:jc w:val="both"/>
        <w:rPr>
          <w:rFonts w:ascii="Times New Roman" w:eastAsia="Times New Roman" w:hAnsi="Times New Roman" w:cs="Times New Roman"/>
          <w:sz w:val="14"/>
          <w:szCs w:val="14"/>
        </w:rPr>
      </w:pPr>
    </w:p>
    <w:p w:rsidR="006C288F" w:rsidRDefault="006C288F" w:rsidP="006C288F">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En</w:t>
      </w:r>
      <w:r w:rsidR="006F51B4" w:rsidRPr="00A7253D">
        <w:rPr>
          <w:rFonts w:ascii="Times New Roman" w:eastAsia="Times New Roman" w:hAnsi="Times New Roman" w:cs="Times New Roman"/>
          <w:sz w:val="24"/>
          <w:szCs w:val="24"/>
        </w:rPr>
        <w:t xml:space="preserve"> la </w:t>
      </w:r>
      <w:fldSimple w:instr=" REF _Ref19803508 \h  \* MERGEFORMAT ">
        <w:r w:rsidR="005B0135" w:rsidRPr="00A7253D">
          <w:rPr>
            <w:rFonts w:ascii="Times New Roman" w:hAnsi="Times New Roman" w:cs="Times New Roman"/>
            <w:b/>
            <w:bCs/>
            <w:sz w:val="24"/>
            <w:szCs w:val="24"/>
          </w:rPr>
          <w:t xml:space="preserve">Tabla </w:t>
        </w:r>
        <w:r w:rsidR="005B0135">
          <w:rPr>
            <w:rFonts w:ascii="Times New Roman" w:hAnsi="Times New Roman" w:cs="Times New Roman"/>
            <w:b/>
            <w:bCs/>
            <w:sz w:val="24"/>
            <w:szCs w:val="24"/>
          </w:rPr>
          <w:t>3</w:t>
        </w:r>
      </w:fldSimple>
      <w:r w:rsidRPr="00A7253D">
        <w:rPr>
          <w:rFonts w:ascii="Times New Roman" w:eastAsia="Times New Roman" w:hAnsi="Times New Roman" w:cs="Times New Roman"/>
          <w:sz w:val="24"/>
          <w:szCs w:val="24"/>
        </w:rPr>
        <w:t xml:space="preserve">, se puede apreciar el </w:t>
      </w:r>
      <w:r w:rsidR="00494885">
        <w:rPr>
          <w:rFonts w:ascii="Times New Roman" w:eastAsia="Times New Roman" w:hAnsi="Times New Roman" w:cs="Times New Roman"/>
          <w:sz w:val="24"/>
          <w:szCs w:val="24"/>
        </w:rPr>
        <w:t>incremento mínimo</w:t>
      </w:r>
      <w:r w:rsidRPr="00A7253D">
        <w:rPr>
          <w:rFonts w:ascii="Times New Roman" w:eastAsia="Times New Roman" w:hAnsi="Times New Roman" w:cs="Times New Roman"/>
          <w:sz w:val="24"/>
          <w:szCs w:val="24"/>
        </w:rPr>
        <w:t xml:space="preserve"> que ha tenido l</w:t>
      </w:r>
      <w:r w:rsidR="00494885">
        <w:rPr>
          <w:rFonts w:ascii="Times New Roman" w:eastAsia="Times New Roman" w:hAnsi="Times New Roman" w:cs="Times New Roman"/>
          <w:sz w:val="24"/>
          <w:szCs w:val="24"/>
        </w:rPr>
        <w:t>os</w:t>
      </w:r>
      <w:r w:rsidRPr="00A7253D">
        <w:rPr>
          <w:rFonts w:ascii="Times New Roman" w:eastAsia="Times New Roman" w:hAnsi="Times New Roman" w:cs="Times New Roman"/>
          <w:sz w:val="24"/>
          <w:szCs w:val="24"/>
        </w:rPr>
        <w:t xml:space="preserve"> molinos, </w:t>
      </w:r>
      <w:r w:rsidR="00494885">
        <w:rPr>
          <w:rFonts w:ascii="Times New Roman" w:eastAsia="Times New Roman" w:hAnsi="Times New Roman" w:cs="Times New Roman"/>
          <w:sz w:val="24"/>
          <w:szCs w:val="24"/>
        </w:rPr>
        <w:t xml:space="preserve">a partir del </w:t>
      </w:r>
      <w:r w:rsidRPr="00A7253D">
        <w:rPr>
          <w:rFonts w:ascii="Times New Roman" w:eastAsia="Times New Roman" w:hAnsi="Times New Roman" w:cs="Times New Roman"/>
          <w:sz w:val="24"/>
          <w:szCs w:val="24"/>
        </w:rPr>
        <w:t>201</w:t>
      </w:r>
      <w:r w:rsidR="00494885">
        <w:rPr>
          <w:rFonts w:ascii="Times New Roman" w:eastAsia="Times New Roman" w:hAnsi="Times New Roman" w:cs="Times New Roman"/>
          <w:sz w:val="24"/>
          <w:szCs w:val="24"/>
        </w:rPr>
        <w:t xml:space="preserve">, que </w:t>
      </w:r>
      <w:r w:rsidRPr="00A7253D">
        <w:rPr>
          <w:rFonts w:ascii="Times New Roman" w:eastAsia="Times New Roman" w:hAnsi="Times New Roman" w:cs="Times New Roman"/>
          <w:sz w:val="24"/>
          <w:szCs w:val="24"/>
        </w:rPr>
        <w:t xml:space="preserve">contó con 591 molinos, la mayoría </w:t>
      </w:r>
      <w:r w:rsidR="00494885">
        <w:rPr>
          <w:rFonts w:ascii="Times New Roman" w:eastAsia="Times New Roman" w:hAnsi="Times New Roman" w:cs="Times New Roman"/>
          <w:sz w:val="24"/>
          <w:szCs w:val="24"/>
        </w:rPr>
        <w:t>en</w:t>
      </w:r>
      <w:r w:rsidRPr="00A7253D">
        <w:rPr>
          <w:rFonts w:ascii="Times New Roman" w:eastAsia="Times New Roman" w:hAnsi="Times New Roman" w:cs="Times New Roman"/>
          <w:sz w:val="24"/>
          <w:szCs w:val="24"/>
        </w:rPr>
        <w:t xml:space="preserve"> Piura </w:t>
      </w:r>
      <w:r w:rsidR="00494885">
        <w:rPr>
          <w:rFonts w:ascii="Times New Roman" w:eastAsia="Times New Roman" w:hAnsi="Times New Roman" w:cs="Times New Roman"/>
          <w:sz w:val="24"/>
          <w:szCs w:val="24"/>
        </w:rPr>
        <w:t xml:space="preserve">con </w:t>
      </w:r>
      <w:r w:rsidRPr="00A7253D">
        <w:rPr>
          <w:rFonts w:ascii="Times New Roman" w:eastAsia="Times New Roman" w:hAnsi="Times New Roman" w:cs="Times New Roman"/>
          <w:sz w:val="24"/>
          <w:szCs w:val="24"/>
        </w:rPr>
        <w:t xml:space="preserve">103 molinos. </w:t>
      </w:r>
      <w:r w:rsidR="00494885">
        <w:rPr>
          <w:rFonts w:ascii="Times New Roman" w:eastAsia="Times New Roman" w:hAnsi="Times New Roman" w:cs="Times New Roman"/>
          <w:sz w:val="24"/>
          <w:szCs w:val="24"/>
        </w:rPr>
        <w:t>En e</w:t>
      </w:r>
      <w:r w:rsidRPr="00A7253D">
        <w:rPr>
          <w:rFonts w:ascii="Times New Roman" w:eastAsia="Times New Roman" w:hAnsi="Times New Roman" w:cs="Times New Roman"/>
          <w:sz w:val="24"/>
          <w:szCs w:val="24"/>
        </w:rPr>
        <w:t xml:space="preserve">l 2016 el aumento </w:t>
      </w:r>
      <w:r w:rsidR="00494885">
        <w:rPr>
          <w:rFonts w:ascii="Times New Roman" w:eastAsia="Times New Roman" w:hAnsi="Times New Roman" w:cs="Times New Roman"/>
          <w:sz w:val="24"/>
          <w:szCs w:val="24"/>
        </w:rPr>
        <w:t xml:space="preserve">de molinos </w:t>
      </w:r>
      <w:r w:rsidRPr="00A7253D">
        <w:rPr>
          <w:rFonts w:ascii="Times New Roman" w:eastAsia="Times New Roman" w:hAnsi="Times New Roman" w:cs="Times New Roman"/>
          <w:sz w:val="24"/>
          <w:szCs w:val="24"/>
        </w:rPr>
        <w:t>fue de 8% alcanz</w:t>
      </w:r>
      <w:r w:rsidR="00494885">
        <w:rPr>
          <w:rFonts w:ascii="Times New Roman" w:eastAsia="Times New Roman" w:hAnsi="Times New Roman" w:cs="Times New Roman"/>
          <w:sz w:val="24"/>
          <w:szCs w:val="24"/>
        </w:rPr>
        <w:t>ando</w:t>
      </w:r>
      <w:r w:rsidRPr="00A7253D">
        <w:rPr>
          <w:rFonts w:ascii="Times New Roman" w:eastAsia="Times New Roman" w:hAnsi="Times New Roman" w:cs="Times New Roman"/>
          <w:sz w:val="24"/>
          <w:szCs w:val="24"/>
        </w:rPr>
        <w:t xml:space="preserve"> la cantidad de 636 molinos</w:t>
      </w:r>
      <w:r w:rsidR="00494885">
        <w:rPr>
          <w:rFonts w:ascii="Times New Roman" w:eastAsia="Times New Roman" w:hAnsi="Times New Roman" w:cs="Times New Roman"/>
          <w:sz w:val="24"/>
          <w:szCs w:val="24"/>
        </w:rPr>
        <w:t>, en el 2015</w:t>
      </w:r>
      <w:r w:rsidRPr="00A7253D">
        <w:rPr>
          <w:rFonts w:ascii="Times New Roman" w:eastAsia="Times New Roman" w:hAnsi="Times New Roman" w:cs="Times New Roman"/>
          <w:sz w:val="24"/>
          <w:szCs w:val="24"/>
        </w:rPr>
        <w:t xml:space="preserve"> las regiones que tuvieron mayor cantidad de molinos fueron. Piura </w:t>
      </w:r>
      <w:r w:rsidR="00494885">
        <w:rPr>
          <w:rFonts w:ascii="Times New Roman" w:eastAsia="Times New Roman" w:hAnsi="Times New Roman" w:cs="Times New Roman"/>
          <w:sz w:val="24"/>
          <w:szCs w:val="24"/>
        </w:rPr>
        <w:t xml:space="preserve">con </w:t>
      </w:r>
      <w:r w:rsidRPr="00A7253D">
        <w:rPr>
          <w:rFonts w:ascii="Times New Roman" w:eastAsia="Times New Roman" w:hAnsi="Times New Roman" w:cs="Times New Roman"/>
          <w:sz w:val="24"/>
          <w:szCs w:val="24"/>
        </w:rPr>
        <w:t>108</w:t>
      </w:r>
      <w:r w:rsidR="00494885">
        <w:rPr>
          <w:rFonts w:ascii="Times New Roman" w:eastAsia="Times New Roman" w:hAnsi="Times New Roman" w:cs="Times New Roman"/>
          <w:sz w:val="24"/>
          <w:szCs w:val="24"/>
        </w:rPr>
        <w:t xml:space="preserve"> molinos</w:t>
      </w:r>
      <w:r w:rsidRPr="00A7253D">
        <w:rPr>
          <w:rFonts w:ascii="Times New Roman" w:eastAsia="Times New Roman" w:hAnsi="Times New Roman" w:cs="Times New Roman"/>
          <w:sz w:val="24"/>
          <w:szCs w:val="24"/>
        </w:rPr>
        <w:t xml:space="preserve">, Lambayeque </w:t>
      </w:r>
      <w:r w:rsidR="00494885">
        <w:rPr>
          <w:rFonts w:ascii="Times New Roman" w:eastAsia="Times New Roman" w:hAnsi="Times New Roman" w:cs="Times New Roman"/>
          <w:sz w:val="24"/>
          <w:szCs w:val="24"/>
        </w:rPr>
        <w:t xml:space="preserve">con </w:t>
      </w:r>
      <w:r w:rsidRPr="00A7253D">
        <w:rPr>
          <w:rFonts w:ascii="Times New Roman" w:eastAsia="Times New Roman" w:hAnsi="Times New Roman" w:cs="Times New Roman"/>
          <w:sz w:val="24"/>
          <w:szCs w:val="24"/>
        </w:rPr>
        <w:t xml:space="preserve">98, Arequipa </w:t>
      </w:r>
      <w:r w:rsidR="00494885">
        <w:rPr>
          <w:rFonts w:ascii="Times New Roman" w:eastAsia="Times New Roman" w:hAnsi="Times New Roman" w:cs="Times New Roman"/>
          <w:sz w:val="24"/>
          <w:szCs w:val="24"/>
        </w:rPr>
        <w:t xml:space="preserve">con </w:t>
      </w:r>
      <w:r w:rsidRPr="00A7253D">
        <w:rPr>
          <w:rFonts w:ascii="Times New Roman" w:eastAsia="Times New Roman" w:hAnsi="Times New Roman" w:cs="Times New Roman"/>
          <w:sz w:val="24"/>
          <w:szCs w:val="24"/>
        </w:rPr>
        <w:t xml:space="preserve">76, y la Liberad </w:t>
      </w:r>
      <w:r w:rsidR="00494885">
        <w:rPr>
          <w:rFonts w:ascii="Times New Roman" w:eastAsia="Times New Roman" w:hAnsi="Times New Roman" w:cs="Times New Roman"/>
          <w:sz w:val="24"/>
          <w:szCs w:val="24"/>
        </w:rPr>
        <w:t xml:space="preserve">con </w:t>
      </w:r>
      <w:r w:rsidRPr="00A7253D">
        <w:rPr>
          <w:rFonts w:ascii="Times New Roman" w:eastAsia="Times New Roman" w:hAnsi="Times New Roman" w:cs="Times New Roman"/>
          <w:sz w:val="24"/>
          <w:szCs w:val="24"/>
        </w:rPr>
        <w:t>71</w:t>
      </w:r>
      <w:r w:rsidR="00494885">
        <w:rPr>
          <w:rFonts w:ascii="Times New Roman" w:eastAsia="Times New Roman" w:hAnsi="Times New Roman" w:cs="Times New Roman"/>
          <w:sz w:val="24"/>
          <w:szCs w:val="24"/>
        </w:rPr>
        <w:t xml:space="preserve"> molinos</w:t>
      </w:r>
      <w:r w:rsidRPr="00A7253D">
        <w:rPr>
          <w:rFonts w:ascii="Times New Roman" w:eastAsia="Times New Roman" w:hAnsi="Times New Roman" w:cs="Times New Roman"/>
          <w:sz w:val="24"/>
          <w:szCs w:val="24"/>
        </w:rPr>
        <w:t>.</w:t>
      </w:r>
    </w:p>
    <w:p w:rsidR="00494885" w:rsidRPr="00494885" w:rsidRDefault="00494885" w:rsidP="006C288F">
      <w:pPr>
        <w:spacing w:after="0" w:line="480" w:lineRule="auto"/>
        <w:ind w:left="851"/>
        <w:jc w:val="both"/>
        <w:rPr>
          <w:rFonts w:ascii="Times New Roman" w:eastAsia="Times New Roman" w:hAnsi="Times New Roman" w:cs="Times New Roman"/>
          <w:sz w:val="10"/>
          <w:szCs w:val="10"/>
        </w:rPr>
      </w:pPr>
    </w:p>
    <w:p w:rsidR="000E7158" w:rsidRPr="00A7253D" w:rsidRDefault="000E7158" w:rsidP="00FF4B7A">
      <w:pPr>
        <w:pStyle w:val="Epgrafe"/>
        <w:keepNext/>
        <w:ind w:left="851"/>
        <w:rPr>
          <w:rFonts w:ascii="Times New Roman" w:hAnsi="Times New Roman" w:cs="Times New Roman"/>
          <w:color w:val="auto"/>
          <w:sz w:val="24"/>
          <w:szCs w:val="24"/>
        </w:rPr>
      </w:pPr>
      <w:bookmarkStart w:id="67" w:name="_Ref19803508"/>
      <w:bookmarkStart w:id="68" w:name="_Ref19736654"/>
      <w:bookmarkStart w:id="69" w:name="_Toc21963840"/>
      <w:r w:rsidRPr="00A7253D">
        <w:rPr>
          <w:rFonts w:ascii="Times New Roman" w:hAnsi="Times New Roman" w:cs="Times New Roman"/>
          <w:b/>
          <w:bCs/>
          <w:color w:val="auto"/>
          <w:sz w:val="24"/>
          <w:szCs w:val="24"/>
        </w:rPr>
        <w:t xml:space="preserve">Tabla </w:t>
      </w:r>
      <w:r w:rsidR="003B3C55" w:rsidRPr="00A7253D">
        <w:rPr>
          <w:rFonts w:ascii="Times New Roman" w:hAnsi="Times New Roman" w:cs="Times New Roman"/>
          <w:b/>
          <w:bCs/>
          <w:color w:val="auto"/>
          <w:sz w:val="24"/>
          <w:szCs w:val="24"/>
        </w:rPr>
        <w:fldChar w:fldCharType="begin"/>
      </w:r>
      <w:r w:rsidRPr="00A7253D">
        <w:rPr>
          <w:rFonts w:ascii="Times New Roman" w:hAnsi="Times New Roman" w:cs="Times New Roman"/>
          <w:b/>
          <w:bCs/>
          <w:color w:val="auto"/>
          <w:sz w:val="24"/>
          <w:szCs w:val="24"/>
        </w:rPr>
        <w:instrText xml:space="preserve"> SEQ Tabla \* ARABIC </w:instrText>
      </w:r>
      <w:r w:rsidR="003B3C55" w:rsidRPr="00A7253D">
        <w:rPr>
          <w:rFonts w:ascii="Times New Roman" w:hAnsi="Times New Roman" w:cs="Times New Roman"/>
          <w:b/>
          <w:bCs/>
          <w:color w:val="auto"/>
          <w:sz w:val="24"/>
          <w:szCs w:val="24"/>
        </w:rPr>
        <w:fldChar w:fldCharType="separate"/>
      </w:r>
      <w:r w:rsidR="005B0135">
        <w:rPr>
          <w:rFonts w:ascii="Times New Roman" w:hAnsi="Times New Roman" w:cs="Times New Roman"/>
          <w:b/>
          <w:bCs/>
          <w:noProof/>
          <w:color w:val="auto"/>
          <w:sz w:val="24"/>
          <w:szCs w:val="24"/>
        </w:rPr>
        <w:t>3</w:t>
      </w:r>
      <w:r w:rsidR="003B3C55" w:rsidRPr="00A7253D">
        <w:rPr>
          <w:rFonts w:ascii="Times New Roman" w:hAnsi="Times New Roman" w:cs="Times New Roman"/>
          <w:b/>
          <w:bCs/>
          <w:color w:val="auto"/>
          <w:sz w:val="24"/>
          <w:szCs w:val="24"/>
        </w:rPr>
        <w:fldChar w:fldCharType="end"/>
      </w:r>
      <w:bookmarkEnd w:id="67"/>
      <w:r w:rsidRPr="00A7253D">
        <w:rPr>
          <w:rFonts w:ascii="Times New Roman" w:hAnsi="Times New Roman" w:cs="Times New Roman"/>
          <w:color w:val="auto"/>
          <w:sz w:val="24"/>
          <w:szCs w:val="24"/>
        </w:rPr>
        <w:t xml:space="preserve">. Número de </w:t>
      </w:r>
      <w:r w:rsidR="004667E1" w:rsidRPr="00A7253D">
        <w:rPr>
          <w:rFonts w:ascii="Times New Roman" w:hAnsi="Times New Roman" w:cs="Times New Roman"/>
          <w:color w:val="auto"/>
          <w:sz w:val="24"/>
          <w:szCs w:val="24"/>
        </w:rPr>
        <w:t xml:space="preserve">molinos </w:t>
      </w:r>
      <w:r w:rsidRPr="00A7253D">
        <w:rPr>
          <w:rFonts w:ascii="Times New Roman" w:hAnsi="Times New Roman" w:cs="Times New Roman"/>
          <w:color w:val="auto"/>
          <w:sz w:val="24"/>
          <w:szCs w:val="24"/>
        </w:rPr>
        <w:t xml:space="preserve">a nivel </w:t>
      </w:r>
      <w:r w:rsidR="004667E1" w:rsidRPr="004667E1">
        <w:rPr>
          <w:rFonts w:ascii="Times New Roman" w:hAnsi="Times New Roman" w:cs="Times New Roman"/>
          <w:color w:val="auto"/>
          <w:sz w:val="24"/>
          <w:szCs w:val="24"/>
        </w:rPr>
        <w:t xml:space="preserve">nacional </w:t>
      </w:r>
      <w:r w:rsidRPr="00A7253D">
        <w:rPr>
          <w:rFonts w:ascii="Times New Roman" w:hAnsi="Times New Roman" w:cs="Times New Roman"/>
          <w:color w:val="auto"/>
          <w:sz w:val="24"/>
          <w:szCs w:val="24"/>
        </w:rPr>
        <w:t>(2011-2016)</w:t>
      </w:r>
      <w:bookmarkEnd w:id="68"/>
      <w:bookmarkEnd w:id="69"/>
    </w:p>
    <w:tbl>
      <w:tblPr>
        <w:tblW w:w="6575" w:type="dxa"/>
        <w:tblInd w:w="851" w:type="dxa"/>
        <w:tblBorders>
          <w:top w:val="single" w:sz="4" w:space="0" w:color="auto"/>
          <w:bottom w:val="single" w:sz="4" w:space="0" w:color="auto"/>
        </w:tblBorders>
        <w:tblCellMar>
          <w:left w:w="70" w:type="dxa"/>
          <w:right w:w="70" w:type="dxa"/>
        </w:tblCellMar>
        <w:tblLook w:val="04A0"/>
      </w:tblPr>
      <w:tblGrid>
        <w:gridCol w:w="1909"/>
        <w:gridCol w:w="601"/>
        <w:gridCol w:w="849"/>
        <w:gridCol w:w="893"/>
        <w:gridCol w:w="871"/>
        <w:gridCol w:w="726"/>
        <w:gridCol w:w="726"/>
      </w:tblGrid>
      <w:tr w:rsidR="00C27844" w:rsidRPr="00C42DD8" w:rsidTr="00FF4B7A">
        <w:trPr>
          <w:trHeight w:val="258"/>
        </w:trPr>
        <w:tc>
          <w:tcPr>
            <w:tcW w:w="1909" w:type="dxa"/>
            <w:tcBorders>
              <w:top w:val="single" w:sz="4" w:space="0" w:color="auto"/>
              <w:bottom w:val="single" w:sz="4" w:space="0" w:color="auto"/>
            </w:tcBorders>
            <w:shd w:val="clear" w:color="auto" w:fill="auto"/>
            <w:noWrap/>
            <w:vAlign w:val="bottom"/>
            <w:hideMark/>
          </w:tcPr>
          <w:p w:rsidR="00C27844" w:rsidRPr="00C42DD8" w:rsidRDefault="00771259" w:rsidP="0091223A">
            <w:pPr>
              <w:spacing w:after="0" w:line="240" w:lineRule="auto"/>
              <w:rPr>
                <w:rFonts w:eastAsia="Times New Roman" w:cs="Times New Roman"/>
                <w:b/>
                <w:bCs/>
                <w:color w:val="000000"/>
              </w:rPr>
            </w:pPr>
            <w:r w:rsidRPr="00C42DD8">
              <w:rPr>
                <w:rFonts w:eastAsia="Times New Roman" w:cs="Times New Roman"/>
                <w:b/>
                <w:bCs/>
                <w:color w:val="000000"/>
              </w:rPr>
              <w:t>REGIÓ</w:t>
            </w:r>
            <w:r w:rsidR="00C27844" w:rsidRPr="00C42DD8">
              <w:rPr>
                <w:rFonts w:eastAsia="Times New Roman" w:cs="Times New Roman"/>
                <w:b/>
                <w:bCs/>
                <w:color w:val="000000"/>
              </w:rPr>
              <w:t>N</w:t>
            </w:r>
          </w:p>
        </w:tc>
        <w:tc>
          <w:tcPr>
            <w:tcW w:w="601"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2011</w:t>
            </w:r>
          </w:p>
        </w:tc>
        <w:tc>
          <w:tcPr>
            <w:tcW w:w="849"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2012</w:t>
            </w:r>
          </w:p>
        </w:tc>
        <w:tc>
          <w:tcPr>
            <w:tcW w:w="893"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2013</w:t>
            </w:r>
          </w:p>
        </w:tc>
        <w:tc>
          <w:tcPr>
            <w:tcW w:w="871"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2014</w:t>
            </w:r>
          </w:p>
        </w:tc>
        <w:tc>
          <w:tcPr>
            <w:tcW w:w="726"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2015</w:t>
            </w:r>
          </w:p>
        </w:tc>
        <w:tc>
          <w:tcPr>
            <w:tcW w:w="726"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2016</w:t>
            </w:r>
          </w:p>
        </w:tc>
      </w:tr>
      <w:tr w:rsidR="00C27844" w:rsidRPr="00C42DD8" w:rsidTr="00FF4B7A">
        <w:trPr>
          <w:trHeight w:val="258"/>
        </w:trPr>
        <w:tc>
          <w:tcPr>
            <w:tcW w:w="1909" w:type="dxa"/>
            <w:tcBorders>
              <w:top w:val="single" w:sz="4" w:space="0" w:color="auto"/>
            </w:tcBorders>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Piura</w:t>
            </w:r>
          </w:p>
        </w:tc>
        <w:tc>
          <w:tcPr>
            <w:tcW w:w="601" w:type="dxa"/>
            <w:tcBorders>
              <w:top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103</w:t>
            </w:r>
          </w:p>
        </w:tc>
        <w:tc>
          <w:tcPr>
            <w:tcW w:w="849" w:type="dxa"/>
            <w:tcBorders>
              <w:top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108</w:t>
            </w:r>
          </w:p>
        </w:tc>
        <w:tc>
          <w:tcPr>
            <w:tcW w:w="893" w:type="dxa"/>
            <w:tcBorders>
              <w:top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109</w:t>
            </w:r>
          </w:p>
        </w:tc>
        <w:tc>
          <w:tcPr>
            <w:tcW w:w="871" w:type="dxa"/>
            <w:tcBorders>
              <w:top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107</w:t>
            </w:r>
          </w:p>
        </w:tc>
        <w:tc>
          <w:tcPr>
            <w:tcW w:w="726" w:type="dxa"/>
            <w:tcBorders>
              <w:top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108</w:t>
            </w:r>
          </w:p>
        </w:tc>
        <w:tc>
          <w:tcPr>
            <w:tcW w:w="726" w:type="dxa"/>
            <w:tcBorders>
              <w:top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108</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Lambayeque</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72</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88</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91</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92</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95</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98</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Arequipa</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73</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78</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76</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76</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76</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76</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La Libertad</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64</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72</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75</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73</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71</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71</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San Martín</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59</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58</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58</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56</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56</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56</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Amazonas</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52</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55</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55</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55</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55</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55</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Cajamarca</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44</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36</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36</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36</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36</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36</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Loreto</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33</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32</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31</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31</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31</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Madre de Dios</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9</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26</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26</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27</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28</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28</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Ucayali</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18</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18</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21</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22</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22</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22</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color w:val="000000"/>
              </w:rPr>
            </w:pPr>
            <w:r w:rsidRPr="00C42DD8">
              <w:rPr>
                <w:rFonts w:ascii="Times New Roman" w:eastAsia="Times New Roman" w:hAnsi="Times New Roman" w:cs="Times New Roman"/>
                <w:color w:val="000000"/>
              </w:rPr>
              <w:t>Tumbes</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17</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17</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17</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17</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17</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17</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Huánuco</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14</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14</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15</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12</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13</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13</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Junín</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12</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11</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11</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10</w:t>
            </w:r>
          </w:p>
        </w:tc>
      </w:tr>
      <w:tr w:rsidR="004A67E9" w:rsidRPr="00C42DD8" w:rsidTr="00FF4B7A">
        <w:trPr>
          <w:trHeight w:val="258"/>
        </w:trPr>
        <w:tc>
          <w:tcPr>
            <w:tcW w:w="1909" w:type="dxa"/>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Cusco</w:t>
            </w:r>
          </w:p>
        </w:tc>
        <w:tc>
          <w:tcPr>
            <w:tcW w:w="60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w:t>
            </w:r>
          </w:p>
        </w:tc>
        <w:tc>
          <w:tcPr>
            <w:tcW w:w="849"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w:t>
            </w:r>
          </w:p>
        </w:tc>
        <w:tc>
          <w:tcPr>
            <w:tcW w:w="893"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8</w:t>
            </w:r>
          </w:p>
        </w:tc>
        <w:tc>
          <w:tcPr>
            <w:tcW w:w="871"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8</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8</w:t>
            </w:r>
          </w:p>
        </w:tc>
        <w:tc>
          <w:tcPr>
            <w:tcW w:w="726" w:type="dxa"/>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8</w:t>
            </w:r>
          </w:p>
        </w:tc>
      </w:tr>
      <w:tr w:rsidR="00C27844" w:rsidRPr="00C42DD8" w:rsidTr="00FF4B7A">
        <w:trPr>
          <w:trHeight w:val="258"/>
        </w:trPr>
        <w:tc>
          <w:tcPr>
            <w:tcW w:w="1909" w:type="dxa"/>
            <w:tcBorders>
              <w:bottom w:val="single" w:sz="4" w:space="0" w:color="auto"/>
            </w:tcBorders>
            <w:shd w:val="clear" w:color="auto" w:fill="auto"/>
            <w:noWrap/>
            <w:vAlign w:val="center"/>
            <w:hideMark/>
          </w:tcPr>
          <w:p w:rsidR="00C27844" w:rsidRPr="00C42DD8" w:rsidRDefault="00C27844" w:rsidP="0091223A">
            <w:pPr>
              <w:spacing w:after="0" w:line="240" w:lineRule="auto"/>
              <w:rPr>
                <w:rFonts w:ascii="Times New Roman" w:eastAsia="Times New Roman" w:hAnsi="Times New Roman" w:cs="Times New Roman"/>
              </w:rPr>
            </w:pPr>
            <w:r w:rsidRPr="00C42DD8">
              <w:rPr>
                <w:rFonts w:ascii="Times New Roman" w:eastAsia="Times New Roman" w:hAnsi="Times New Roman" w:cs="Times New Roman"/>
              </w:rPr>
              <w:t>Ancash</w:t>
            </w:r>
          </w:p>
        </w:tc>
        <w:tc>
          <w:tcPr>
            <w:tcW w:w="601" w:type="dxa"/>
            <w:tcBorders>
              <w:bottom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4</w:t>
            </w:r>
          </w:p>
        </w:tc>
        <w:tc>
          <w:tcPr>
            <w:tcW w:w="849" w:type="dxa"/>
            <w:tcBorders>
              <w:bottom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5</w:t>
            </w:r>
          </w:p>
        </w:tc>
        <w:tc>
          <w:tcPr>
            <w:tcW w:w="893" w:type="dxa"/>
            <w:tcBorders>
              <w:bottom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w:t>
            </w:r>
          </w:p>
        </w:tc>
        <w:tc>
          <w:tcPr>
            <w:tcW w:w="871" w:type="dxa"/>
            <w:tcBorders>
              <w:bottom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w:t>
            </w:r>
          </w:p>
        </w:tc>
        <w:tc>
          <w:tcPr>
            <w:tcW w:w="726" w:type="dxa"/>
            <w:tcBorders>
              <w:bottom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w:t>
            </w:r>
          </w:p>
        </w:tc>
        <w:tc>
          <w:tcPr>
            <w:tcW w:w="726" w:type="dxa"/>
            <w:tcBorders>
              <w:bottom w:val="single" w:sz="4" w:space="0" w:color="auto"/>
            </w:tcBorders>
            <w:shd w:val="clear" w:color="auto" w:fill="auto"/>
            <w:noWrap/>
            <w:vAlign w:val="bottom"/>
            <w:hideMark/>
          </w:tcPr>
          <w:p w:rsidR="00C27844" w:rsidRPr="00C42DD8" w:rsidRDefault="00C27844" w:rsidP="0091223A">
            <w:pPr>
              <w:spacing w:after="0" w:line="240" w:lineRule="auto"/>
              <w:jc w:val="right"/>
              <w:rPr>
                <w:rFonts w:ascii="Times New Roman" w:eastAsia="Times New Roman" w:hAnsi="Times New Roman" w:cs="Times New Roman"/>
                <w:color w:val="000000"/>
              </w:rPr>
            </w:pPr>
            <w:r w:rsidRPr="00C42DD8">
              <w:rPr>
                <w:rFonts w:ascii="Times New Roman" w:eastAsia="Times New Roman" w:hAnsi="Times New Roman" w:cs="Times New Roman"/>
                <w:color w:val="000000"/>
              </w:rPr>
              <w:t>7</w:t>
            </w:r>
          </w:p>
        </w:tc>
      </w:tr>
      <w:tr w:rsidR="00C27844" w:rsidRPr="00C42DD8" w:rsidTr="00FF4B7A">
        <w:trPr>
          <w:trHeight w:val="258"/>
        </w:trPr>
        <w:tc>
          <w:tcPr>
            <w:tcW w:w="1909" w:type="dxa"/>
            <w:tcBorders>
              <w:top w:val="single" w:sz="4" w:space="0" w:color="auto"/>
              <w:bottom w:val="single" w:sz="4" w:space="0" w:color="auto"/>
            </w:tcBorders>
            <w:shd w:val="clear" w:color="auto" w:fill="auto"/>
            <w:noWrap/>
            <w:vAlign w:val="center"/>
            <w:hideMark/>
          </w:tcPr>
          <w:p w:rsidR="00C27844" w:rsidRPr="00C42DD8" w:rsidRDefault="00C27844" w:rsidP="0091223A">
            <w:pPr>
              <w:spacing w:after="0" w:line="240" w:lineRule="auto"/>
              <w:rPr>
                <w:rFonts w:ascii="Arial Narrow" w:eastAsia="Times New Roman" w:hAnsi="Arial Narrow" w:cs="Times New Roman"/>
                <w:b/>
                <w:bCs/>
              </w:rPr>
            </w:pPr>
            <w:r w:rsidRPr="00C42DD8">
              <w:rPr>
                <w:rFonts w:ascii="Arial Narrow" w:eastAsia="Times New Roman" w:hAnsi="Arial Narrow" w:cs="Times New Roman"/>
                <w:b/>
                <w:bCs/>
              </w:rPr>
              <w:t>TOTAL</w:t>
            </w:r>
          </w:p>
        </w:tc>
        <w:tc>
          <w:tcPr>
            <w:tcW w:w="601"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551</w:t>
            </w:r>
          </w:p>
        </w:tc>
        <w:tc>
          <w:tcPr>
            <w:tcW w:w="849"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624</w:t>
            </w:r>
          </w:p>
        </w:tc>
        <w:tc>
          <w:tcPr>
            <w:tcW w:w="893"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637</w:t>
            </w:r>
          </w:p>
        </w:tc>
        <w:tc>
          <w:tcPr>
            <w:tcW w:w="871"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629</w:t>
            </w:r>
          </w:p>
        </w:tc>
        <w:tc>
          <w:tcPr>
            <w:tcW w:w="726"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633</w:t>
            </w:r>
          </w:p>
        </w:tc>
        <w:tc>
          <w:tcPr>
            <w:tcW w:w="726" w:type="dxa"/>
            <w:tcBorders>
              <w:top w:val="single" w:sz="4" w:space="0" w:color="auto"/>
              <w:bottom w:val="single" w:sz="4" w:space="0" w:color="auto"/>
            </w:tcBorders>
            <w:shd w:val="clear" w:color="auto" w:fill="auto"/>
            <w:noWrap/>
            <w:vAlign w:val="bottom"/>
            <w:hideMark/>
          </w:tcPr>
          <w:p w:rsidR="00C27844" w:rsidRPr="00C42DD8" w:rsidRDefault="00C27844" w:rsidP="0091223A">
            <w:pPr>
              <w:spacing w:after="0" w:line="240" w:lineRule="auto"/>
              <w:jc w:val="right"/>
              <w:rPr>
                <w:rFonts w:eastAsia="Times New Roman" w:cs="Times New Roman"/>
                <w:b/>
                <w:bCs/>
                <w:color w:val="000000"/>
              </w:rPr>
            </w:pPr>
            <w:r w:rsidRPr="00C42DD8">
              <w:rPr>
                <w:rFonts w:eastAsia="Times New Roman" w:cs="Times New Roman"/>
                <w:b/>
                <w:bCs/>
                <w:color w:val="000000"/>
              </w:rPr>
              <w:t>636</w:t>
            </w:r>
          </w:p>
        </w:tc>
      </w:tr>
    </w:tbl>
    <w:p w:rsidR="00220B5D" w:rsidRPr="00A7253D" w:rsidRDefault="00494885" w:rsidP="00FF4B7A">
      <w:pPr>
        <w:ind w:left="851"/>
        <w:rPr>
          <w:rFonts w:ascii="Times New Roman" w:hAnsi="Times New Roman" w:cs="Times New Roman"/>
          <w:color w:val="660099"/>
          <w:sz w:val="20"/>
          <w:szCs w:val="20"/>
          <w:shd w:val="clear" w:color="auto" w:fill="FFFFFF"/>
        </w:rPr>
      </w:pPr>
      <w:r>
        <w:rPr>
          <w:rFonts w:ascii="Times New Roman" w:hAnsi="Times New Roman" w:cs="Times New Roman"/>
          <w:b/>
          <w:bCs/>
          <w:iCs/>
          <w:sz w:val="20"/>
          <w:szCs w:val="20"/>
        </w:rPr>
        <w:t>Nota</w:t>
      </w:r>
      <w:r w:rsidR="000A7875" w:rsidRPr="00A7253D">
        <w:rPr>
          <w:rFonts w:ascii="Times New Roman" w:hAnsi="Times New Roman" w:cs="Times New Roman"/>
          <w:b/>
          <w:bCs/>
          <w:iCs/>
          <w:sz w:val="20"/>
          <w:szCs w:val="20"/>
        </w:rPr>
        <w:t xml:space="preserve">: </w:t>
      </w:r>
      <w:r w:rsidR="000A7875" w:rsidRPr="00A7253D">
        <w:rPr>
          <w:rFonts w:ascii="Times New Roman" w:hAnsi="Times New Roman" w:cs="Times New Roman"/>
          <w:bCs/>
          <w:iCs/>
          <w:sz w:val="20"/>
          <w:szCs w:val="20"/>
        </w:rPr>
        <w:t>MINAGRI</w:t>
      </w:r>
      <w:r w:rsidR="00145292" w:rsidRPr="00A7253D">
        <w:rPr>
          <w:rFonts w:ascii="Times New Roman" w:hAnsi="Times New Roman" w:cs="Times New Roman"/>
          <w:bCs/>
          <w:iCs/>
          <w:sz w:val="20"/>
          <w:szCs w:val="20"/>
        </w:rPr>
        <w:t>, tomado de</w:t>
      </w:r>
      <w:r w:rsidR="00220B5D" w:rsidRPr="00A7253D">
        <w:rPr>
          <w:rFonts w:ascii="Times New Roman" w:hAnsi="Times New Roman" w:cs="Times New Roman"/>
          <w:bCs/>
          <w:iCs/>
          <w:sz w:val="20"/>
          <w:szCs w:val="20"/>
        </w:rPr>
        <w:t xml:space="preserve">: </w:t>
      </w:r>
      <w:r w:rsidR="003B3C55" w:rsidRPr="00A7253D">
        <w:rPr>
          <w:rStyle w:val="CitaHTML"/>
          <w:rFonts w:ascii="Times New Roman" w:hAnsi="Times New Roman" w:cs="Times New Roman"/>
          <w:i w:val="0"/>
          <w:iCs w:val="0"/>
          <w:sz w:val="20"/>
          <w:szCs w:val="20"/>
          <w:shd w:val="clear" w:color="auto" w:fill="FFFFFF"/>
        </w:rPr>
        <w:fldChar w:fldCharType="begin"/>
      </w:r>
      <w:r w:rsidR="00220B5D" w:rsidRPr="00A7253D">
        <w:rPr>
          <w:rStyle w:val="CitaHTML"/>
          <w:rFonts w:ascii="Times New Roman" w:hAnsi="Times New Roman" w:cs="Times New Roman"/>
          <w:i w:val="0"/>
          <w:iCs w:val="0"/>
          <w:sz w:val="20"/>
          <w:szCs w:val="20"/>
          <w:shd w:val="clear" w:color="auto" w:fill="FFFFFF"/>
        </w:rPr>
        <w:instrText xml:space="preserve"> HYPERLINK "http://www.minagri.gob.pe/portal/analisis-economico/analisis-2017?...boletin-informe...arroz</w:instrText>
      </w:r>
    </w:p>
    <w:p w:rsidR="00E077A8" w:rsidRDefault="00220B5D" w:rsidP="00FF4B7A">
      <w:pPr>
        <w:ind w:left="851"/>
        <w:rPr>
          <w:rStyle w:val="CitaHTML"/>
          <w:rFonts w:ascii="Times New Roman" w:hAnsi="Times New Roman" w:cs="Times New Roman"/>
          <w:i w:val="0"/>
          <w:iCs w:val="0"/>
          <w:sz w:val="20"/>
          <w:szCs w:val="20"/>
          <w:shd w:val="clear" w:color="auto" w:fill="FFFFFF"/>
        </w:rPr>
      </w:pPr>
      <w:r w:rsidRPr="00A7253D">
        <w:rPr>
          <w:rStyle w:val="CitaHTML"/>
          <w:rFonts w:ascii="Times New Roman" w:hAnsi="Times New Roman" w:cs="Times New Roman"/>
          <w:i w:val="0"/>
          <w:iCs w:val="0"/>
          <w:sz w:val="20"/>
          <w:szCs w:val="20"/>
          <w:shd w:val="clear" w:color="auto" w:fill="FFFFFF"/>
        </w:rPr>
        <w:instrText xml:space="preserve">" </w:instrText>
      </w:r>
      <w:r w:rsidR="003B3C55" w:rsidRPr="00A7253D">
        <w:rPr>
          <w:rStyle w:val="CitaHTML"/>
          <w:rFonts w:ascii="Times New Roman" w:hAnsi="Times New Roman" w:cs="Times New Roman"/>
          <w:i w:val="0"/>
          <w:iCs w:val="0"/>
          <w:sz w:val="20"/>
          <w:szCs w:val="20"/>
          <w:shd w:val="clear" w:color="auto" w:fill="FFFFFF"/>
        </w:rPr>
        <w:fldChar w:fldCharType="separate"/>
      </w:r>
      <w:r w:rsidRPr="00A7253D">
        <w:rPr>
          <w:rStyle w:val="Hipervnculo"/>
          <w:rFonts w:ascii="Times New Roman" w:hAnsi="Times New Roman" w:cs="Times New Roman"/>
          <w:sz w:val="20"/>
          <w:szCs w:val="20"/>
          <w:shd w:val="clear" w:color="auto" w:fill="FFFFFF"/>
        </w:rPr>
        <w:t>www.minagri.gob.pe/portal/analisis-economico/analisis-2017?...</w:t>
      </w:r>
      <w:proofErr w:type="spellStart"/>
      <w:r w:rsidRPr="00A7253D">
        <w:rPr>
          <w:rStyle w:val="Hipervnculo"/>
          <w:rFonts w:ascii="Times New Roman" w:hAnsi="Times New Roman" w:cs="Times New Roman"/>
          <w:sz w:val="20"/>
          <w:szCs w:val="20"/>
          <w:shd w:val="clear" w:color="auto" w:fill="FFFFFF"/>
        </w:rPr>
        <w:t>boletin</w:t>
      </w:r>
      <w:proofErr w:type="spellEnd"/>
      <w:r w:rsidRPr="00A7253D">
        <w:rPr>
          <w:rStyle w:val="Hipervnculo"/>
          <w:rFonts w:ascii="Times New Roman" w:hAnsi="Times New Roman" w:cs="Times New Roman"/>
          <w:sz w:val="20"/>
          <w:szCs w:val="20"/>
          <w:shd w:val="clear" w:color="auto" w:fill="FFFFFF"/>
        </w:rPr>
        <w:t>-informe...arroz</w:t>
      </w:r>
      <w:r w:rsidR="003B3C55" w:rsidRPr="00A7253D">
        <w:rPr>
          <w:rStyle w:val="CitaHTML"/>
          <w:rFonts w:ascii="Times New Roman" w:hAnsi="Times New Roman" w:cs="Times New Roman"/>
          <w:i w:val="0"/>
          <w:iCs w:val="0"/>
          <w:sz w:val="20"/>
          <w:szCs w:val="20"/>
          <w:shd w:val="clear" w:color="auto" w:fill="FFFFFF"/>
        </w:rPr>
        <w:fldChar w:fldCharType="end"/>
      </w:r>
    </w:p>
    <w:p w:rsidR="00C42DD8" w:rsidRPr="00C42DD8" w:rsidRDefault="00C42DD8" w:rsidP="00FF4B7A">
      <w:pPr>
        <w:ind w:left="851"/>
        <w:rPr>
          <w:rStyle w:val="CitaHTML"/>
          <w:rFonts w:ascii="Times New Roman" w:hAnsi="Times New Roman" w:cs="Times New Roman"/>
          <w:i w:val="0"/>
          <w:iCs w:val="0"/>
          <w:sz w:val="10"/>
          <w:szCs w:val="10"/>
          <w:shd w:val="clear" w:color="auto" w:fill="FFFFFF"/>
        </w:rPr>
      </w:pPr>
    </w:p>
    <w:p w:rsidR="00C27844" w:rsidRPr="00A7253D" w:rsidRDefault="00C27844" w:rsidP="003C6FD2">
      <w:pPr>
        <w:pStyle w:val="Ttulo8"/>
        <w:numPr>
          <w:ilvl w:val="2"/>
          <w:numId w:val="43"/>
        </w:numPr>
        <w:spacing w:before="0" w:line="480" w:lineRule="auto"/>
        <w:rPr>
          <w:rFonts w:ascii="Times New Roman" w:hAnsi="Times New Roman"/>
          <w:b/>
          <w:sz w:val="24"/>
          <w:szCs w:val="24"/>
        </w:rPr>
      </w:pPr>
      <w:bookmarkStart w:id="70" w:name="_Toc22655649"/>
      <w:r w:rsidRPr="00A7253D">
        <w:rPr>
          <w:rFonts w:ascii="Times New Roman" w:hAnsi="Times New Roman"/>
          <w:b/>
          <w:sz w:val="24"/>
          <w:szCs w:val="24"/>
        </w:rPr>
        <w:lastRenderedPageBreak/>
        <w:t>Importación de arroz en el Perú</w:t>
      </w:r>
      <w:bookmarkEnd w:id="70"/>
    </w:p>
    <w:p w:rsidR="00FC6467" w:rsidRDefault="004643A1" w:rsidP="00FC6467">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El Perú </w:t>
      </w:r>
      <w:r w:rsidR="002C564C" w:rsidRPr="00A7253D">
        <w:rPr>
          <w:rFonts w:ascii="Times New Roman" w:eastAsia="Times New Roman" w:hAnsi="Times New Roman" w:cs="Times New Roman"/>
          <w:sz w:val="24"/>
          <w:szCs w:val="24"/>
        </w:rPr>
        <w:t>abrió sus puertas al mercado internacional en los años 90</w:t>
      </w:r>
      <w:r w:rsidR="00797684">
        <w:rPr>
          <w:rFonts w:ascii="Times New Roman" w:eastAsia="Times New Roman" w:hAnsi="Times New Roman" w:cs="Times New Roman"/>
          <w:sz w:val="24"/>
          <w:szCs w:val="24"/>
        </w:rPr>
        <w:t>,</w:t>
      </w:r>
      <w:r w:rsidR="002C564C" w:rsidRPr="00A7253D">
        <w:rPr>
          <w:rFonts w:ascii="Times New Roman" w:eastAsia="Times New Roman" w:hAnsi="Times New Roman" w:cs="Times New Roman"/>
          <w:sz w:val="24"/>
          <w:szCs w:val="24"/>
        </w:rPr>
        <w:t xml:space="preserve"> logrando e</w:t>
      </w:r>
      <w:r w:rsidR="00C85B1F" w:rsidRPr="00A7253D">
        <w:rPr>
          <w:rFonts w:ascii="Times New Roman" w:eastAsia="Times New Roman" w:hAnsi="Times New Roman" w:cs="Times New Roman"/>
          <w:sz w:val="24"/>
          <w:szCs w:val="24"/>
        </w:rPr>
        <w:t xml:space="preserve">l mejor uso de los </w:t>
      </w:r>
      <w:r w:rsidR="002C564C" w:rsidRPr="00A7253D">
        <w:rPr>
          <w:rFonts w:ascii="Times New Roman" w:eastAsia="Times New Roman" w:hAnsi="Times New Roman" w:cs="Times New Roman"/>
          <w:sz w:val="24"/>
          <w:szCs w:val="24"/>
        </w:rPr>
        <w:t>recursos naturales y mejorando así la cal</w:t>
      </w:r>
      <w:r w:rsidR="00771259" w:rsidRPr="00A7253D">
        <w:rPr>
          <w:rFonts w:ascii="Times New Roman" w:eastAsia="Times New Roman" w:hAnsi="Times New Roman" w:cs="Times New Roman"/>
          <w:sz w:val="24"/>
          <w:szCs w:val="24"/>
        </w:rPr>
        <w:t>idad de vida de muchas familias. C</w:t>
      </w:r>
      <w:r w:rsidR="00960434" w:rsidRPr="00A7253D">
        <w:rPr>
          <w:rFonts w:ascii="Times New Roman" w:eastAsia="Times New Roman" w:hAnsi="Times New Roman" w:cs="Times New Roman"/>
          <w:sz w:val="24"/>
          <w:szCs w:val="24"/>
        </w:rPr>
        <w:t xml:space="preserve">on esta apertura no solo se han beneficiado los productores </w:t>
      </w:r>
      <w:r w:rsidR="00C85B1F" w:rsidRPr="00A7253D">
        <w:rPr>
          <w:rFonts w:ascii="Times New Roman" w:eastAsia="Times New Roman" w:hAnsi="Times New Roman" w:cs="Times New Roman"/>
          <w:sz w:val="24"/>
          <w:szCs w:val="24"/>
        </w:rPr>
        <w:t>haciéndosemás</w:t>
      </w:r>
      <w:r w:rsidR="00960434" w:rsidRPr="00A7253D">
        <w:rPr>
          <w:rFonts w:ascii="Times New Roman" w:eastAsia="Times New Roman" w:hAnsi="Times New Roman" w:cs="Times New Roman"/>
          <w:sz w:val="24"/>
          <w:szCs w:val="24"/>
        </w:rPr>
        <w:t xml:space="preserve"> competentes sino también existe beneficio </w:t>
      </w:r>
      <w:r w:rsidR="00E8146D" w:rsidRPr="00A7253D">
        <w:rPr>
          <w:rFonts w:ascii="Times New Roman" w:eastAsia="Times New Roman" w:hAnsi="Times New Roman" w:cs="Times New Roman"/>
          <w:sz w:val="24"/>
          <w:szCs w:val="24"/>
        </w:rPr>
        <w:t>para los</w:t>
      </w:r>
      <w:r w:rsidR="00960434" w:rsidRPr="00A7253D">
        <w:rPr>
          <w:rFonts w:ascii="Times New Roman" w:eastAsia="Times New Roman" w:hAnsi="Times New Roman" w:cs="Times New Roman"/>
          <w:sz w:val="24"/>
          <w:szCs w:val="24"/>
        </w:rPr>
        <w:t xml:space="preserve"> consumidores quienes han </w:t>
      </w:r>
      <w:r w:rsidR="00E8146D" w:rsidRPr="00A7253D">
        <w:rPr>
          <w:rFonts w:ascii="Times New Roman" w:eastAsia="Times New Roman" w:hAnsi="Times New Roman" w:cs="Times New Roman"/>
          <w:sz w:val="24"/>
          <w:szCs w:val="24"/>
        </w:rPr>
        <w:t>sido favorecidos con</w:t>
      </w:r>
      <w:r w:rsidR="00960434" w:rsidRPr="00A7253D">
        <w:rPr>
          <w:rFonts w:ascii="Times New Roman" w:eastAsia="Times New Roman" w:hAnsi="Times New Roman" w:cs="Times New Roman"/>
          <w:sz w:val="24"/>
          <w:szCs w:val="24"/>
        </w:rPr>
        <w:t xml:space="preserve">variedades de productos, </w:t>
      </w:r>
      <w:r w:rsidR="00E8146D" w:rsidRPr="00A7253D">
        <w:rPr>
          <w:rFonts w:ascii="Times New Roman" w:eastAsia="Times New Roman" w:hAnsi="Times New Roman" w:cs="Times New Roman"/>
          <w:sz w:val="24"/>
          <w:szCs w:val="24"/>
        </w:rPr>
        <w:t>lo que muestra que el co</w:t>
      </w:r>
      <w:r w:rsidR="00960434" w:rsidRPr="00A7253D">
        <w:rPr>
          <w:rFonts w:ascii="Times New Roman" w:eastAsia="Times New Roman" w:hAnsi="Times New Roman" w:cs="Times New Roman"/>
          <w:sz w:val="24"/>
          <w:szCs w:val="24"/>
        </w:rPr>
        <w:t>mercio exterior</w:t>
      </w:r>
      <w:r w:rsidR="00FC6467" w:rsidRPr="00A7253D">
        <w:rPr>
          <w:rFonts w:ascii="Times New Roman" w:eastAsia="Times New Roman" w:hAnsi="Times New Roman" w:cs="Times New Roman"/>
          <w:sz w:val="24"/>
          <w:szCs w:val="24"/>
        </w:rPr>
        <w:t xml:space="preserve"> mejora las oportunidades comerciales locales y nacionales. </w:t>
      </w:r>
    </w:p>
    <w:p w:rsidR="00494885" w:rsidRPr="00494885" w:rsidRDefault="00494885" w:rsidP="00FC6467">
      <w:pPr>
        <w:spacing w:after="0" w:line="480" w:lineRule="auto"/>
        <w:ind w:left="851"/>
        <w:jc w:val="both"/>
        <w:rPr>
          <w:rFonts w:ascii="Times New Roman" w:eastAsia="Times New Roman" w:hAnsi="Times New Roman" w:cs="Times New Roman"/>
          <w:sz w:val="14"/>
          <w:szCs w:val="14"/>
        </w:rPr>
      </w:pPr>
    </w:p>
    <w:p w:rsidR="00BC6ED1" w:rsidRDefault="00FC6467" w:rsidP="00FC6467">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El país </w:t>
      </w:r>
      <w:r w:rsidR="004643A1" w:rsidRPr="00A7253D">
        <w:rPr>
          <w:rFonts w:ascii="Times New Roman" w:eastAsia="Times New Roman" w:hAnsi="Times New Roman" w:cs="Times New Roman"/>
          <w:sz w:val="24"/>
          <w:szCs w:val="24"/>
        </w:rPr>
        <w:t>se ha convertido en uno de los principales importadores de arroz</w:t>
      </w:r>
      <w:r w:rsidR="00494885">
        <w:rPr>
          <w:rFonts w:ascii="Times New Roman" w:eastAsia="Times New Roman" w:hAnsi="Times New Roman" w:cs="Times New Roman"/>
          <w:sz w:val="24"/>
          <w:szCs w:val="24"/>
        </w:rPr>
        <w:t>en todo</w:t>
      </w:r>
      <w:r w:rsidR="004643A1" w:rsidRPr="00A7253D">
        <w:rPr>
          <w:rFonts w:ascii="Times New Roman" w:eastAsia="Times New Roman" w:hAnsi="Times New Roman" w:cs="Times New Roman"/>
          <w:sz w:val="24"/>
          <w:szCs w:val="24"/>
        </w:rPr>
        <w:t>Latinoamérica</w:t>
      </w:r>
      <w:r w:rsidR="00967DAA"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esto debido a los meses de déficit</w:t>
      </w:r>
      <w:r w:rsidR="00675000">
        <w:rPr>
          <w:rFonts w:ascii="Times New Roman" w:eastAsia="Times New Roman" w:hAnsi="Times New Roman" w:cs="Times New Roman"/>
          <w:sz w:val="24"/>
          <w:szCs w:val="24"/>
        </w:rPr>
        <w:t xml:space="preserve"> en la producción, por un factor estacional, lo que </w:t>
      </w:r>
      <w:r w:rsidRPr="00A7253D">
        <w:rPr>
          <w:rFonts w:ascii="Times New Roman" w:eastAsia="Times New Roman" w:hAnsi="Times New Roman" w:cs="Times New Roman"/>
          <w:sz w:val="24"/>
          <w:szCs w:val="24"/>
        </w:rPr>
        <w:t>permiten el poco abas</w:t>
      </w:r>
      <w:r w:rsidR="00675000">
        <w:rPr>
          <w:rFonts w:ascii="Times New Roman" w:eastAsia="Times New Roman" w:hAnsi="Times New Roman" w:cs="Times New Roman"/>
          <w:sz w:val="24"/>
          <w:szCs w:val="24"/>
        </w:rPr>
        <w:t xml:space="preserve">tecimiento al </w:t>
      </w:r>
      <w:r w:rsidRPr="00A7253D">
        <w:rPr>
          <w:rFonts w:ascii="Times New Roman" w:eastAsia="Times New Roman" w:hAnsi="Times New Roman" w:cs="Times New Roman"/>
          <w:sz w:val="24"/>
          <w:szCs w:val="24"/>
        </w:rPr>
        <w:t>mercado local</w:t>
      </w:r>
      <w:r w:rsidR="00675000">
        <w:rPr>
          <w:rFonts w:ascii="Times New Roman" w:eastAsia="Times New Roman" w:hAnsi="Times New Roman" w:cs="Times New Roman"/>
          <w:sz w:val="24"/>
          <w:szCs w:val="24"/>
        </w:rPr>
        <w:t xml:space="preserve">. El </w:t>
      </w:r>
      <w:r w:rsidR="00967DAA" w:rsidRPr="00A7253D">
        <w:rPr>
          <w:rFonts w:ascii="Times New Roman" w:eastAsia="Times New Roman" w:hAnsi="Times New Roman" w:cs="Times New Roman"/>
          <w:sz w:val="24"/>
          <w:szCs w:val="24"/>
        </w:rPr>
        <w:t xml:space="preserve">consumo promedio </w:t>
      </w:r>
      <w:r w:rsidR="00675000">
        <w:rPr>
          <w:rFonts w:ascii="Times New Roman" w:eastAsia="Times New Roman" w:hAnsi="Times New Roman" w:cs="Times New Roman"/>
          <w:sz w:val="24"/>
          <w:szCs w:val="24"/>
        </w:rPr>
        <w:t xml:space="preserve">fue </w:t>
      </w:r>
      <w:r w:rsidR="00967DAA" w:rsidRPr="00A7253D">
        <w:rPr>
          <w:rFonts w:ascii="Times New Roman" w:eastAsia="Times New Roman" w:hAnsi="Times New Roman" w:cs="Times New Roman"/>
          <w:sz w:val="24"/>
          <w:szCs w:val="24"/>
        </w:rPr>
        <w:t>de 54 kg</w:t>
      </w:r>
      <w:r w:rsidR="004643A1" w:rsidRPr="00A7253D">
        <w:rPr>
          <w:rFonts w:ascii="Times New Roman" w:eastAsia="Times New Roman" w:hAnsi="Times New Roman" w:cs="Times New Roman"/>
          <w:sz w:val="24"/>
          <w:szCs w:val="24"/>
        </w:rPr>
        <w:t>, a</w:t>
      </w:r>
      <w:r w:rsidR="00967DAA" w:rsidRPr="00A7253D">
        <w:rPr>
          <w:rFonts w:ascii="Times New Roman" w:eastAsia="Times New Roman" w:hAnsi="Times New Roman" w:cs="Times New Roman"/>
          <w:sz w:val="24"/>
          <w:szCs w:val="24"/>
        </w:rPr>
        <w:t xml:space="preserve">nuales por habitante desplazando </w:t>
      </w:r>
      <w:r w:rsidR="004643A1" w:rsidRPr="00A7253D">
        <w:rPr>
          <w:rFonts w:ascii="Times New Roman" w:eastAsia="Times New Roman" w:hAnsi="Times New Roman" w:cs="Times New Roman"/>
          <w:sz w:val="24"/>
          <w:szCs w:val="24"/>
        </w:rPr>
        <w:t>así</w:t>
      </w:r>
      <w:r w:rsidR="00967DAA" w:rsidRPr="00A7253D">
        <w:rPr>
          <w:rFonts w:ascii="Times New Roman" w:eastAsia="Times New Roman" w:hAnsi="Times New Roman" w:cs="Times New Roman"/>
          <w:sz w:val="24"/>
          <w:szCs w:val="24"/>
        </w:rPr>
        <w:t xml:space="preserve"> a los demás países </w:t>
      </w:r>
      <w:r w:rsidR="004643A1" w:rsidRPr="00A7253D">
        <w:rPr>
          <w:rFonts w:ascii="Times New Roman" w:eastAsia="Times New Roman" w:hAnsi="Times New Roman" w:cs="Times New Roman"/>
          <w:sz w:val="24"/>
          <w:szCs w:val="24"/>
        </w:rPr>
        <w:t>sudamericanos</w:t>
      </w:r>
      <w:r w:rsidR="00675000">
        <w:rPr>
          <w:rFonts w:ascii="Times New Roman" w:eastAsia="Times New Roman" w:hAnsi="Times New Roman" w:cs="Times New Roman"/>
          <w:sz w:val="24"/>
          <w:szCs w:val="24"/>
        </w:rPr>
        <w:t xml:space="preserve">, esto se debió principalmente </w:t>
      </w:r>
      <w:r w:rsidR="004643A1" w:rsidRPr="00A7253D">
        <w:rPr>
          <w:rFonts w:ascii="Times New Roman" w:eastAsia="Times New Roman" w:hAnsi="Times New Roman" w:cs="Times New Roman"/>
          <w:sz w:val="24"/>
          <w:szCs w:val="24"/>
        </w:rPr>
        <w:t>al bajo precio y al incremento de la población</w:t>
      </w:r>
      <w:r w:rsidR="002C36C8" w:rsidRPr="00A7253D">
        <w:rPr>
          <w:rFonts w:ascii="Times New Roman" w:eastAsia="Times New Roman" w:hAnsi="Times New Roman" w:cs="Times New Roman"/>
          <w:sz w:val="24"/>
          <w:szCs w:val="24"/>
        </w:rPr>
        <w:t xml:space="preserve"> (El Comercio, 2016)</w:t>
      </w:r>
      <w:r w:rsidR="00D34C7E" w:rsidRPr="00A7253D">
        <w:rPr>
          <w:rFonts w:ascii="Times New Roman" w:eastAsia="Times New Roman" w:hAnsi="Times New Roman" w:cs="Times New Roman"/>
          <w:sz w:val="24"/>
          <w:szCs w:val="24"/>
        </w:rPr>
        <w:t>.</w:t>
      </w:r>
    </w:p>
    <w:p w:rsidR="00494885" w:rsidRPr="00494885" w:rsidRDefault="00494885" w:rsidP="00FC6467">
      <w:pPr>
        <w:spacing w:after="0" w:line="480" w:lineRule="auto"/>
        <w:ind w:left="851"/>
        <w:jc w:val="both"/>
        <w:rPr>
          <w:rFonts w:ascii="Times New Roman" w:eastAsia="Times New Roman" w:hAnsi="Times New Roman" w:cs="Times New Roman"/>
          <w:sz w:val="14"/>
          <w:szCs w:val="14"/>
        </w:rPr>
      </w:pPr>
    </w:p>
    <w:p w:rsidR="00C95894" w:rsidRDefault="00BC6ED1" w:rsidP="00C95894">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El </w:t>
      </w:r>
      <w:r w:rsidR="005B7753" w:rsidRPr="00A7253D">
        <w:rPr>
          <w:rFonts w:ascii="Times New Roman" w:eastAsia="Times New Roman" w:hAnsi="Times New Roman" w:cs="Times New Roman"/>
          <w:sz w:val="24"/>
          <w:szCs w:val="24"/>
        </w:rPr>
        <w:t>presidente</w:t>
      </w:r>
      <w:r w:rsidRPr="00A7253D">
        <w:rPr>
          <w:rFonts w:ascii="Times New Roman" w:eastAsia="Times New Roman" w:hAnsi="Times New Roman" w:cs="Times New Roman"/>
          <w:sz w:val="24"/>
          <w:szCs w:val="24"/>
        </w:rPr>
        <w:t xml:space="preserve"> de ABIARROZ - Mario </w:t>
      </w:r>
      <w:proofErr w:type="spellStart"/>
      <w:r w:rsidRPr="00A7253D">
        <w:rPr>
          <w:rFonts w:ascii="Times New Roman" w:eastAsia="Times New Roman" w:hAnsi="Times New Roman" w:cs="Times New Roman"/>
          <w:sz w:val="24"/>
          <w:szCs w:val="24"/>
        </w:rPr>
        <w:t>Pogorer</w:t>
      </w:r>
      <w:proofErr w:type="spellEnd"/>
      <w:r w:rsidRPr="00A7253D">
        <w:rPr>
          <w:rFonts w:ascii="Times New Roman" w:eastAsia="Times New Roman" w:hAnsi="Times New Roman" w:cs="Times New Roman"/>
          <w:sz w:val="24"/>
          <w:szCs w:val="24"/>
        </w:rPr>
        <w:t xml:space="preserve"> señaló lo siguiente </w:t>
      </w:r>
      <w:r w:rsidR="004643A1" w:rsidRPr="00A7253D">
        <w:rPr>
          <w:rFonts w:ascii="Times New Roman" w:eastAsia="Times New Roman" w:hAnsi="Times New Roman" w:cs="Times New Roman"/>
          <w:sz w:val="24"/>
          <w:szCs w:val="24"/>
        </w:rPr>
        <w:t>“A</w:t>
      </w:r>
      <w:r w:rsidR="00967DAA" w:rsidRPr="00A7253D">
        <w:rPr>
          <w:rFonts w:ascii="Times New Roman" w:eastAsia="Times New Roman" w:hAnsi="Times New Roman" w:cs="Times New Roman"/>
          <w:sz w:val="24"/>
          <w:szCs w:val="24"/>
        </w:rPr>
        <w:t>pesar que 19 regiones del país produ</w:t>
      </w:r>
      <w:r w:rsidR="008D4BAD" w:rsidRPr="00A7253D">
        <w:rPr>
          <w:rFonts w:ascii="Times New Roman" w:eastAsia="Times New Roman" w:hAnsi="Times New Roman" w:cs="Times New Roman"/>
          <w:sz w:val="24"/>
          <w:szCs w:val="24"/>
        </w:rPr>
        <w:t xml:space="preserve">cen arroz, la totalidad de toneladas que demanda su población no llega a ser cubierta por la producción local, por ello el mercado peruano es </w:t>
      </w:r>
      <w:r w:rsidR="00967DAA" w:rsidRPr="00A7253D">
        <w:rPr>
          <w:rFonts w:ascii="Times New Roman" w:eastAsia="Times New Roman" w:hAnsi="Times New Roman" w:cs="Times New Roman"/>
          <w:sz w:val="24"/>
          <w:szCs w:val="24"/>
        </w:rPr>
        <w:t>más</w:t>
      </w:r>
      <w:r w:rsidR="008D4BAD" w:rsidRPr="00A7253D">
        <w:rPr>
          <w:rFonts w:ascii="Times New Roman" w:eastAsia="Times New Roman" w:hAnsi="Times New Roman" w:cs="Times New Roman"/>
          <w:sz w:val="24"/>
          <w:szCs w:val="24"/>
        </w:rPr>
        <w:t xml:space="preserve"> atractivo para los países exportadores</w:t>
      </w:r>
      <w:r w:rsidR="00967DAA" w:rsidRPr="00A7253D">
        <w:rPr>
          <w:rFonts w:ascii="Times New Roman" w:eastAsia="Times New Roman" w:hAnsi="Times New Roman" w:cs="Times New Roman"/>
          <w:sz w:val="24"/>
          <w:szCs w:val="24"/>
        </w:rPr>
        <w:t>de arroz</w:t>
      </w:r>
      <w:r w:rsidR="00675000">
        <w:rPr>
          <w:rFonts w:ascii="Times New Roman" w:eastAsia="Times New Roman" w:hAnsi="Times New Roman" w:cs="Times New Roman"/>
          <w:sz w:val="24"/>
          <w:szCs w:val="24"/>
        </w:rPr>
        <w:t>”</w:t>
      </w:r>
      <w:r w:rsidR="002C36C8" w:rsidRPr="00A7253D">
        <w:rPr>
          <w:rFonts w:ascii="Times New Roman" w:eastAsia="Times New Roman" w:hAnsi="Times New Roman" w:cs="Times New Roman"/>
          <w:sz w:val="24"/>
          <w:szCs w:val="24"/>
        </w:rPr>
        <w:t>(El Comercio, 2016)</w:t>
      </w:r>
      <w:r w:rsidR="00967DAA"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El cual indica que a pesar de la cantidad producida el mercado local no es suficiente para abarc</w:t>
      </w:r>
      <w:r w:rsidR="00771259" w:rsidRPr="00A7253D">
        <w:rPr>
          <w:rFonts w:ascii="Times New Roman" w:eastAsia="Times New Roman" w:hAnsi="Times New Roman" w:cs="Times New Roman"/>
          <w:sz w:val="24"/>
          <w:szCs w:val="24"/>
        </w:rPr>
        <w:t xml:space="preserve">ar </w:t>
      </w:r>
      <w:r w:rsidR="00675000">
        <w:rPr>
          <w:rFonts w:ascii="Times New Roman" w:eastAsia="Times New Roman" w:hAnsi="Times New Roman" w:cs="Times New Roman"/>
          <w:sz w:val="24"/>
          <w:szCs w:val="24"/>
        </w:rPr>
        <w:t xml:space="preserve">dicha </w:t>
      </w:r>
      <w:r w:rsidR="00771259" w:rsidRPr="00A7253D">
        <w:rPr>
          <w:rFonts w:ascii="Times New Roman" w:eastAsia="Times New Roman" w:hAnsi="Times New Roman" w:cs="Times New Roman"/>
          <w:sz w:val="24"/>
          <w:szCs w:val="24"/>
        </w:rPr>
        <w:t>demanda</w:t>
      </w:r>
      <w:r w:rsidRPr="00A7253D">
        <w:rPr>
          <w:rFonts w:ascii="Times New Roman" w:eastAsia="Times New Roman" w:hAnsi="Times New Roman" w:cs="Times New Roman"/>
          <w:sz w:val="24"/>
          <w:szCs w:val="24"/>
        </w:rPr>
        <w:t xml:space="preserve">, por ello que las importaciones han aumentado considerablemente en los </w:t>
      </w:r>
      <w:r w:rsidR="006407CE">
        <w:rPr>
          <w:rFonts w:ascii="Times New Roman" w:eastAsia="Times New Roman" w:hAnsi="Times New Roman" w:cs="Times New Roman"/>
          <w:sz w:val="24"/>
          <w:szCs w:val="24"/>
        </w:rPr>
        <w:t>periodos 2006 -2016</w:t>
      </w:r>
      <w:r w:rsidRPr="00A7253D">
        <w:rPr>
          <w:rFonts w:ascii="Times New Roman" w:eastAsia="Times New Roman" w:hAnsi="Times New Roman" w:cs="Times New Roman"/>
          <w:sz w:val="24"/>
          <w:szCs w:val="24"/>
        </w:rPr>
        <w:t>.</w:t>
      </w:r>
      <w:bookmarkStart w:id="71" w:name="_Ref10071830"/>
      <w:bookmarkStart w:id="72" w:name="_Ref19477403"/>
    </w:p>
    <w:p w:rsidR="00675000" w:rsidRPr="006A29B0" w:rsidRDefault="00675000" w:rsidP="00C95894">
      <w:pPr>
        <w:spacing w:after="0" w:line="480" w:lineRule="auto"/>
        <w:ind w:left="851"/>
        <w:jc w:val="both"/>
        <w:rPr>
          <w:rFonts w:ascii="Times New Roman" w:eastAsia="Times New Roman" w:hAnsi="Times New Roman" w:cs="Times New Roman"/>
          <w:sz w:val="14"/>
          <w:szCs w:val="14"/>
        </w:rPr>
      </w:pPr>
    </w:p>
    <w:p w:rsidR="006A29B0" w:rsidRDefault="006A29B0" w:rsidP="00C95894">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lastRenderedPageBreak/>
        <w:t xml:space="preserve">En la </w:t>
      </w:r>
      <w:fldSimple w:instr=" REF _Ref19803557 \h  \* MERGEFORMAT ">
        <w:r w:rsidR="005B0135" w:rsidRPr="005B0135">
          <w:rPr>
            <w:rFonts w:ascii="Times New Roman" w:hAnsi="Times New Roman" w:cs="Times New Roman"/>
            <w:b/>
            <w:sz w:val="24"/>
            <w:szCs w:val="24"/>
          </w:rPr>
          <w:t xml:space="preserve">Tabla </w:t>
        </w:r>
        <w:r w:rsidR="005B0135" w:rsidRPr="005B0135">
          <w:rPr>
            <w:rFonts w:ascii="Times New Roman" w:hAnsi="Times New Roman" w:cs="Times New Roman"/>
            <w:b/>
            <w:noProof/>
            <w:sz w:val="24"/>
            <w:szCs w:val="24"/>
          </w:rPr>
          <w:t>4</w:t>
        </w:r>
      </w:fldSimple>
      <w:r>
        <w:rPr>
          <w:rFonts w:ascii="Times New Roman" w:eastAsia="Times New Roman" w:hAnsi="Times New Roman" w:cs="Times New Roman"/>
          <w:sz w:val="24"/>
          <w:szCs w:val="24"/>
        </w:rPr>
        <w:t xml:space="preserve">, se observa </w:t>
      </w:r>
      <w:r w:rsidRPr="00A7253D">
        <w:rPr>
          <w:rFonts w:ascii="Times New Roman" w:eastAsia="Times New Roman" w:hAnsi="Times New Roman" w:cs="Times New Roman"/>
          <w:sz w:val="24"/>
          <w:szCs w:val="24"/>
        </w:rPr>
        <w:t xml:space="preserve">que el </w:t>
      </w:r>
      <w:r>
        <w:rPr>
          <w:rFonts w:ascii="Times New Roman" w:eastAsia="Times New Roman" w:hAnsi="Times New Roman" w:cs="Times New Roman"/>
          <w:sz w:val="24"/>
          <w:szCs w:val="24"/>
        </w:rPr>
        <w:t>arroz</w:t>
      </w:r>
      <w:r w:rsidRPr="00A7253D">
        <w:rPr>
          <w:rFonts w:ascii="Times New Roman" w:eastAsia="Times New Roman" w:hAnsi="Times New Roman" w:cs="Times New Roman"/>
          <w:sz w:val="24"/>
          <w:szCs w:val="24"/>
        </w:rPr>
        <w:t xml:space="preserve"> se ubica en la sección II de productos del reino vegetal, específicamente en el capítulo 10 correspondiente a cereales; donde </w:t>
      </w:r>
      <w:r>
        <w:rPr>
          <w:rFonts w:ascii="Times New Roman" w:eastAsia="Times New Roman" w:hAnsi="Times New Roman" w:cs="Times New Roman"/>
          <w:sz w:val="24"/>
          <w:szCs w:val="24"/>
        </w:rPr>
        <w:t xml:space="preserve">también se ubica el </w:t>
      </w:r>
      <w:r w:rsidRPr="00A7253D">
        <w:rPr>
          <w:rFonts w:ascii="Times New Roman" w:eastAsia="Times New Roman" w:hAnsi="Times New Roman" w:cs="Times New Roman"/>
          <w:sz w:val="24"/>
          <w:szCs w:val="24"/>
        </w:rPr>
        <w:t>maíz</w:t>
      </w:r>
      <w:r>
        <w:rPr>
          <w:rFonts w:ascii="Times New Roman" w:eastAsia="Times New Roman" w:hAnsi="Times New Roman" w:cs="Times New Roman"/>
          <w:sz w:val="24"/>
          <w:szCs w:val="24"/>
        </w:rPr>
        <w:t xml:space="preserve"> y</w:t>
      </w:r>
      <w:r w:rsidRPr="00A7253D">
        <w:rPr>
          <w:rFonts w:ascii="Times New Roman" w:eastAsia="Times New Roman" w:hAnsi="Times New Roman" w:cs="Times New Roman"/>
          <w:sz w:val="24"/>
          <w:szCs w:val="24"/>
        </w:rPr>
        <w:t xml:space="preserve"> sorgo grano</w:t>
      </w:r>
      <w:r>
        <w:rPr>
          <w:rFonts w:ascii="Times New Roman" w:eastAsia="Times New Roman" w:hAnsi="Times New Roman" w:cs="Times New Roman"/>
          <w:sz w:val="24"/>
          <w:szCs w:val="24"/>
        </w:rPr>
        <w:t>.</w:t>
      </w:r>
    </w:p>
    <w:p w:rsidR="00FC3B9B" w:rsidRPr="005F6191" w:rsidRDefault="00FC3B9B" w:rsidP="00C95894">
      <w:pPr>
        <w:spacing w:after="0" w:line="480" w:lineRule="auto"/>
        <w:ind w:left="851"/>
        <w:jc w:val="both"/>
        <w:rPr>
          <w:rFonts w:ascii="Times New Roman" w:hAnsi="Times New Roman" w:cs="Times New Roman"/>
          <w:i/>
          <w:iCs/>
          <w:sz w:val="24"/>
          <w:szCs w:val="24"/>
        </w:rPr>
      </w:pPr>
      <w:bookmarkStart w:id="73" w:name="_Ref19803557"/>
      <w:bookmarkStart w:id="74" w:name="_Toc21963841"/>
      <w:r w:rsidRPr="005F6191">
        <w:rPr>
          <w:rFonts w:ascii="Times New Roman" w:hAnsi="Times New Roman" w:cs="Times New Roman"/>
          <w:b/>
          <w:i/>
          <w:iCs/>
          <w:sz w:val="24"/>
          <w:szCs w:val="24"/>
        </w:rPr>
        <w:t xml:space="preserve">Tabla </w:t>
      </w:r>
      <w:r w:rsidR="003B3C55" w:rsidRPr="005F6191">
        <w:rPr>
          <w:rFonts w:ascii="Times New Roman" w:hAnsi="Times New Roman" w:cs="Times New Roman"/>
          <w:b/>
          <w:i/>
          <w:iCs/>
          <w:sz w:val="24"/>
          <w:szCs w:val="24"/>
        </w:rPr>
        <w:fldChar w:fldCharType="begin"/>
      </w:r>
      <w:r w:rsidRPr="005F6191">
        <w:rPr>
          <w:rFonts w:ascii="Times New Roman" w:hAnsi="Times New Roman" w:cs="Times New Roman"/>
          <w:b/>
          <w:i/>
          <w:iCs/>
          <w:sz w:val="24"/>
          <w:szCs w:val="24"/>
        </w:rPr>
        <w:instrText xml:space="preserve"> SEQ Tabla \* ARABIC </w:instrText>
      </w:r>
      <w:r w:rsidR="003B3C55" w:rsidRPr="005F6191">
        <w:rPr>
          <w:rFonts w:ascii="Times New Roman" w:hAnsi="Times New Roman" w:cs="Times New Roman"/>
          <w:b/>
          <w:i/>
          <w:iCs/>
          <w:sz w:val="24"/>
          <w:szCs w:val="24"/>
        </w:rPr>
        <w:fldChar w:fldCharType="separate"/>
      </w:r>
      <w:r w:rsidR="005B0135">
        <w:rPr>
          <w:rFonts w:ascii="Times New Roman" w:hAnsi="Times New Roman" w:cs="Times New Roman"/>
          <w:b/>
          <w:i/>
          <w:iCs/>
          <w:noProof/>
          <w:sz w:val="24"/>
          <w:szCs w:val="24"/>
        </w:rPr>
        <w:t>4</w:t>
      </w:r>
      <w:r w:rsidR="003B3C55" w:rsidRPr="005F6191">
        <w:rPr>
          <w:rFonts w:ascii="Times New Roman" w:hAnsi="Times New Roman" w:cs="Times New Roman"/>
          <w:b/>
          <w:i/>
          <w:iCs/>
          <w:sz w:val="24"/>
          <w:szCs w:val="24"/>
        </w:rPr>
        <w:fldChar w:fldCharType="end"/>
      </w:r>
      <w:bookmarkEnd w:id="71"/>
      <w:bookmarkEnd w:id="73"/>
      <w:r w:rsidR="007B4B29" w:rsidRPr="005F6191">
        <w:rPr>
          <w:rFonts w:ascii="Times New Roman" w:hAnsi="Times New Roman" w:cs="Times New Roman"/>
          <w:i/>
          <w:iCs/>
          <w:sz w:val="24"/>
          <w:szCs w:val="24"/>
        </w:rPr>
        <w:t>. Subp</w:t>
      </w:r>
      <w:r w:rsidR="0005192B">
        <w:rPr>
          <w:rFonts w:ascii="Times New Roman" w:hAnsi="Times New Roman" w:cs="Times New Roman"/>
          <w:i/>
          <w:iCs/>
          <w:sz w:val="24"/>
          <w:szCs w:val="24"/>
        </w:rPr>
        <w:t>artida n</w:t>
      </w:r>
      <w:r w:rsidR="00122A3C">
        <w:rPr>
          <w:rFonts w:ascii="Times New Roman" w:hAnsi="Times New Roman" w:cs="Times New Roman"/>
          <w:i/>
          <w:iCs/>
          <w:sz w:val="24"/>
          <w:szCs w:val="24"/>
        </w:rPr>
        <w:t>acional</w:t>
      </w:r>
      <w:r w:rsidRPr="005F6191">
        <w:rPr>
          <w:rFonts w:ascii="Times New Roman" w:hAnsi="Times New Roman" w:cs="Times New Roman"/>
          <w:i/>
          <w:iCs/>
          <w:sz w:val="24"/>
          <w:szCs w:val="24"/>
        </w:rPr>
        <w:t xml:space="preserve"> del </w:t>
      </w:r>
      <w:r w:rsidR="004667E1" w:rsidRPr="005F6191">
        <w:rPr>
          <w:rFonts w:ascii="Times New Roman" w:hAnsi="Times New Roman" w:cs="Times New Roman"/>
          <w:i/>
          <w:iCs/>
          <w:sz w:val="24"/>
          <w:szCs w:val="24"/>
        </w:rPr>
        <w:t xml:space="preserve">arroz </w:t>
      </w:r>
      <w:r w:rsidR="00122A3C">
        <w:rPr>
          <w:rFonts w:ascii="Times New Roman" w:hAnsi="Times New Roman" w:cs="Times New Roman"/>
          <w:i/>
          <w:iCs/>
          <w:sz w:val="24"/>
          <w:szCs w:val="24"/>
        </w:rPr>
        <w:t xml:space="preserve">para el año </w:t>
      </w:r>
      <w:r w:rsidRPr="005F6191">
        <w:rPr>
          <w:rFonts w:ascii="Times New Roman" w:hAnsi="Times New Roman" w:cs="Times New Roman"/>
          <w:i/>
          <w:iCs/>
          <w:sz w:val="24"/>
          <w:szCs w:val="24"/>
        </w:rPr>
        <w:t>2016</w:t>
      </w:r>
      <w:bookmarkEnd w:id="72"/>
      <w:bookmarkEnd w:id="74"/>
    </w:p>
    <w:p w:rsidR="00735881" w:rsidRPr="00A7253D" w:rsidRDefault="00735881" w:rsidP="00675000">
      <w:pPr>
        <w:spacing w:after="0"/>
        <w:rPr>
          <w:vanish/>
        </w:rPr>
      </w:pPr>
    </w:p>
    <w:tbl>
      <w:tblPr>
        <w:tblpPr w:leftFromText="180" w:rightFromText="180" w:vertAnchor="text" w:horzAnchor="margin" w:tblpXSpec="center" w:tblpY="-75"/>
        <w:tblW w:w="3770" w:type="pct"/>
        <w:tblCellSpacing w:w="0" w:type="dxa"/>
        <w:tblBorders>
          <w:top w:val="single" w:sz="4" w:space="0" w:color="auto"/>
        </w:tblBorders>
        <w:tblCellMar>
          <w:left w:w="0" w:type="dxa"/>
          <w:right w:w="0" w:type="dxa"/>
        </w:tblCellMar>
        <w:tblLook w:val="04A0"/>
      </w:tblPr>
      <w:tblGrid>
        <w:gridCol w:w="1713"/>
        <w:gridCol w:w="4951"/>
      </w:tblGrid>
      <w:tr w:rsidR="00675000" w:rsidRPr="00A7253D" w:rsidTr="006A29B0">
        <w:trPr>
          <w:trHeight w:val="258"/>
          <w:tblCellSpacing w:w="0" w:type="dxa"/>
        </w:trPr>
        <w:tc>
          <w:tcPr>
            <w:tcW w:w="1285" w:type="pct"/>
            <w:hideMark/>
          </w:tcPr>
          <w:p w:rsidR="00675000" w:rsidRPr="00A7253D" w:rsidRDefault="00675000" w:rsidP="006A29B0">
            <w:pPr>
              <w:spacing w:after="0" w:line="240" w:lineRule="auto"/>
              <w:ind w:left="-567" w:firstLine="567"/>
              <w:rPr>
                <w:rFonts w:ascii="Times New Roman" w:eastAsia="Times New Roman" w:hAnsi="Times New Roman" w:cs="Times New Roman"/>
                <w:color w:val="000000"/>
                <w:sz w:val="27"/>
                <w:szCs w:val="27"/>
              </w:rPr>
            </w:pPr>
            <w:r w:rsidRPr="00A7253D">
              <w:rPr>
                <w:rFonts w:ascii="Verdana" w:eastAsia="Times New Roman" w:hAnsi="Verdana" w:cs="Times New Roman"/>
                <w:b/>
                <w:bCs/>
                <w:color w:val="000000"/>
                <w:sz w:val="15"/>
                <w:szCs w:val="15"/>
              </w:rPr>
              <w:t>SECCIÓN: II</w:t>
            </w:r>
          </w:p>
        </w:tc>
        <w:tc>
          <w:tcPr>
            <w:tcW w:w="3715" w:type="pct"/>
            <w:hideMark/>
          </w:tcPr>
          <w:p w:rsidR="00675000" w:rsidRPr="00A7253D" w:rsidRDefault="00675000" w:rsidP="006A29B0">
            <w:pPr>
              <w:spacing w:after="0" w:line="240" w:lineRule="auto"/>
              <w:rPr>
                <w:rFonts w:ascii="Times New Roman" w:eastAsia="Times New Roman" w:hAnsi="Times New Roman" w:cs="Times New Roman"/>
                <w:color w:val="000000"/>
                <w:sz w:val="27"/>
                <w:szCs w:val="27"/>
              </w:rPr>
            </w:pPr>
            <w:r w:rsidRPr="00A7253D">
              <w:rPr>
                <w:rFonts w:ascii="Verdana" w:eastAsia="Times New Roman" w:hAnsi="Verdana" w:cs="Times New Roman"/>
                <w:b/>
                <w:bCs/>
                <w:color w:val="000000"/>
                <w:sz w:val="15"/>
                <w:szCs w:val="15"/>
              </w:rPr>
              <w:t>PRODUCTOS DEL REINO VEGETAL</w:t>
            </w:r>
          </w:p>
        </w:tc>
      </w:tr>
      <w:tr w:rsidR="00675000" w:rsidRPr="00A7253D" w:rsidTr="006A29B0">
        <w:trPr>
          <w:trHeight w:val="282"/>
          <w:tblCellSpacing w:w="0" w:type="dxa"/>
        </w:trPr>
        <w:tc>
          <w:tcPr>
            <w:tcW w:w="1285" w:type="pct"/>
            <w:hideMark/>
          </w:tcPr>
          <w:p w:rsidR="00675000" w:rsidRPr="00A7253D" w:rsidRDefault="00675000" w:rsidP="006A29B0">
            <w:pPr>
              <w:spacing w:after="0" w:line="240" w:lineRule="auto"/>
              <w:ind w:left="-567" w:firstLine="567"/>
              <w:rPr>
                <w:rFonts w:ascii="Times New Roman" w:eastAsia="Times New Roman" w:hAnsi="Times New Roman" w:cs="Times New Roman"/>
                <w:color w:val="000000"/>
                <w:sz w:val="27"/>
                <w:szCs w:val="27"/>
              </w:rPr>
            </w:pPr>
            <w:r w:rsidRPr="00A7253D">
              <w:rPr>
                <w:rFonts w:ascii="Verdana" w:eastAsia="Times New Roman" w:hAnsi="Verdana" w:cs="Times New Roman"/>
                <w:b/>
                <w:bCs/>
                <w:color w:val="000000"/>
                <w:sz w:val="15"/>
                <w:szCs w:val="15"/>
              </w:rPr>
              <w:t>CAPÍTULO:10</w:t>
            </w:r>
          </w:p>
        </w:tc>
        <w:tc>
          <w:tcPr>
            <w:tcW w:w="3715" w:type="pct"/>
            <w:hideMark/>
          </w:tcPr>
          <w:p w:rsidR="00675000" w:rsidRPr="00A7253D" w:rsidRDefault="00675000" w:rsidP="006A29B0">
            <w:pPr>
              <w:spacing w:after="0" w:line="240" w:lineRule="auto"/>
              <w:rPr>
                <w:rFonts w:ascii="Times New Roman" w:eastAsia="Times New Roman" w:hAnsi="Times New Roman" w:cs="Times New Roman"/>
                <w:color w:val="000000"/>
                <w:sz w:val="27"/>
                <w:szCs w:val="27"/>
              </w:rPr>
            </w:pPr>
            <w:r w:rsidRPr="00A7253D">
              <w:rPr>
                <w:rFonts w:ascii="Verdana" w:eastAsia="Times New Roman" w:hAnsi="Verdana" w:cs="Times New Roman"/>
                <w:b/>
                <w:bCs/>
                <w:color w:val="000000"/>
                <w:sz w:val="15"/>
                <w:szCs w:val="15"/>
              </w:rPr>
              <w:t>Cereales</w:t>
            </w:r>
          </w:p>
        </w:tc>
      </w:tr>
    </w:tbl>
    <w:p w:rsidR="00E162B5" w:rsidRPr="00A7253D" w:rsidRDefault="00E162B5" w:rsidP="0001689A">
      <w:pPr>
        <w:spacing w:line="480" w:lineRule="auto"/>
        <w:ind w:left="1276"/>
        <w:jc w:val="both"/>
        <w:rPr>
          <w:rFonts w:ascii="Times New Roman" w:eastAsia="Times New Roman" w:hAnsi="Times New Roman" w:cs="Times New Roman"/>
          <w:sz w:val="24"/>
          <w:szCs w:val="24"/>
        </w:rPr>
      </w:pPr>
    </w:p>
    <w:tbl>
      <w:tblPr>
        <w:tblpPr w:leftFromText="180" w:rightFromText="180" w:vertAnchor="text" w:horzAnchor="margin" w:tblpXSpec="center" w:tblpY="-107"/>
        <w:tblW w:w="3869" w:type="pct"/>
        <w:tblCellSpacing w:w="0" w:type="dxa"/>
        <w:tblBorders>
          <w:top w:val="single" w:sz="4" w:space="0" w:color="auto"/>
          <w:bottom w:val="single" w:sz="4" w:space="0" w:color="auto"/>
        </w:tblBorders>
        <w:tblCellMar>
          <w:left w:w="0" w:type="dxa"/>
          <w:right w:w="0" w:type="dxa"/>
        </w:tblCellMar>
        <w:tblLook w:val="04A0"/>
      </w:tblPr>
      <w:tblGrid>
        <w:gridCol w:w="1180"/>
        <w:gridCol w:w="5667"/>
      </w:tblGrid>
      <w:tr w:rsidR="00675000" w:rsidRPr="00A7253D" w:rsidTr="00675000">
        <w:trPr>
          <w:trHeight w:val="268"/>
          <w:tblCellSpacing w:w="0" w:type="dxa"/>
        </w:trPr>
        <w:tc>
          <w:tcPr>
            <w:tcW w:w="862" w:type="pct"/>
            <w:tcBorders>
              <w:left w:val="single" w:sz="4" w:space="0" w:color="auto"/>
            </w:tcBorders>
            <w:hideMark/>
          </w:tcPr>
          <w:p w:rsidR="00675000" w:rsidRPr="00A7253D" w:rsidRDefault="00675000" w:rsidP="00675000">
            <w:pPr>
              <w:spacing w:after="0" w:line="240" w:lineRule="auto"/>
              <w:ind w:left="-426" w:hanging="284"/>
              <w:rPr>
                <w:rFonts w:ascii="Times New Roman" w:eastAsia="Times New Roman" w:hAnsi="Times New Roman" w:cs="Times New Roman"/>
                <w:sz w:val="20"/>
                <w:szCs w:val="20"/>
              </w:rPr>
            </w:pPr>
            <w:r w:rsidRPr="00A7253D">
              <w:rPr>
                <w:rFonts w:ascii="Times New Roman" w:eastAsia="Times New Roman" w:hAnsi="Times New Roman" w:cs="Times New Roman"/>
                <w:bCs/>
                <w:sz w:val="20"/>
                <w:szCs w:val="20"/>
              </w:rPr>
              <w:t>10.05</w:t>
            </w:r>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Maíz.</w:t>
            </w:r>
          </w:p>
        </w:tc>
      </w:tr>
      <w:tr w:rsidR="00675000" w:rsidRPr="00A7253D" w:rsidTr="00675000">
        <w:trPr>
          <w:trHeight w:val="268"/>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19" w:history="1">
              <w:r w:rsidR="00675000" w:rsidRPr="00A7253D">
                <w:rPr>
                  <w:rFonts w:ascii="Times New Roman" w:eastAsia="Times New Roman" w:hAnsi="Times New Roman" w:cs="Times New Roman"/>
                  <w:bCs/>
                  <w:sz w:val="20"/>
                  <w:szCs w:val="20"/>
                </w:rPr>
                <w:t>1005.10.00.00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Para siembra</w:t>
            </w:r>
          </w:p>
        </w:tc>
      </w:tr>
      <w:tr w:rsidR="00675000" w:rsidRPr="00A7253D" w:rsidTr="00675000">
        <w:trPr>
          <w:trHeight w:val="268"/>
          <w:tblCellSpacing w:w="0" w:type="dxa"/>
        </w:trPr>
        <w:tc>
          <w:tcPr>
            <w:tcW w:w="862"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bCs/>
                <w:sz w:val="20"/>
                <w:szCs w:val="20"/>
              </w:rPr>
              <w:t>1005.90</w:t>
            </w:r>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Los demás:</w:t>
            </w:r>
          </w:p>
        </w:tc>
      </w:tr>
      <w:tr w:rsidR="00675000" w:rsidRPr="00A7253D" w:rsidTr="00675000">
        <w:trPr>
          <w:trHeight w:val="268"/>
          <w:tblCellSpacing w:w="0" w:type="dxa"/>
        </w:trPr>
        <w:tc>
          <w:tcPr>
            <w:tcW w:w="862"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bCs/>
                <w:sz w:val="20"/>
                <w:szCs w:val="20"/>
              </w:rPr>
              <w:t>10.06</w:t>
            </w:r>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Arroz.</w:t>
            </w:r>
          </w:p>
        </w:tc>
      </w:tr>
      <w:tr w:rsidR="00675000" w:rsidRPr="00A7253D" w:rsidTr="00675000">
        <w:trPr>
          <w:trHeight w:val="268"/>
          <w:tblCellSpacing w:w="0" w:type="dxa"/>
        </w:trPr>
        <w:tc>
          <w:tcPr>
            <w:tcW w:w="862"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bCs/>
                <w:sz w:val="20"/>
                <w:szCs w:val="20"/>
              </w:rPr>
              <w:t>1006.10</w:t>
            </w:r>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lang w:val="es-ES"/>
              </w:rPr>
            </w:pPr>
            <w:r w:rsidRPr="00A7253D">
              <w:rPr>
                <w:rFonts w:ascii="Times New Roman" w:eastAsia="Times New Roman" w:hAnsi="Times New Roman" w:cs="Times New Roman"/>
                <w:sz w:val="20"/>
                <w:szCs w:val="20"/>
                <w:lang w:val="es-ES"/>
              </w:rPr>
              <w:t>- Arroz con cáscara (arroz "</w:t>
            </w:r>
            <w:proofErr w:type="spellStart"/>
            <w:r w:rsidRPr="00A7253D">
              <w:rPr>
                <w:rFonts w:ascii="Times New Roman" w:eastAsia="Times New Roman" w:hAnsi="Times New Roman" w:cs="Times New Roman"/>
                <w:sz w:val="20"/>
                <w:szCs w:val="20"/>
                <w:lang w:val="es-ES"/>
              </w:rPr>
              <w:t>paddy</w:t>
            </w:r>
            <w:proofErr w:type="spellEnd"/>
            <w:r w:rsidRPr="00A7253D">
              <w:rPr>
                <w:rFonts w:ascii="Times New Roman" w:eastAsia="Times New Roman" w:hAnsi="Times New Roman" w:cs="Times New Roman"/>
                <w:sz w:val="20"/>
                <w:szCs w:val="20"/>
                <w:lang w:val="es-ES"/>
              </w:rPr>
              <w:t>"):</w:t>
            </w:r>
          </w:p>
        </w:tc>
      </w:tr>
      <w:tr w:rsidR="00675000" w:rsidRPr="00A7253D" w:rsidTr="00675000">
        <w:trPr>
          <w:trHeight w:val="268"/>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20" w:history="1">
              <w:r w:rsidR="00675000" w:rsidRPr="00A7253D">
                <w:rPr>
                  <w:rFonts w:ascii="Times New Roman" w:eastAsia="Times New Roman" w:hAnsi="Times New Roman" w:cs="Times New Roman"/>
                  <w:bCs/>
                  <w:sz w:val="20"/>
                  <w:szCs w:val="20"/>
                </w:rPr>
                <w:t>1006.10.10.00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 Para siembra</w:t>
            </w:r>
          </w:p>
        </w:tc>
      </w:tr>
      <w:tr w:rsidR="00675000" w:rsidRPr="00A7253D" w:rsidTr="00675000">
        <w:trPr>
          <w:trHeight w:val="268"/>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21" w:history="1">
              <w:r w:rsidR="00675000" w:rsidRPr="00A7253D">
                <w:rPr>
                  <w:rFonts w:ascii="Times New Roman" w:eastAsia="Times New Roman" w:hAnsi="Times New Roman" w:cs="Times New Roman"/>
                  <w:bCs/>
                  <w:sz w:val="20"/>
                  <w:szCs w:val="20"/>
                </w:rPr>
                <w:t>1006.10.90.00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 Los demás</w:t>
            </w:r>
          </w:p>
        </w:tc>
      </w:tr>
      <w:tr w:rsidR="00675000" w:rsidRPr="00A7253D" w:rsidTr="00675000">
        <w:trPr>
          <w:trHeight w:val="287"/>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22" w:history="1">
              <w:r w:rsidR="00675000" w:rsidRPr="00A7253D">
                <w:rPr>
                  <w:rFonts w:ascii="Times New Roman" w:eastAsia="Times New Roman" w:hAnsi="Times New Roman" w:cs="Times New Roman"/>
                  <w:bCs/>
                  <w:sz w:val="20"/>
                  <w:szCs w:val="20"/>
                </w:rPr>
                <w:t>1006.20.00.00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lang w:val="es-ES"/>
              </w:rPr>
            </w:pPr>
            <w:r w:rsidRPr="00A7253D">
              <w:rPr>
                <w:rFonts w:ascii="Times New Roman" w:eastAsia="Times New Roman" w:hAnsi="Times New Roman" w:cs="Times New Roman"/>
                <w:sz w:val="20"/>
                <w:szCs w:val="20"/>
                <w:lang w:val="es-ES"/>
              </w:rPr>
              <w:t>- Arroz descascarillado (arroz cargo o arroz pardo)</w:t>
            </w:r>
          </w:p>
        </w:tc>
      </w:tr>
      <w:tr w:rsidR="00675000" w:rsidRPr="00A7253D" w:rsidTr="00675000">
        <w:trPr>
          <w:trHeight w:val="268"/>
          <w:tblCellSpacing w:w="0" w:type="dxa"/>
        </w:trPr>
        <w:tc>
          <w:tcPr>
            <w:tcW w:w="862" w:type="pct"/>
            <w:shd w:val="clear" w:color="auto" w:fill="auto"/>
            <w:hideMark/>
          </w:tcPr>
          <w:p w:rsidR="00675000" w:rsidRPr="00A7253D" w:rsidRDefault="00675000" w:rsidP="00675000">
            <w:pPr>
              <w:spacing w:after="0" w:line="240" w:lineRule="auto"/>
              <w:rPr>
                <w:rFonts w:ascii="Times New Roman" w:eastAsia="Times New Roman" w:hAnsi="Times New Roman" w:cs="Times New Roman"/>
                <w:b/>
                <w:sz w:val="20"/>
                <w:szCs w:val="20"/>
              </w:rPr>
            </w:pPr>
            <w:r w:rsidRPr="00A7253D">
              <w:rPr>
                <w:rFonts w:ascii="Times New Roman" w:eastAsia="Times New Roman" w:hAnsi="Times New Roman" w:cs="Times New Roman"/>
                <w:b/>
                <w:bCs/>
                <w:sz w:val="20"/>
                <w:szCs w:val="20"/>
              </w:rPr>
              <w:t>1006.30.00.00</w:t>
            </w:r>
          </w:p>
        </w:tc>
        <w:tc>
          <w:tcPr>
            <w:tcW w:w="4138" w:type="pct"/>
            <w:shd w:val="clear" w:color="auto" w:fill="auto"/>
            <w:hideMark/>
          </w:tcPr>
          <w:p w:rsidR="00675000" w:rsidRPr="00A7253D" w:rsidRDefault="00675000" w:rsidP="00675000">
            <w:pPr>
              <w:spacing w:after="0" w:line="240" w:lineRule="auto"/>
              <w:rPr>
                <w:rFonts w:ascii="Times New Roman" w:eastAsia="Times New Roman" w:hAnsi="Times New Roman" w:cs="Times New Roman"/>
                <w:b/>
                <w:sz w:val="20"/>
                <w:szCs w:val="20"/>
                <w:lang w:val="es-ES"/>
              </w:rPr>
            </w:pPr>
            <w:r w:rsidRPr="00A7253D">
              <w:rPr>
                <w:rFonts w:ascii="Times New Roman" w:eastAsia="Times New Roman" w:hAnsi="Times New Roman" w:cs="Times New Roman"/>
                <w:b/>
                <w:sz w:val="20"/>
                <w:szCs w:val="20"/>
                <w:lang w:val="es-ES"/>
              </w:rPr>
              <w:t xml:space="preserve">- Arroz </w:t>
            </w:r>
            <w:proofErr w:type="spellStart"/>
            <w:r w:rsidRPr="00A7253D">
              <w:rPr>
                <w:rFonts w:ascii="Times New Roman" w:eastAsia="Times New Roman" w:hAnsi="Times New Roman" w:cs="Times New Roman"/>
                <w:b/>
                <w:sz w:val="20"/>
                <w:szCs w:val="20"/>
                <w:lang w:val="es-ES"/>
              </w:rPr>
              <w:t>semiblanqueado</w:t>
            </w:r>
            <w:proofErr w:type="spellEnd"/>
            <w:r w:rsidRPr="00A7253D">
              <w:rPr>
                <w:rFonts w:ascii="Times New Roman" w:eastAsia="Times New Roman" w:hAnsi="Times New Roman" w:cs="Times New Roman"/>
                <w:b/>
                <w:sz w:val="20"/>
                <w:szCs w:val="20"/>
                <w:lang w:val="es-ES"/>
              </w:rPr>
              <w:t xml:space="preserve"> o blanqueado, incluso pulido o glaseado</w:t>
            </w:r>
          </w:p>
        </w:tc>
      </w:tr>
      <w:tr w:rsidR="00675000" w:rsidRPr="00A7253D" w:rsidTr="00675000">
        <w:trPr>
          <w:trHeight w:val="268"/>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23" w:history="1">
              <w:r w:rsidR="00675000" w:rsidRPr="00A7253D">
                <w:rPr>
                  <w:rFonts w:ascii="Times New Roman" w:eastAsia="Times New Roman" w:hAnsi="Times New Roman" w:cs="Times New Roman"/>
                  <w:bCs/>
                  <w:sz w:val="20"/>
                  <w:szCs w:val="20"/>
                </w:rPr>
                <w:t>1006.40.00.00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Arroz partido</w:t>
            </w:r>
          </w:p>
        </w:tc>
      </w:tr>
      <w:tr w:rsidR="00675000" w:rsidRPr="00A7253D" w:rsidTr="00675000">
        <w:trPr>
          <w:trHeight w:val="268"/>
          <w:tblCellSpacing w:w="0" w:type="dxa"/>
        </w:trPr>
        <w:tc>
          <w:tcPr>
            <w:tcW w:w="862"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bCs/>
                <w:sz w:val="20"/>
                <w:szCs w:val="20"/>
              </w:rPr>
              <w:t>10.07</w:t>
            </w:r>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Sorgo de grano (</w:t>
            </w:r>
            <w:proofErr w:type="spellStart"/>
            <w:r w:rsidRPr="00A7253D">
              <w:rPr>
                <w:rFonts w:ascii="Times New Roman" w:eastAsia="Times New Roman" w:hAnsi="Times New Roman" w:cs="Times New Roman"/>
                <w:sz w:val="20"/>
                <w:szCs w:val="20"/>
              </w:rPr>
              <w:t>granífero</w:t>
            </w:r>
            <w:proofErr w:type="spellEnd"/>
            <w:r w:rsidRPr="00A7253D">
              <w:rPr>
                <w:rFonts w:ascii="Times New Roman" w:eastAsia="Times New Roman" w:hAnsi="Times New Roman" w:cs="Times New Roman"/>
                <w:sz w:val="20"/>
                <w:szCs w:val="20"/>
              </w:rPr>
              <w:t>).</w:t>
            </w:r>
          </w:p>
        </w:tc>
      </w:tr>
      <w:tr w:rsidR="00675000" w:rsidRPr="00A7253D" w:rsidTr="00675000">
        <w:trPr>
          <w:trHeight w:val="268"/>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24" w:history="1">
              <w:r w:rsidR="00675000" w:rsidRPr="00A7253D">
                <w:rPr>
                  <w:rFonts w:ascii="Times New Roman" w:eastAsia="Times New Roman" w:hAnsi="Times New Roman" w:cs="Times New Roman"/>
                  <w:bCs/>
                  <w:sz w:val="20"/>
                  <w:szCs w:val="20"/>
                </w:rPr>
                <w:t>1007.10.00.00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Para siembra</w:t>
            </w:r>
          </w:p>
        </w:tc>
      </w:tr>
      <w:tr w:rsidR="00675000" w:rsidRPr="00A7253D" w:rsidTr="00675000">
        <w:trPr>
          <w:trHeight w:val="287"/>
          <w:tblCellSpacing w:w="0" w:type="dxa"/>
        </w:trPr>
        <w:tc>
          <w:tcPr>
            <w:tcW w:w="862" w:type="pct"/>
            <w:hideMark/>
          </w:tcPr>
          <w:p w:rsidR="00675000" w:rsidRPr="00A7253D" w:rsidRDefault="003B3C55" w:rsidP="00675000">
            <w:pPr>
              <w:spacing w:after="0" w:line="240" w:lineRule="auto"/>
              <w:rPr>
                <w:rFonts w:ascii="Times New Roman" w:eastAsia="Times New Roman" w:hAnsi="Times New Roman" w:cs="Times New Roman"/>
                <w:sz w:val="20"/>
                <w:szCs w:val="20"/>
              </w:rPr>
            </w:pPr>
            <w:hyperlink r:id="rId25" w:history="1">
              <w:r w:rsidR="00675000" w:rsidRPr="00A7253D">
                <w:rPr>
                  <w:rFonts w:ascii="Times New Roman" w:eastAsia="Times New Roman" w:hAnsi="Times New Roman" w:cs="Times New Roman"/>
                  <w:bCs/>
                  <w:sz w:val="20"/>
                  <w:szCs w:val="20"/>
                </w:rPr>
                <w:t>1007.90.00.00</w:t>
              </w:r>
            </w:hyperlink>
          </w:p>
        </w:tc>
        <w:tc>
          <w:tcPr>
            <w:tcW w:w="4138" w:type="pct"/>
            <w:hideMark/>
          </w:tcPr>
          <w:p w:rsidR="00675000" w:rsidRPr="00A7253D" w:rsidRDefault="00675000" w:rsidP="0067500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Los demás</w:t>
            </w:r>
          </w:p>
        </w:tc>
      </w:tr>
    </w:tbl>
    <w:p w:rsidR="00E162B5" w:rsidRPr="00A7253D" w:rsidRDefault="003B3C55" w:rsidP="00E162B5">
      <w:pPr>
        <w:spacing w:after="0" w:line="240" w:lineRule="auto"/>
        <w:ind w:right="2034"/>
        <w:rPr>
          <w:rFonts w:ascii="Times New Roman" w:eastAsia="Times New Roman" w:hAnsi="Times New Roman" w:cs="Times New Roman"/>
          <w:sz w:val="24"/>
          <w:szCs w:val="24"/>
        </w:rPr>
      </w:pPr>
      <w:r w:rsidRPr="003B3C55">
        <w:rPr>
          <w:rFonts w:ascii="Times New Roman" w:eastAsia="Times New Roman" w:hAnsi="Times New Roman" w:cs="Times New Roman"/>
          <w:sz w:val="24"/>
          <w:szCs w:val="24"/>
        </w:rPr>
        <w:pict>
          <v:rect id="_x0000_i1025" style="width:0;height:1.5pt" o:hrstd="t" o:hrnoshade="t" o:hr="t" fillcolor="black" stroked="f"/>
        </w:pict>
      </w:r>
    </w:p>
    <w:p w:rsidR="00BF5227" w:rsidRPr="00A7253D" w:rsidRDefault="00BF5227" w:rsidP="0001689A">
      <w:pPr>
        <w:spacing w:line="480" w:lineRule="auto"/>
        <w:ind w:left="1276"/>
        <w:jc w:val="both"/>
        <w:rPr>
          <w:rFonts w:ascii="Times New Roman" w:eastAsia="Times New Roman" w:hAnsi="Times New Roman" w:cs="Times New Roman"/>
          <w:sz w:val="24"/>
          <w:szCs w:val="24"/>
        </w:rPr>
      </w:pPr>
    </w:p>
    <w:p w:rsidR="00BF5227" w:rsidRPr="00A7253D" w:rsidRDefault="00BF5227" w:rsidP="0001689A">
      <w:pPr>
        <w:spacing w:line="480" w:lineRule="auto"/>
        <w:ind w:left="1276"/>
        <w:jc w:val="both"/>
        <w:rPr>
          <w:rFonts w:ascii="Times New Roman" w:eastAsia="Times New Roman" w:hAnsi="Times New Roman" w:cs="Times New Roman"/>
          <w:sz w:val="24"/>
          <w:szCs w:val="24"/>
        </w:rPr>
      </w:pPr>
    </w:p>
    <w:p w:rsidR="00BF5227" w:rsidRPr="00A7253D" w:rsidRDefault="00BF5227" w:rsidP="0001689A">
      <w:pPr>
        <w:spacing w:line="480" w:lineRule="auto"/>
        <w:ind w:left="1276"/>
        <w:jc w:val="both"/>
        <w:rPr>
          <w:rFonts w:ascii="Times New Roman" w:eastAsia="Times New Roman" w:hAnsi="Times New Roman" w:cs="Times New Roman"/>
          <w:sz w:val="24"/>
          <w:szCs w:val="24"/>
        </w:rPr>
      </w:pPr>
    </w:p>
    <w:p w:rsidR="0066535B" w:rsidRPr="00A7253D" w:rsidRDefault="0066535B" w:rsidP="0066535B">
      <w:pPr>
        <w:pStyle w:val="Epgrafe"/>
        <w:keepNext/>
        <w:rPr>
          <w:rFonts w:ascii="Times New Roman" w:eastAsia="Times New Roman" w:hAnsi="Times New Roman" w:cs="Times New Roman"/>
          <w:i w:val="0"/>
          <w:iCs w:val="0"/>
          <w:color w:val="auto"/>
          <w:sz w:val="24"/>
          <w:szCs w:val="24"/>
        </w:rPr>
      </w:pPr>
    </w:p>
    <w:p w:rsidR="00682E1B" w:rsidRPr="00A7253D" w:rsidRDefault="006A29B0" w:rsidP="00FA41FA">
      <w:pPr>
        <w:pStyle w:val="Epgrafe"/>
        <w:keepNext/>
        <w:ind w:firstLine="851"/>
        <w:rPr>
          <w:rFonts w:ascii="Times New Roman" w:hAnsi="Times New Roman" w:cs="Times New Roman"/>
          <w:bCs/>
          <w:i w:val="0"/>
          <w:iCs w:val="0"/>
          <w:color w:val="auto"/>
          <w:sz w:val="20"/>
          <w:szCs w:val="20"/>
        </w:rPr>
      </w:pPr>
      <w:r>
        <w:rPr>
          <w:rFonts w:ascii="Times New Roman" w:hAnsi="Times New Roman" w:cs="Times New Roman"/>
          <w:b/>
          <w:bCs/>
          <w:i w:val="0"/>
          <w:iCs w:val="0"/>
          <w:color w:val="auto"/>
          <w:sz w:val="20"/>
          <w:szCs w:val="20"/>
        </w:rPr>
        <w:t>Nota</w:t>
      </w:r>
      <w:r w:rsidR="00682E1B" w:rsidRPr="00A7253D">
        <w:rPr>
          <w:rFonts w:ascii="Times New Roman" w:hAnsi="Times New Roman" w:cs="Times New Roman"/>
          <w:b/>
          <w:bCs/>
          <w:i w:val="0"/>
          <w:iCs w:val="0"/>
          <w:color w:val="auto"/>
          <w:sz w:val="20"/>
          <w:szCs w:val="20"/>
        </w:rPr>
        <w:t xml:space="preserve">: </w:t>
      </w:r>
      <w:r w:rsidR="00682E1B" w:rsidRPr="00A7253D">
        <w:rPr>
          <w:rFonts w:ascii="Times New Roman" w:hAnsi="Times New Roman" w:cs="Times New Roman"/>
          <w:bCs/>
          <w:i w:val="0"/>
          <w:iCs w:val="0"/>
          <w:color w:val="auto"/>
          <w:sz w:val="20"/>
          <w:szCs w:val="20"/>
        </w:rPr>
        <w:t xml:space="preserve">SUNAT, tomado </w:t>
      </w:r>
      <w:proofErr w:type="spellStart"/>
      <w:r w:rsidR="00682E1B" w:rsidRPr="00A7253D">
        <w:rPr>
          <w:rFonts w:ascii="Times New Roman" w:hAnsi="Times New Roman" w:cs="Times New Roman"/>
          <w:bCs/>
          <w:i w:val="0"/>
          <w:iCs w:val="0"/>
          <w:color w:val="auto"/>
          <w:sz w:val="20"/>
          <w:szCs w:val="20"/>
        </w:rPr>
        <w:t>de:http</w:t>
      </w:r>
      <w:proofErr w:type="spellEnd"/>
      <w:r w:rsidR="00682E1B" w:rsidRPr="00A7253D">
        <w:rPr>
          <w:rFonts w:ascii="Times New Roman" w:hAnsi="Times New Roman" w:cs="Times New Roman"/>
          <w:bCs/>
          <w:i w:val="0"/>
          <w:iCs w:val="0"/>
          <w:color w:val="auto"/>
          <w:sz w:val="20"/>
          <w:szCs w:val="20"/>
        </w:rPr>
        <w:t>://</w:t>
      </w:r>
      <w:proofErr w:type="spellStart"/>
      <w:r w:rsidR="00682E1B" w:rsidRPr="00A7253D">
        <w:rPr>
          <w:rFonts w:ascii="Times New Roman" w:hAnsi="Times New Roman" w:cs="Times New Roman"/>
          <w:bCs/>
          <w:i w:val="0"/>
          <w:iCs w:val="0"/>
          <w:color w:val="auto"/>
          <w:sz w:val="20"/>
          <w:szCs w:val="20"/>
        </w:rPr>
        <w:t>www.aduanet.gob.pe</w:t>
      </w:r>
      <w:proofErr w:type="spellEnd"/>
      <w:r w:rsidR="00682E1B" w:rsidRPr="00A7253D">
        <w:rPr>
          <w:rFonts w:ascii="Times New Roman" w:hAnsi="Times New Roman" w:cs="Times New Roman"/>
          <w:bCs/>
          <w:i w:val="0"/>
          <w:iCs w:val="0"/>
          <w:color w:val="auto"/>
          <w:sz w:val="20"/>
          <w:szCs w:val="20"/>
        </w:rPr>
        <w:t>/</w:t>
      </w:r>
      <w:proofErr w:type="spellStart"/>
      <w:r w:rsidR="00682E1B" w:rsidRPr="00A7253D">
        <w:rPr>
          <w:rFonts w:ascii="Times New Roman" w:hAnsi="Times New Roman" w:cs="Times New Roman"/>
          <w:bCs/>
          <w:i w:val="0"/>
          <w:iCs w:val="0"/>
          <w:color w:val="auto"/>
          <w:sz w:val="20"/>
          <w:szCs w:val="20"/>
        </w:rPr>
        <w:t>itarancel</w:t>
      </w:r>
      <w:proofErr w:type="spellEnd"/>
      <w:r w:rsidR="00682E1B" w:rsidRPr="00A7253D">
        <w:rPr>
          <w:rFonts w:ascii="Times New Roman" w:hAnsi="Times New Roman" w:cs="Times New Roman"/>
          <w:bCs/>
          <w:i w:val="0"/>
          <w:iCs w:val="0"/>
          <w:color w:val="auto"/>
          <w:sz w:val="20"/>
          <w:szCs w:val="20"/>
        </w:rPr>
        <w:t>/arancelS01Alias</w:t>
      </w:r>
    </w:p>
    <w:p w:rsidR="00C27844" w:rsidRPr="006A29B0" w:rsidRDefault="00634712" w:rsidP="00AC2B7F">
      <w:pPr>
        <w:tabs>
          <w:tab w:val="left" w:pos="1841"/>
        </w:tabs>
        <w:rPr>
          <w:sz w:val="14"/>
          <w:szCs w:val="14"/>
        </w:rPr>
      </w:pPr>
      <w:r w:rsidRPr="00A7253D">
        <w:tab/>
      </w:r>
    </w:p>
    <w:p w:rsidR="005C046F" w:rsidRDefault="005C046F" w:rsidP="00564E51">
      <w:pPr>
        <w:tabs>
          <w:tab w:val="left" w:pos="4253"/>
        </w:tabs>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cuanto </w:t>
      </w:r>
      <w:r w:rsidR="00771259" w:rsidRPr="00A7253D">
        <w:rPr>
          <w:rFonts w:ascii="Times New Roman" w:eastAsia="Times New Roman" w:hAnsi="Times New Roman" w:cs="Times New Roman"/>
          <w:sz w:val="24"/>
          <w:szCs w:val="24"/>
        </w:rPr>
        <w:t xml:space="preserve">a la importación de arroz, ésta se puede realizar </w:t>
      </w:r>
      <w:r w:rsidR="006A29B0">
        <w:rPr>
          <w:rFonts w:ascii="Times New Roman" w:eastAsia="Times New Roman" w:hAnsi="Times New Roman" w:cs="Times New Roman"/>
          <w:sz w:val="24"/>
          <w:szCs w:val="24"/>
        </w:rPr>
        <w:t>en</w:t>
      </w:r>
      <w:r w:rsidRPr="00A7253D">
        <w:rPr>
          <w:rFonts w:ascii="Times New Roman" w:eastAsia="Times New Roman" w:hAnsi="Times New Roman" w:cs="Times New Roman"/>
          <w:sz w:val="24"/>
          <w:szCs w:val="24"/>
        </w:rPr>
        <w:t xml:space="preserve"> dive</w:t>
      </w:r>
      <w:r w:rsidR="00771259" w:rsidRPr="00A7253D">
        <w:rPr>
          <w:rFonts w:ascii="Times New Roman" w:eastAsia="Times New Roman" w:hAnsi="Times New Roman" w:cs="Times New Roman"/>
          <w:sz w:val="24"/>
          <w:szCs w:val="24"/>
        </w:rPr>
        <w:t>rsas clases tales como, arroz cá</w:t>
      </w:r>
      <w:r w:rsidRPr="00A7253D">
        <w:rPr>
          <w:rFonts w:ascii="Times New Roman" w:eastAsia="Times New Roman" w:hAnsi="Times New Roman" w:cs="Times New Roman"/>
          <w:sz w:val="24"/>
          <w:szCs w:val="24"/>
        </w:rPr>
        <w:t xml:space="preserve">scara o para siembra, arroz descascarillado, </w:t>
      </w:r>
      <w:proofErr w:type="spellStart"/>
      <w:r w:rsidRPr="00A7253D">
        <w:rPr>
          <w:rFonts w:ascii="Times New Roman" w:eastAsia="Times New Roman" w:hAnsi="Times New Roman" w:cs="Times New Roman"/>
          <w:sz w:val="24"/>
          <w:szCs w:val="24"/>
        </w:rPr>
        <w:t>elsemiblanqueado</w:t>
      </w:r>
      <w:proofErr w:type="spellEnd"/>
      <w:r w:rsidRPr="00A7253D">
        <w:rPr>
          <w:rFonts w:ascii="Times New Roman" w:eastAsia="Times New Roman" w:hAnsi="Times New Roman" w:cs="Times New Roman"/>
          <w:sz w:val="24"/>
          <w:szCs w:val="24"/>
        </w:rPr>
        <w:t xml:space="preserve"> o blanqueado, incluso pulido o glaseado y el </w:t>
      </w:r>
      <w:r w:rsidR="00CE429E" w:rsidRPr="00A7253D">
        <w:rPr>
          <w:rFonts w:ascii="Times New Roman" w:eastAsia="Times New Roman" w:hAnsi="Times New Roman" w:cs="Times New Roman"/>
          <w:sz w:val="24"/>
          <w:szCs w:val="24"/>
        </w:rPr>
        <w:t xml:space="preserve">arroz </w:t>
      </w:r>
      <w:r w:rsidRPr="00A7253D">
        <w:rPr>
          <w:rFonts w:ascii="Times New Roman" w:eastAsia="Times New Roman" w:hAnsi="Times New Roman" w:cs="Times New Roman"/>
          <w:sz w:val="24"/>
          <w:szCs w:val="24"/>
        </w:rPr>
        <w:t>partido.</w:t>
      </w:r>
      <w:r w:rsidR="002C0D65" w:rsidRPr="00A7253D">
        <w:rPr>
          <w:rFonts w:ascii="Times New Roman" w:eastAsia="Times New Roman" w:hAnsi="Times New Roman" w:cs="Times New Roman"/>
          <w:sz w:val="24"/>
          <w:szCs w:val="24"/>
        </w:rPr>
        <w:t xml:space="preserve"> E</w:t>
      </w:r>
      <w:r w:rsidRPr="00A7253D">
        <w:rPr>
          <w:rFonts w:ascii="Times New Roman" w:eastAsia="Times New Roman" w:hAnsi="Times New Roman" w:cs="Times New Roman"/>
          <w:sz w:val="24"/>
          <w:szCs w:val="24"/>
        </w:rPr>
        <w:t>l tipo de arroz más comercial y el que ha logrado alcanzar grandes cantidades de importación es él</w:t>
      </w:r>
      <w:r w:rsidR="00771259" w:rsidRPr="00A7253D">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se realiza a través de la subpartida </w:t>
      </w:r>
      <w:r w:rsidR="00E8566F" w:rsidRPr="00A7253D">
        <w:rPr>
          <w:rFonts w:ascii="Times New Roman" w:eastAsia="Times New Roman" w:hAnsi="Times New Roman" w:cs="Times New Roman"/>
          <w:sz w:val="24"/>
          <w:szCs w:val="24"/>
        </w:rPr>
        <w:t>nacional</w:t>
      </w:r>
      <w:r w:rsidRPr="00A7253D">
        <w:rPr>
          <w:rFonts w:ascii="Times New Roman" w:eastAsia="Times New Roman" w:hAnsi="Times New Roman" w:cs="Times New Roman"/>
          <w:sz w:val="24"/>
          <w:szCs w:val="24"/>
        </w:rPr>
        <w:t xml:space="preserve"> número 1006300000 (Arroz </w:t>
      </w:r>
      <w:proofErr w:type="spellStart"/>
      <w:r w:rsidRPr="00A7253D">
        <w:rPr>
          <w:rFonts w:ascii="Times New Roman" w:eastAsia="Times New Roman" w:hAnsi="Times New Roman" w:cs="Times New Roman"/>
          <w:sz w:val="24"/>
          <w:szCs w:val="24"/>
        </w:rPr>
        <w:t>semiblanqueado</w:t>
      </w:r>
      <w:proofErr w:type="spellEnd"/>
      <w:r w:rsidRPr="00A7253D">
        <w:rPr>
          <w:rFonts w:ascii="Times New Roman" w:eastAsia="Times New Roman" w:hAnsi="Times New Roman" w:cs="Times New Roman"/>
          <w:sz w:val="24"/>
          <w:szCs w:val="24"/>
        </w:rPr>
        <w:t xml:space="preserve"> o blanqueado, incluso pulido o glaseado). </w:t>
      </w:r>
    </w:p>
    <w:p w:rsidR="006A29B0" w:rsidRPr="006A29B0" w:rsidRDefault="006A29B0" w:rsidP="00564E51">
      <w:pPr>
        <w:tabs>
          <w:tab w:val="left" w:pos="4253"/>
        </w:tabs>
        <w:spacing w:after="0" w:line="480" w:lineRule="auto"/>
        <w:ind w:left="851"/>
        <w:jc w:val="both"/>
        <w:rPr>
          <w:rFonts w:ascii="Times New Roman" w:eastAsia="Times New Roman" w:hAnsi="Times New Roman" w:cs="Times New Roman"/>
          <w:sz w:val="14"/>
          <w:szCs w:val="14"/>
        </w:rPr>
      </w:pPr>
    </w:p>
    <w:p w:rsidR="006A29B0" w:rsidRDefault="006A29B0" w:rsidP="00564E51">
      <w:pPr>
        <w:tabs>
          <w:tab w:val="left" w:pos="4253"/>
        </w:tabs>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lastRenderedPageBreak/>
        <w:t>El país ha determinado acuerdos internacionales, que logran asegurar la estabilidad de los productos nacionales, exportados e importados, es así que para la subpartida 1006.30.00, se ha establecido tratados con diversos países (Ver anexo 5)</w:t>
      </w:r>
      <w:r>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a fin de apoyar al productor y exportador.</w:t>
      </w:r>
    </w:p>
    <w:p w:rsidR="006A29B0" w:rsidRDefault="004B5C2B" w:rsidP="00564E51">
      <w:pPr>
        <w:tabs>
          <w:tab w:val="left" w:pos="4253"/>
        </w:tabs>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A29B0" w:rsidRPr="00A7253D">
        <w:rPr>
          <w:rFonts w:ascii="Times New Roman" w:eastAsia="Times New Roman" w:hAnsi="Times New Roman" w:cs="Times New Roman"/>
          <w:sz w:val="24"/>
          <w:szCs w:val="24"/>
        </w:rPr>
        <w:t>ambién se conside</w:t>
      </w:r>
      <w:r w:rsidR="006A29B0">
        <w:rPr>
          <w:rFonts w:ascii="Times New Roman" w:eastAsia="Times New Roman" w:hAnsi="Times New Roman" w:cs="Times New Roman"/>
          <w:sz w:val="24"/>
          <w:szCs w:val="24"/>
        </w:rPr>
        <w:t>ra</w:t>
      </w:r>
      <w:r w:rsidR="006A29B0" w:rsidRPr="00A7253D">
        <w:rPr>
          <w:rFonts w:ascii="Times New Roman" w:eastAsia="Times New Roman" w:hAnsi="Times New Roman" w:cs="Times New Roman"/>
          <w:sz w:val="24"/>
          <w:szCs w:val="24"/>
        </w:rPr>
        <w:t xml:space="preserve"> conveniente establecer algunas medidas rigurosas, en cuanto a la importación, logrando así la protección del mercado interno y de los productores.</w:t>
      </w:r>
    </w:p>
    <w:p w:rsidR="005F6191" w:rsidRDefault="005F6191" w:rsidP="005F6191">
      <w:pPr>
        <w:pStyle w:val="Epgrafe"/>
        <w:spacing w:after="0" w:line="276" w:lineRule="auto"/>
        <w:ind w:left="851"/>
        <w:jc w:val="both"/>
        <w:rPr>
          <w:rFonts w:ascii="Times New Roman" w:hAnsi="Times New Roman" w:cs="Times New Roman"/>
          <w:color w:val="auto"/>
          <w:sz w:val="24"/>
          <w:szCs w:val="24"/>
        </w:rPr>
      </w:pPr>
      <w:bookmarkStart w:id="75" w:name="_Ref10071853"/>
      <w:bookmarkStart w:id="76" w:name="_Ref10113813"/>
      <w:bookmarkStart w:id="77" w:name="_Toc21963718"/>
      <w:r>
        <w:rPr>
          <w:rFonts w:ascii="Times New Roman" w:hAnsi="Times New Roman" w:cs="Times New Roman"/>
          <w:b/>
          <w:color w:val="auto"/>
          <w:sz w:val="24"/>
          <w:szCs w:val="24"/>
        </w:rPr>
        <w:t>Tabla</w:t>
      </w:r>
      <w:bookmarkEnd w:id="75"/>
      <w:r>
        <w:rPr>
          <w:rFonts w:ascii="Times New Roman" w:hAnsi="Times New Roman" w:cs="Times New Roman"/>
          <w:b/>
          <w:color w:val="auto"/>
          <w:sz w:val="24"/>
          <w:szCs w:val="24"/>
        </w:rPr>
        <w:t>5</w:t>
      </w:r>
      <w:r w:rsidRPr="009D4405">
        <w:rPr>
          <w:rFonts w:ascii="Times New Roman" w:hAnsi="Times New Roman" w:cs="Times New Roman"/>
          <w:b/>
          <w:color w:val="auto"/>
          <w:sz w:val="24"/>
          <w:szCs w:val="24"/>
        </w:rPr>
        <w:t>.</w:t>
      </w:r>
      <w:r w:rsidRPr="009D4405">
        <w:rPr>
          <w:rFonts w:ascii="Times New Roman" w:hAnsi="Times New Roman" w:cs="Times New Roman"/>
          <w:color w:val="auto"/>
          <w:sz w:val="24"/>
          <w:szCs w:val="24"/>
        </w:rPr>
        <w:t xml:space="preserve"> Medidas </w:t>
      </w:r>
      <w:r w:rsidR="004667E1">
        <w:rPr>
          <w:rFonts w:ascii="Times New Roman" w:hAnsi="Times New Roman" w:cs="Times New Roman"/>
          <w:color w:val="auto"/>
          <w:sz w:val="24"/>
          <w:szCs w:val="24"/>
        </w:rPr>
        <w:t>i</w:t>
      </w:r>
      <w:r w:rsidRPr="009D4405">
        <w:rPr>
          <w:rFonts w:ascii="Times New Roman" w:hAnsi="Times New Roman" w:cs="Times New Roman"/>
          <w:color w:val="auto"/>
          <w:sz w:val="24"/>
          <w:szCs w:val="24"/>
        </w:rPr>
        <w:t xml:space="preserve">mpositivas </w:t>
      </w:r>
      <w:r w:rsidR="004667E1" w:rsidRPr="009D4405">
        <w:rPr>
          <w:rFonts w:ascii="Times New Roman" w:hAnsi="Times New Roman" w:cs="Times New Roman"/>
          <w:color w:val="auto"/>
          <w:sz w:val="24"/>
          <w:szCs w:val="24"/>
        </w:rPr>
        <w:t xml:space="preserve">para </w:t>
      </w:r>
      <w:r w:rsidR="004667E1">
        <w:rPr>
          <w:rFonts w:ascii="Times New Roman" w:hAnsi="Times New Roman" w:cs="Times New Roman"/>
          <w:color w:val="auto"/>
          <w:sz w:val="24"/>
          <w:szCs w:val="24"/>
        </w:rPr>
        <w:t>las mercancías de la s</w:t>
      </w:r>
      <w:r w:rsidRPr="009D4405">
        <w:rPr>
          <w:rFonts w:ascii="Times New Roman" w:hAnsi="Times New Roman" w:cs="Times New Roman"/>
          <w:color w:val="auto"/>
          <w:sz w:val="24"/>
          <w:szCs w:val="24"/>
        </w:rPr>
        <w:t xml:space="preserve">ubpartida </w:t>
      </w:r>
      <w:r w:rsidR="004667E1">
        <w:rPr>
          <w:rFonts w:ascii="Times New Roman" w:hAnsi="Times New Roman" w:cs="Times New Roman"/>
          <w:color w:val="auto"/>
          <w:sz w:val="24"/>
          <w:szCs w:val="24"/>
        </w:rPr>
        <w:t>nacional 1006.30.00.00 e</w:t>
      </w:r>
      <w:r w:rsidRPr="009D4405">
        <w:rPr>
          <w:rFonts w:ascii="Times New Roman" w:hAnsi="Times New Roman" w:cs="Times New Roman"/>
          <w:color w:val="auto"/>
          <w:sz w:val="24"/>
          <w:szCs w:val="24"/>
        </w:rPr>
        <w:t xml:space="preserve">stablecidas para su ingreso al </w:t>
      </w:r>
      <w:r w:rsidR="004667E1" w:rsidRPr="009D4405">
        <w:rPr>
          <w:rFonts w:ascii="Times New Roman" w:hAnsi="Times New Roman" w:cs="Times New Roman"/>
          <w:color w:val="auto"/>
          <w:sz w:val="24"/>
          <w:szCs w:val="24"/>
        </w:rPr>
        <w:t>país</w:t>
      </w:r>
      <w:bookmarkEnd w:id="76"/>
      <w:bookmarkEnd w:id="77"/>
    </w:p>
    <w:p w:rsidR="009D4405" w:rsidRPr="004B5C2B" w:rsidRDefault="009D4405" w:rsidP="00564E51">
      <w:pPr>
        <w:tabs>
          <w:tab w:val="left" w:pos="4253"/>
        </w:tabs>
        <w:spacing w:after="0" w:line="480" w:lineRule="auto"/>
        <w:ind w:left="851"/>
        <w:jc w:val="both"/>
        <w:rPr>
          <w:rFonts w:ascii="Times New Roman" w:eastAsia="Times New Roman" w:hAnsi="Times New Roman" w:cs="Times New Roman"/>
          <w:sz w:val="8"/>
          <w:szCs w:val="8"/>
        </w:rPr>
      </w:pPr>
    </w:p>
    <w:p w:rsidR="009D4405" w:rsidRPr="00A7253D" w:rsidRDefault="009D4405" w:rsidP="002C0D65">
      <w:pPr>
        <w:spacing w:after="0" w:line="480" w:lineRule="auto"/>
        <w:ind w:left="851"/>
        <w:jc w:val="both"/>
        <w:rPr>
          <w:rFonts w:ascii="Times New Roman" w:eastAsia="Times New Roman" w:hAnsi="Times New Roman" w:cs="Times New Roman"/>
          <w:sz w:val="2"/>
          <w:szCs w:val="2"/>
        </w:rPr>
      </w:pPr>
    </w:p>
    <w:tbl>
      <w:tblPr>
        <w:tblStyle w:val="Tablaconcuadrcula"/>
        <w:tblW w:w="0" w:type="auto"/>
        <w:tblInd w:w="846" w:type="dxa"/>
        <w:tblLook w:val="04A0"/>
      </w:tblPr>
      <w:tblGrid>
        <w:gridCol w:w="3911"/>
        <w:gridCol w:w="1303"/>
      </w:tblGrid>
      <w:tr w:rsidR="003E01AB" w:rsidRPr="009D4405" w:rsidTr="005B3556">
        <w:trPr>
          <w:trHeight w:val="256"/>
        </w:trPr>
        <w:tc>
          <w:tcPr>
            <w:tcW w:w="3911" w:type="dxa"/>
          </w:tcPr>
          <w:p w:rsidR="003E01AB" w:rsidRPr="009D4405" w:rsidRDefault="003E01AB" w:rsidP="009C6561">
            <w:pPr>
              <w:spacing w:after="0"/>
              <w:rPr>
                <w:rFonts w:ascii="Times New Roman" w:hAnsi="Times New Roman" w:cs="Times New Roman"/>
                <w:b/>
                <w:bCs/>
                <w:sz w:val="24"/>
                <w:szCs w:val="24"/>
              </w:rPr>
            </w:pPr>
            <w:r w:rsidRPr="009D4405">
              <w:rPr>
                <w:rFonts w:ascii="Times New Roman" w:hAnsi="Times New Roman" w:cs="Times New Roman"/>
                <w:b/>
                <w:bCs/>
                <w:sz w:val="24"/>
                <w:szCs w:val="24"/>
              </w:rPr>
              <w:t>GRAVÁMENES VIGENTES</w:t>
            </w:r>
          </w:p>
        </w:tc>
        <w:tc>
          <w:tcPr>
            <w:tcW w:w="1303" w:type="dxa"/>
          </w:tcPr>
          <w:p w:rsidR="003E01AB" w:rsidRPr="009D4405" w:rsidRDefault="003E01AB" w:rsidP="009C6561">
            <w:pPr>
              <w:spacing w:after="0" w:line="240" w:lineRule="auto"/>
              <w:jc w:val="right"/>
              <w:rPr>
                <w:rFonts w:ascii="Times New Roman" w:hAnsi="Times New Roman" w:cs="Times New Roman"/>
                <w:b/>
                <w:bCs/>
                <w:sz w:val="24"/>
                <w:szCs w:val="24"/>
              </w:rPr>
            </w:pPr>
            <w:r w:rsidRPr="009D4405">
              <w:rPr>
                <w:rFonts w:ascii="Times New Roman" w:hAnsi="Times New Roman" w:cs="Times New Roman"/>
                <w:b/>
                <w:bCs/>
                <w:sz w:val="24"/>
                <w:szCs w:val="24"/>
              </w:rPr>
              <w:t xml:space="preserve"> VALOR</w:t>
            </w:r>
          </w:p>
        </w:tc>
      </w:tr>
      <w:tr w:rsidR="003E01AB" w:rsidRPr="009D4405" w:rsidTr="005B3556">
        <w:trPr>
          <w:trHeight w:val="238"/>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Ad/Valore</w:t>
            </w:r>
            <w:r w:rsidR="00B04779" w:rsidRPr="00B04779">
              <w:rPr>
                <w:rFonts w:ascii="Times New Roman" w:hAnsi="Times New Roman" w:cs="Times New Roman"/>
                <w:sz w:val="24"/>
                <w:szCs w:val="24"/>
              </w:rPr>
              <w:t>m</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0%</w:t>
            </w:r>
          </w:p>
        </w:tc>
      </w:tr>
      <w:tr w:rsidR="003E01AB" w:rsidRPr="009D4405" w:rsidTr="005B3556">
        <w:trPr>
          <w:trHeight w:val="256"/>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Impuesto Selectivo al Consumo</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0%</w:t>
            </w:r>
          </w:p>
        </w:tc>
      </w:tr>
      <w:tr w:rsidR="003E01AB" w:rsidRPr="009D4405" w:rsidTr="005B3556">
        <w:trPr>
          <w:trHeight w:val="256"/>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Impuesto General a las Ventas</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0%</w:t>
            </w:r>
          </w:p>
        </w:tc>
      </w:tr>
      <w:tr w:rsidR="003E01AB" w:rsidRPr="009D4405" w:rsidTr="005B3556">
        <w:trPr>
          <w:trHeight w:val="238"/>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Impuesto de Promoción Municipal</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0%</w:t>
            </w:r>
          </w:p>
        </w:tc>
      </w:tr>
      <w:tr w:rsidR="003E01AB" w:rsidRPr="009D4405" w:rsidTr="005B3556">
        <w:trPr>
          <w:trHeight w:val="256"/>
        </w:trPr>
        <w:tc>
          <w:tcPr>
            <w:tcW w:w="3911" w:type="dxa"/>
          </w:tcPr>
          <w:p w:rsidR="003E01AB" w:rsidRPr="009D4405" w:rsidRDefault="003E01AB" w:rsidP="009C6561">
            <w:pPr>
              <w:spacing w:after="0"/>
              <w:rPr>
                <w:rFonts w:ascii="Times New Roman" w:hAnsi="Times New Roman" w:cs="Times New Roman"/>
                <w:color w:val="0070C0"/>
                <w:sz w:val="24"/>
                <w:szCs w:val="24"/>
              </w:rPr>
            </w:pPr>
            <w:r w:rsidRPr="009D4405">
              <w:rPr>
                <w:rFonts w:ascii="Times New Roman" w:hAnsi="Times New Roman" w:cs="Times New Roman"/>
                <w:color w:val="0070C0"/>
                <w:sz w:val="24"/>
                <w:szCs w:val="24"/>
              </w:rPr>
              <w:t>Derecho Específico</w:t>
            </w:r>
          </w:p>
        </w:tc>
        <w:tc>
          <w:tcPr>
            <w:tcW w:w="1303" w:type="dxa"/>
          </w:tcPr>
          <w:p w:rsidR="003E01AB" w:rsidRPr="009D4405" w:rsidRDefault="003E01AB" w:rsidP="009C6561">
            <w:pPr>
              <w:spacing w:after="0"/>
              <w:jc w:val="right"/>
              <w:rPr>
                <w:rFonts w:ascii="Times New Roman" w:hAnsi="Times New Roman" w:cs="Times New Roman"/>
                <w:color w:val="0070C0"/>
                <w:sz w:val="24"/>
                <w:szCs w:val="24"/>
              </w:rPr>
            </w:pPr>
            <w:r w:rsidRPr="009D4405">
              <w:rPr>
                <w:rFonts w:ascii="Times New Roman" w:hAnsi="Times New Roman" w:cs="Times New Roman"/>
                <w:color w:val="0070C0"/>
                <w:sz w:val="24"/>
                <w:szCs w:val="24"/>
              </w:rPr>
              <w:t>S</w:t>
            </w:r>
          </w:p>
        </w:tc>
      </w:tr>
      <w:tr w:rsidR="003E01AB" w:rsidRPr="009D4405" w:rsidTr="005B3556">
        <w:trPr>
          <w:trHeight w:val="152"/>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Derecho Antidumping</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N.A</w:t>
            </w:r>
          </w:p>
        </w:tc>
      </w:tr>
      <w:tr w:rsidR="003E01AB" w:rsidRPr="009D4405" w:rsidTr="005B3556">
        <w:trPr>
          <w:trHeight w:val="136"/>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Sobretasa Tributo</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0%</w:t>
            </w:r>
          </w:p>
        </w:tc>
      </w:tr>
      <w:tr w:rsidR="003E01AB" w:rsidRPr="009D4405" w:rsidTr="005B3556">
        <w:trPr>
          <w:trHeight w:val="256"/>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Unidad de Medida</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color w:val="0070C0"/>
                <w:sz w:val="24"/>
                <w:szCs w:val="24"/>
              </w:rPr>
              <w:t>(*)</w:t>
            </w:r>
          </w:p>
        </w:tc>
      </w:tr>
      <w:tr w:rsidR="003E01AB" w:rsidRPr="009D4405" w:rsidTr="005B3556">
        <w:trPr>
          <w:trHeight w:val="238"/>
        </w:trPr>
        <w:tc>
          <w:tcPr>
            <w:tcW w:w="3911" w:type="dxa"/>
          </w:tcPr>
          <w:p w:rsidR="003E01AB" w:rsidRPr="009D4405" w:rsidRDefault="003E01AB" w:rsidP="009C6561">
            <w:pPr>
              <w:spacing w:after="0"/>
              <w:rPr>
                <w:rFonts w:ascii="Times New Roman" w:hAnsi="Times New Roman" w:cs="Times New Roman"/>
                <w:sz w:val="24"/>
                <w:szCs w:val="24"/>
              </w:rPr>
            </w:pPr>
            <w:r w:rsidRPr="009D4405">
              <w:rPr>
                <w:rFonts w:ascii="Times New Roman" w:hAnsi="Times New Roman" w:cs="Times New Roman"/>
                <w:sz w:val="24"/>
                <w:szCs w:val="24"/>
              </w:rPr>
              <w:t>Sobretasa Sanción</w:t>
            </w:r>
          </w:p>
        </w:tc>
        <w:tc>
          <w:tcPr>
            <w:tcW w:w="1303" w:type="dxa"/>
          </w:tcPr>
          <w:p w:rsidR="003E01AB" w:rsidRPr="009D4405" w:rsidRDefault="003E01AB" w:rsidP="009C6561">
            <w:pPr>
              <w:spacing w:after="0"/>
              <w:jc w:val="right"/>
              <w:rPr>
                <w:rFonts w:ascii="Times New Roman" w:hAnsi="Times New Roman" w:cs="Times New Roman"/>
                <w:sz w:val="24"/>
                <w:szCs w:val="24"/>
              </w:rPr>
            </w:pPr>
            <w:r w:rsidRPr="009D4405">
              <w:rPr>
                <w:rFonts w:ascii="Times New Roman" w:hAnsi="Times New Roman" w:cs="Times New Roman"/>
                <w:sz w:val="24"/>
                <w:szCs w:val="24"/>
              </w:rPr>
              <w:t>N.A</w:t>
            </w:r>
          </w:p>
        </w:tc>
      </w:tr>
    </w:tbl>
    <w:p w:rsidR="009D4405" w:rsidRPr="005B3556" w:rsidRDefault="009D4405" w:rsidP="005B3556">
      <w:pPr>
        <w:ind w:left="851"/>
        <w:rPr>
          <w:sz w:val="4"/>
          <w:szCs w:val="4"/>
        </w:rPr>
      </w:pPr>
    </w:p>
    <w:p w:rsidR="003802F7" w:rsidRDefault="005F6191" w:rsidP="005B3556">
      <w:pPr>
        <w:pStyle w:val="Epgrafe"/>
        <w:spacing w:after="0" w:line="276" w:lineRule="auto"/>
        <w:ind w:left="851"/>
        <w:jc w:val="both"/>
        <w:rPr>
          <w:rStyle w:val="Hipervnculo"/>
          <w:rFonts w:ascii="Times New Roman" w:hAnsi="Times New Roman" w:cs="Times New Roman"/>
          <w:bCs/>
          <w:i w:val="0"/>
          <w:iCs w:val="0"/>
          <w:sz w:val="20"/>
          <w:szCs w:val="20"/>
        </w:rPr>
      </w:pPr>
      <w:r>
        <w:rPr>
          <w:rFonts w:ascii="Times New Roman" w:hAnsi="Times New Roman" w:cs="Times New Roman"/>
          <w:b/>
          <w:bCs/>
          <w:i w:val="0"/>
          <w:iCs w:val="0"/>
          <w:color w:val="auto"/>
          <w:sz w:val="20"/>
          <w:szCs w:val="20"/>
        </w:rPr>
        <w:t>Nota</w:t>
      </w:r>
      <w:r w:rsidR="00FC3B9B" w:rsidRPr="009D4405">
        <w:rPr>
          <w:rFonts w:ascii="Times New Roman" w:hAnsi="Times New Roman" w:cs="Times New Roman"/>
          <w:b/>
          <w:bCs/>
          <w:i w:val="0"/>
          <w:iCs w:val="0"/>
          <w:color w:val="auto"/>
          <w:sz w:val="20"/>
          <w:szCs w:val="20"/>
        </w:rPr>
        <w:t xml:space="preserve">: </w:t>
      </w:r>
      <w:r w:rsidR="00FC3B9B" w:rsidRPr="009D4405">
        <w:rPr>
          <w:rFonts w:ascii="Times New Roman" w:hAnsi="Times New Roman" w:cs="Times New Roman"/>
          <w:bCs/>
          <w:i w:val="0"/>
          <w:iCs w:val="0"/>
          <w:color w:val="auto"/>
          <w:sz w:val="20"/>
          <w:szCs w:val="20"/>
        </w:rPr>
        <w:t xml:space="preserve">SUNAT, tomado de: </w:t>
      </w:r>
      <w:hyperlink r:id="rId26" w:history="1">
        <w:r w:rsidR="003802F7" w:rsidRPr="009D4405">
          <w:rPr>
            <w:rStyle w:val="Hipervnculo"/>
            <w:rFonts w:ascii="Times New Roman" w:hAnsi="Times New Roman" w:cs="Times New Roman"/>
            <w:bCs/>
            <w:i w:val="0"/>
            <w:iCs w:val="0"/>
            <w:sz w:val="20"/>
            <w:szCs w:val="20"/>
          </w:rPr>
          <w:t>http://www.aduanet.gob.pe/itarancel/arancelS01Alias</w:t>
        </w:r>
      </w:hyperlink>
    </w:p>
    <w:p w:rsidR="004B5C2B" w:rsidRPr="00D253D0" w:rsidRDefault="004B5C2B" w:rsidP="004B5C2B">
      <w:pPr>
        <w:tabs>
          <w:tab w:val="left" w:pos="7540"/>
        </w:tabs>
        <w:spacing w:line="480" w:lineRule="auto"/>
        <w:ind w:left="851"/>
        <w:rPr>
          <w:sz w:val="10"/>
          <w:szCs w:val="10"/>
        </w:rPr>
      </w:pPr>
    </w:p>
    <w:p w:rsidR="00D253D0" w:rsidRDefault="00B04779" w:rsidP="00D253D0">
      <w:pPr>
        <w:tabs>
          <w:tab w:val="left" w:pos="7540"/>
        </w:tabs>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w:t>
      </w:r>
      <w:fldSimple w:instr=" REF _Ref10071853 \h  \* MERGEFORMAT ">
        <w:r w:rsidR="005B0135" w:rsidRPr="00B04779">
          <w:rPr>
            <w:rFonts w:ascii="Times New Roman" w:hAnsi="Times New Roman" w:cs="Times New Roman"/>
            <w:b/>
            <w:bCs/>
            <w:sz w:val="24"/>
            <w:szCs w:val="24"/>
          </w:rPr>
          <w:t>Tabla</w:t>
        </w:r>
      </w:fldSimple>
      <w:r w:rsidR="005F6191" w:rsidRPr="005F6191">
        <w:rPr>
          <w:rFonts w:ascii="Times New Roman" w:hAnsi="Times New Roman" w:cs="Times New Roman"/>
          <w:b/>
          <w:sz w:val="24"/>
          <w:szCs w:val="24"/>
        </w:rPr>
        <w:t>5</w:t>
      </w:r>
      <w:r w:rsidR="003B6FB7">
        <w:rPr>
          <w:rFonts w:ascii="Times New Roman" w:eastAsia="Times New Roman" w:hAnsi="Times New Roman" w:cs="Times New Roman"/>
          <w:sz w:val="24"/>
          <w:szCs w:val="24"/>
        </w:rPr>
        <w:t>, se observa</w:t>
      </w:r>
      <w:r w:rsidR="002920FE" w:rsidRPr="00A7253D">
        <w:rPr>
          <w:rFonts w:ascii="Times New Roman" w:eastAsia="Times New Roman" w:hAnsi="Times New Roman" w:cs="Times New Roman"/>
          <w:sz w:val="24"/>
          <w:szCs w:val="24"/>
        </w:rPr>
        <w:t xml:space="preserve"> las medidas toma</w:t>
      </w:r>
      <w:r w:rsidR="00376A07" w:rsidRPr="00A7253D">
        <w:rPr>
          <w:rFonts w:ascii="Times New Roman" w:eastAsia="Times New Roman" w:hAnsi="Times New Roman" w:cs="Times New Roman"/>
          <w:sz w:val="24"/>
          <w:szCs w:val="24"/>
        </w:rPr>
        <w:t>da</w:t>
      </w:r>
      <w:r w:rsidR="002920FE" w:rsidRPr="00A7253D">
        <w:rPr>
          <w:rFonts w:ascii="Times New Roman" w:eastAsia="Times New Roman" w:hAnsi="Times New Roman" w:cs="Times New Roman"/>
          <w:sz w:val="24"/>
          <w:szCs w:val="24"/>
        </w:rPr>
        <w:t xml:space="preserve">s por Perú para el ingreso del arroz </w:t>
      </w:r>
      <w:proofErr w:type="spellStart"/>
      <w:r w:rsidR="002920FE" w:rsidRPr="00A7253D">
        <w:rPr>
          <w:rFonts w:ascii="Times New Roman" w:eastAsia="Times New Roman" w:hAnsi="Times New Roman" w:cs="Times New Roman"/>
          <w:sz w:val="24"/>
          <w:szCs w:val="24"/>
        </w:rPr>
        <w:t>semiblanqueado</w:t>
      </w:r>
      <w:proofErr w:type="spellEnd"/>
      <w:r w:rsidR="002920FE" w:rsidRPr="00A7253D">
        <w:rPr>
          <w:rFonts w:ascii="Times New Roman" w:eastAsia="Times New Roman" w:hAnsi="Times New Roman" w:cs="Times New Roman"/>
          <w:sz w:val="24"/>
          <w:szCs w:val="24"/>
        </w:rPr>
        <w:t xml:space="preserve"> o blanqueado, incluso pulido o glaseado, al mercado interno. La unidad de medida de este grano para su entrada es el Kg,</w:t>
      </w:r>
      <w:r w:rsidR="008A7D1C">
        <w:rPr>
          <w:rFonts w:ascii="Times New Roman" w:eastAsia="Times New Roman" w:hAnsi="Times New Roman" w:cs="Times New Roman"/>
          <w:sz w:val="24"/>
          <w:szCs w:val="24"/>
        </w:rPr>
        <w:t xml:space="preserve"> también se observa que</w:t>
      </w:r>
      <w:r w:rsidR="002920FE" w:rsidRPr="00A7253D">
        <w:rPr>
          <w:rFonts w:ascii="Times New Roman" w:eastAsia="Times New Roman" w:hAnsi="Times New Roman" w:cs="Times New Roman"/>
          <w:sz w:val="24"/>
          <w:szCs w:val="24"/>
        </w:rPr>
        <w:t xml:space="preserve"> tiene establecido</w:t>
      </w:r>
      <w:r>
        <w:rPr>
          <w:rFonts w:ascii="Times New Roman" w:eastAsia="Times New Roman" w:hAnsi="Times New Roman" w:cs="Times New Roman"/>
          <w:sz w:val="24"/>
          <w:szCs w:val="24"/>
        </w:rPr>
        <w:t xml:space="preserve"> el derecho específi</w:t>
      </w:r>
      <w:r w:rsidR="00252113">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de 113 U$ por </w:t>
      </w:r>
      <w:proofErr w:type="spellStart"/>
      <w:r>
        <w:rPr>
          <w:rFonts w:ascii="Times New Roman" w:eastAsia="Times New Roman" w:hAnsi="Times New Roman" w:cs="Times New Roman"/>
          <w:sz w:val="24"/>
          <w:szCs w:val="24"/>
        </w:rPr>
        <w:t>Tn</w:t>
      </w:r>
      <w:proofErr w:type="spellEnd"/>
      <w:r>
        <w:rPr>
          <w:rFonts w:ascii="Times New Roman" w:eastAsia="Times New Roman" w:hAnsi="Times New Roman" w:cs="Times New Roman"/>
          <w:sz w:val="24"/>
          <w:szCs w:val="24"/>
        </w:rPr>
        <w:t xml:space="preserve"> para el año 2016, </w:t>
      </w:r>
      <w:r w:rsidR="006D127B">
        <w:rPr>
          <w:rFonts w:ascii="Times New Roman" w:eastAsia="Times New Roman" w:hAnsi="Times New Roman" w:cs="Times New Roman"/>
          <w:sz w:val="24"/>
          <w:szCs w:val="24"/>
        </w:rPr>
        <w:t>por ser</w:t>
      </w:r>
      <w:r w:rsidR="008A7D1C">
        <w:rPr>
          <w:rFonts w:ascii="Times New Roman" w:eastAsia="Times New Roman" w:hAnsi="Times New Roman" w:cs="Times New Roman"/>
          <w:sz w:val="24"/>
          <w:szCs w:val="24"/>
        </w:rPr>
        <w:t xml:space="preserve"> </w:t>
      </w:r>
      <w:r w:rsidR="008A7D1C">
        <w:rPr>
          <w:rFonts w:ascii="Times New Roman" w:eastAsia="Times New Roman" w:hAnsi="Times New Roman" w:cs="Times New Roman"/>
          <w:sz w:val="24"/>
          <w:szCs w:val="24"/>
        </w:rPr>
        <w:lastRenderedPageBreak/>
        <w:t>un producto agropecuario,</w:t>
      </w:r>
      <w:r w:rsidR="006D127B">
        <w:rPr>
          <w:rFonts w:ascii="Times New Roman" w:eastAsia="Times New Roman" w:hAnsi="Times New Roman" w:cs="Times New Roman"/>
          <w:sz w:val="24"/>
          <w:szCs w:val="24"/>
        </w:rPr>
        <w:t xml:space="preserve"> dicho tributo está fijado </w:t>
      </w:r>
      <w:r w:rsidR="008A7D1C">
        <w:rPr>
          <w:rFonts w:ascii="Times New Roman" w:eastAsia="Times New Roman" w:hAnsi="Times New Roman" w:cs="Times New Roman"/>
          <w:sz w:val="24"/>
          <w:szCs w:val="24"/>
        </w:rPr>
        <w:t xml:space="preserve">según los niveles de preciospiso y techo(SUNAT, 2018). </w:t>
      </w:r>
    </w:p>
    <w:p w:rsidR="002920FE" w:rsidRDefault="00CB2CB6" w:rsidP="00D253D0">
      <w:pPr>
        <w:tabs>
          <w:tab w:val="left" w:pos="7540"/>
        </w:tabs>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E129A">
        <w:rPr>
          <w:rFonts w:ascii="Times New Roman" w:eastAsia="Times New Roman" w:hAnsi="Times New Roman" w:cs="Times New Roman"/>
          <w:sz w:val="24"/>
          <w:szCs w:val="24"/>
        </w:rPr>
        <w:t>s</w:t>
      </w:r>
      <w:r w:rsidR="002F5AB4">
        <w:rPr>
          <w:rFonts w:ascii="Times New Roman" w:eastAsia="Times New Roman" w:hAnsi="Times New Roman" w:cs="Times New Roman"/>
          <w:sz w:val="24"/>
          <w:szCs w:val="24"/>
        </w:rPr>
        <w:t xml:space="preserve"> importante indicar que, según la gráfica este grano</w:t>
      </w:r>
      <w:r w:rsidR="00D46B35">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está</w:t>
      </w:r>
      <w:r w:rsidR="0081398C">
        <w:rPr>
          <w:rFonts w:ascii="Times New Roman" w:eastAsia="Times New Roman" w:hAnsi="Times New Roman" w:cs="Times New Roman"/>
          <w:sz w:val="24"/>
          <w:szCs w:val="24"/>
        </w:rPr>
        <w:t>afecto</w:t>
      </w:r>
      <w:r w:rsidR="002E129A">
        <w:rPr>
          <w:rFonts w:ascii="Times New Roman" w:eastAsia="Times New Roman" w:hAnsi="Times New Roman" w:cs="Times New Roman"/>
          <w:sz w:val="24"/>
          <w:szCs w:val="24"/>
        </w:rPr>
        <w:t xml:space="preserve"> al pago de</w:t>
      </w:r>
      <w:r w:rsidR="0081398C">
        <w:rPr>
          <w:rFonts w:ascii="Times New Roman" w:eastAsia="Times New Roman" w:hAnsi="Times New Roman" w:cs="Times New Roman"/>
          <w:sz w:val="24"/>
          <w:szCs w:val="24"/>
        </w:rPr>
        <w:t>l</w:t>
      </w:r>
      <w:r w:rsidR="0081398C" w:rsidRPr="009D4405">
        <w:rPr>
          <w:rFonts w:ascii="Times New Roman" w:hAnsi="Times New Roman" w:cs="Times New Roman"/>
          <w:sz w:val="24"/>
          <w:szCs w:val="24"/>
        </w:rPr>
        <w:t>Impuesto Selectivo al Consumo</w:t>
      </w:r>
      <w:r w:rsidR="0081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ISC</w:t>
      </w:r>
      <w:r w:rsidR="008139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398C">
        <w:rPr>
          <w:rFonts w:ascii="Times New Roman" w:eastAsia="Times New Roman" w:hAnsi="Times New Roman" w:cs="Times New Roman"/>
          <w:sz w:val="24"/>
          <w:szCs w:val="24"/>
        </w:rPr>
        <w:t xml:space="preserve">ya que </w:t>
      </w:r>
      <w:r w:rsidR="002F5AB4">
        <w:rPr>
          <w:rFonts w:ascii="Times New Roman" w:eastAsia="Times New Roman" w:hAnsi="Times New Roman" w:cs="Times New Roman"/>
          <w:sz w:val="24"/>
          <w:szCs w:val="24"/>
        </w:rPr>
        <w:t>se encuentra gravada con el I</w:t>
      </w:r>
      <w:r w:rsidR="0081398C">
        <w:rPr>
          <w:rFonts w:ascii="Times New Roman" w:eastAsia="Times New Roman" w:hAnsi="Times New Roman" w:cs="Times New Roman"/>
          <w:sz w:val="24"/>
          <w:szCs w:val="24"/>
        </w:rPr>
        <w:t>mpuesto a las Ventas al Arroz Pilado</w:t>
      </w:r>
      <w:r w:rsidR="002F5AB4">
        <w:rPr>
          <w:rFonts w:ascii="Times New Roman" w:eastAsia="Times New Roman" w:hAnsi="Times New Roman" w:cs="Times New Roman"/>
          <w:sz w:val="24"/>
          <w:szCs w:val="24"/>
        </w:rPr>
        <w:t xml:space="preserve"> (IVAP),</w:t>
      </w:r>
      <w:r w:rsidR="0081398C">
        <w:rPr>
          <w:rFonts w:ascii="Times New Roman" w:eastAsia="Times New Roman" w:hAnsi="Times New Roman" w:cs="Times New Roman"/>
          <w:sz w:val="24"/>
          <w:szCs w:val="24"/>
        </w:rPr>
        <w:t xml:space="preserve"> lo que indica la restricci</w:t>
      </w:r>
      <w:r w:rsidR="00D46B35">
        <w:rPr>
          <w:rFonts w:ascii="Times New Roman" w:eastAsia="Times New Roman" w:hAnsi="Times New Roman" w:cs="Times New Roman"/>
          <w:sz w:val="24"/>
          <w:szCs w:val="24"/>
        </w:rPr>
        <w:t>ón del pago</w:t>
      </w:r>
      <w:r w:rsidR="0081398C">
        <w:rPr>
          <w:rFonts w:ascii="Times New Roman" w:eastAsia="Times New Roman" w:hAnsi="Times New Roman" w:cs="Times New Roman"/>
          <w:sz w:val="24"/>
          <w:szCs w:val="24"/>
        </w:rPr>
        <w:t xml:space="preserve"> para la </w:t>
      </w:r>
      <w:r w:rsidR="00D46B35">
        <w:rPr>
          <w:rFonts w:ascii="Times New Roman" w:eastAsia="Times New Roman" w:hAnsi="Times New Roman" w:cs="Times New Roman"/>
          <w:sz w:val="24"/>
          <w:szCs w:val="24"/>
        </w:rPr>
        <w:t>las ventas</w:t>
      </w:r>
      <w:r w:rsidR="0081398C">
        <w:rPr>
          <w:rFonts w:ascii="Times New Roman" w:eastAsia="Times New Roman" w:hAnsi="Times New Roman" w:cs="Times New Roman"/>
          <w:sz w:val="24"/>
          <w:szCs w:val="24"/>
        </w:rPr>
        <w:t>. O</w:t>
      </w:r>
      <w:r w:rsidR="00D14C12">
        <w:rPr>
          <w:rFonts w:ascii="Times New Roman" w:eastAsia="Times New Roman" w:hAnsi="Times New Roman" w:cs="Times New Roman"/>
          <w:sz w:val="24"/>
          <w:szCs w:val="24"/>
        </w:rPr>
        <w:t xml:space="preserve">tros </w:t>
      </w:r>
      <w:r w:rsidR="002920FE" w:rsidRPr="00A7253D">
        <w:rPr>
          <w:rFonts w:ascii="Times New Roman" w:eastAsia="Times New Roman" w:hAnsi="Times New Roman" w:cs="Times New Roman"/>
          <w:sz w:val="24"/>
          <w:szCs w:val="24"/>
        </w:rPr>
        <w:t>gravámenes</w:t>
      </w:r>
      <w:r w:rsidR="00D14C12">
        <w:rPr>
          <w:rFonts w:ascii="Times New Roman" w:eastAsia="Times New Roman" w:hAnsi="Times New Roman" w:cs="Times New Roman"/>
          <w:sz w:val="24"/>
          <w:szCs w:val="24"/>
        </w:rPr>
        <w:t xml:space="preserve"> con valor de 0%para</w:t>
      </w:r>
      <w:r w:rsidR="008A7D1C">
        <w:rPr>
          <w:rFonts w:ascii="Times New Roman" w:eastAsia="Times New Roman" w:hAnsi="Times New Roman" w:cs="Times New Roman"/>
          <w:sz w:val="24"/>
          <w:szCs w:val="24"/>
        </w:rPr>
        <w:t xml:space="preserve"> el año 2016</w:t>
      </w:r>
      <w:r w:rsidR="0081398C">
        <w:rPr>
          <w:rFonts w:ascii="Times New Roman" w:eastAsia="Times New Roman" w:hAnsi="Times New Roman" w:cs="Times New Roman"/>
          <w:sz w:val="24"/>
          <w:szCs w:val="24"/>
        </w:rPr>
        <w:t xml:space="preserve">como </w:t>
      </w:r>
      <w:r w:rsidR="00D14C12">
        <w:rPr>
          <w:rFonts w:ascii="Times New Roman" w:eastAsia="Times New Roman" w:hAnsi="Times New Roman" w:cs="Times New Roman"/>
          <w:sz w:val="24"/>
          <w:szCs w:val="24"/>
        </w:rPr>
        <w:t xml:space="preserve">se observa en la </w:t>
      </w:r>
      <w:r w:rsidR="0081398C">
        <w:rPr>
          <w:rFonts w:ascii="Times New Roman" w:eastAsia="Times New Roman" w:hAnsi="Times New Roman" w:cs="Times New Roman"/>
          <w:sz w:val="24"/>
          <w:szCs w:val="24"/>
        </w:rPr>
        <w:t>tabla son</w:t>
      </w:r>
      <w:r w:rsidR="002920FE" w:rsidRPr="00A7253D">
        <w:rPr>
          <w:rFonts w:ascii="Times New Roman" w:eastAsia="Times New Roman" w:hAnsi="Times New Roman" w:cs="Times New Roman"/>
          <w:sz w:val="24"/>
          <w:szCs w:val="24"/>
        </w:rPr>
        <w:t>:impuesto de promoción municipal (IPM)</w:t>
      </w:r>
      <w:r w:rsidR="0081398C">
        <w:rPr>
          <w:rFonts w:ascii="Times New Roman" w:eastAsia="Times New Roman" w:hAnsi="Times New Roman" w:cs="Times New Roman"/>
          <w:sz w:val="24"/>
          <w:szCs w:val="24"/>
        </w:rPr>
        <w:t xml:space="preserve"> y </w:t>
      </w:r>
      <w:r w:rsidR="0081398C" w:rsidRPr="009D4405">
        <w:rPr>
          <w:rFonts w:ascii="Times New Roman" w:hAnsi="Times New Roman" w:cs="Times New Roman"/>
          <w:sz w:val="24"/>
          <w:szCs w:val="24"/>
        </w:rPr>
        <w:t>Sobretasa Tributo</w:t>
      </w:r>
      <w:r w:rsidR="00D46B35">
        <w:rPr>
          <w:rFonts w:ascii="Times New Roman" w:hAnsi="Times New Roman" w:cs="Times New Roman"/>
          <w:sz w:val="24"/>
          <w:szCs w:val="24"/>
        </w:rPr>
        <w:t>.</w:t>
      </w:r>
    </w:p>
    <w:p w:rsidR="00A829F2" w:rsidRPr="00A829F2" w:rsidRDefault="00A829F2" w:rsidP="00D253D0">
      <w:pPr>
        <w:pStyle w:val="Epgrafe"/>
        <w:keepNext/>
        <w:spacing w:line="480" w:lineRule="auto"/>
        <w:ind w:left="851"/>
        <w:jc w:val="both"/>
        <w:rPr>
          <w:sz w:val="2"/>
          <w:szCs w:val="2"/>
        </w:rPr>
      </w:pPr>
      <w:r>
        <w:rPr>
          <w:rFonts w:ascii="Times New Roman" w:hAnsi="Times New Roman" w:cs="Times New Roman"/>
          <w:i w:val="0"/>
          <w:color w:val="auto"/>
          <w:sz w:val="24"/>
          <w:szCs w:val="24"/>
        </w:rPr>
        <w:lastRenderedPageBreak/>
        <w:t>L</w:t>
      </w:r>
      <w:r w:rsidR="006D127B" w:rsidRPr="00A7253D">
        <w:rPr>
          <w:rFonts w:ascii="Times New Roman" w:hAnsi="Times New Roman" w:cs="Times New Roman"/>
          <w:i w:val="0"/>
          <w:color w:val="auto"/>
          <w:sz w:val="24"/>
          <w:szCs w:val="24"/>
        </w:rPr>
        <w:t xml:space="preserve">a </w:t>
      </w:r>
      <w:fldSimple w:instr=" REF _Ref21842296 \h  \* MERGEFORMAT ">
        <w:r w:rsidR="005B0135" w:rsidRPr="005B0135">
          <w:rPr>
            <w:rFonts w:ascii="Times New Roman" w:hAnsi="Times New Roman" w:cs="Times New Roman"/>
            <w:b/>
            <w:bCs/>
            <w:i w:val="0"/>
            <w:color w:val="auto"/>
            <w:sz w:val="24"/>
            <w:szCs w:val="24"/>
          </w:rPr>
          <w:t xml:space="preserve">Figura </w:t>
        </w:r>
      </w:fldSimple>
      <w:r w:rsidR="00D3318B" w:rsidRPr="00D3318B">
        <w:rPr>
          <w:rFonts w:ascii="Times New Roman" w:hAnsi="Times New Roman" w:cs="Times New Roman"/>
          <w:b/>
          <w:bCs/>
          <w:i w:val="0"/>
          <w:color w:val="auto"/>
          <w:sz w:val="24"/>
          <w:szCs w:val="24"/>
        </w:rPr>
        <w:t>6</w:t>
      </w:r>
      <w:r w:rsidR="006D127B" w:rsidRPr="006D127B">
        <w:rPr>
          <w:rFonts w:ascii="Times New Roman" w:hAnsi="Times New Roman" w:cs="Times New Roman"/>
          <w:i w:val="0"/>
          <w:color w:val="auto"/>
          <w:sz w:val="24"/>
          <w:szCs w:val="24"/>
        </w:rPr>
        <w:t>,</w:t>
      </w:r>
      <w:r w:rsidR="006D127B" w:rsidRPr="00A7253D">
        <w:rPr>
          <w:rFonts w:ascii="Times New Roman" w:hAnsi="Times New Roman" w:cs="Times New Roman"/>
          <w:i w:val="0"/>
          <w:color w:val="auto"/>
          <w:sz w:val="24"/>
          <w:szCs w:val="24"/>
        </w:rPr>
        <w:t xml:space="preserve"> proporciona información acerca de las principales empresas importadoras </w:t>
      </w:r>
      <w:r>
        <w:rPr>
          <w:rFonts w:ascii="Times New Roman" w:hAnsi="Times New Roman" w:cs="Times New Roman"/>
          <w:i w:val="0"/>
          <w:color w:val="auto"/>
          <w:sz w:val="24"/>
          <w:szCs w:val="24"/>
        </w:rPr>
        <w:t>de arroz</w:t>
      </w:r>
      <w:proofErr w:type="gramStart"/>
      <w:r>
        <w:rPr>
          <w:rFonts w:ascii="Times New Roman" w:hAnsi="Times New Roman" w:cs="Times New Roman"/>
          <w:i w:val="0"/>
          <w:color w:val="auto"/>
          <w:sz w:val="24"/>
          <w:szCs w:val="24"/>
        </w:rPr>
        <w:t>,</w:t>
      </w:r>
      <w:r w:rsidR="00255909">
        <w:rPr>
          <w:rFonts w:ascii="Times New Roman" w:hAnsi="Times New Roman" w:cs="Times New Roman"/>
          <w:i w:val="0"/>
          <w:color w:val="auto"/>
          <w:sz w:val="24"/>
          <w:szCs w:val="24"/>
        </w:rPr>
        <w:t>indicando</w:t>
      </w:r>
      <w:proofErr w:type="gramEnd"/>
      <w:r w:rsidR="00255909">
        <w:rPr>
          <w:rFonts w:ascii="Times New Roman" w:hAnsi="Times New Roman" w:cs="Times New Roman"/>
          <w:i w:val="0"/>
          <w:color w:val="auto"/>
          <w:sz w:val="24"/>
          <w:szCs w:val="24"/>
        </w:rPr>
        <w:t xml:space="preserve"> que para </w:t>
      </w:r>
      <w:r w:rsidR="009E550E">
        <w:rPr>
          <w:rFonts w:ascii="Times New Roman" w:hAnsi="Times New Roman" w:cs="Times New Roman"/>
          <w:i w:val="0"/>
          <w:color w:val="auto"/>
          <w:sz w:val="24"/>
          <w:szCs w:val="24"/>
        </w:rPr>
        <w:t xml:space="preserve">el </w:t>
      </w:r>
      <w:r w:rsidR="00CE0AD5">
        <w:rPr>
          <w:rFonts w:ascii="Times New Roman" w:hAnsi="Times New Roman" w:cs="Times New Roman"/>
          <w:i w:val="0"/>
          <w:color w:val="auto"/>
          <w:sz w:val="24"/>
          <w:szCs w:val="24"/>
        </w:rPr>
        <w:t xml:space="preserve">año </w:t>
      </w:r>
      <w:r w:rsidR="009E550E">
        <w:rPr>
          <w:rFonts w:ascii="Times New Roman" w:hAnsi="Times New Roman" w:cs="Times New Roman"/>
          <w:i w:val="0"/>
          <w:color w:val="auto"/>
          <w:sz w:val="24"/>
          <w:szCs w:val="24"/>
        </w:rPr>
        <w:t>2016</w:t>
      </w:r>
      <w:r w:rsidR="006D127B" w:rsidRPr="00A7253D">
        <w:rPr>
          <w:rFonts w:ascii="Times New Roman" w:hAnsi="Times New Roman" w:cs="Times New Roman"/>
          <w:i w:val="0"/>
          <w:color w:val="auto"/>
          <w:sz w:val="24"/>
          <w:szCs w:val="24"/>
        </w:rPr>
        <w:t xml:space="preserve"> Costeño Alimentos S.AC, lleg</w:t>
      </w:r>
      <w:r w:rsidR="00255909">
        <w:rPr>
          <w:rFonts w:ascii="Times New Roman" w:hAnsi="Times New Roman" w:cs="Times New Roman"/>
          <w:i w:val="0"/>
          <w:color w:val="auto"/>
          <w:sz w:val="24"/>
          <w:szCs w:val="24"/>
        </w:rPr>
        <w:t>ó</w:t>
      </w:r>
      <w:r w:rsidR="006D127B" w:rsidRPr="00A7253D">
        <w:rPr>
          <w:rFonts w:ascii="Times New Roman" w:hAnsi="Times New Roman" w:cs="Times New Roman"/>
          <w:i w:val="0"/>
          <w:color w:val="auto"/>
          <w:sz w:val="24"/>
          <w:szCs w:val="24"/>
        </w:rPr>
        <w:t xml:space="preserve"> a ser la primera empresa </w:t>
      </w:r>
      <w:r w:rsidR="00255909">
        <w:rPr>
          <w:rFonts w:ascii="Times New Roman" w:hAnsi="Times New Roman" w:cs="Times New Roman"/>
          <w:i w:val="0"/>
          <w:color w:val="auto"/>
          <w:sz w:val="24"/>
          <w:szCs w:val="24"/>
        </w:rPr>
        <w:t>con</w:t>
      </w:r>
      <w:r w:rsidR="006D127B" w:rsidRPr="00A7253D">
        <w:rPr>
          <w:rFonts w:ascii="Times New Roman" w:hAnsi="Times New Roman" w:cs="Times New Roman"/>
          <w:i w:val="0"/>
          <w:color w:val="auto"/>
          <w:sz w:val="24"/>
          <w:szCs w:val="24"/>
        </w:rPr>
        <w:t xml:space="preserve"> el 23% a nivel nacional, seguidose encuentra, Comerc</w:t>
      </w:r>
      <w:r w:rsidR="006D127B">
        <w:rPr>
          <w:rFonts w:ascii="Times New Roman" w:hAnsi="Times New Roman" w:cs="Times New Roman"/>
          <w:i w:val="0"/>
          <w:color w:val="auto"/>
          <w:sz w:val="24"/>
          <w:szCs w:val="24"/>
        </w:rPr>
        <w:t xml:space="preserve">ial Isabelita S.A.C, con el 14% y </w:t>
      </w:r>
      <w:r w:rsidR="006D127B" w:rsidRPr="00A7253D">
        <w:rPr>
          <w:rFonts w:ascii="Times New Roman" w:hAnsi="Times New Roman" w:cs="Times New Roman"/>
          <w:i w:val="0"/>
          <w:color w:val="auto"/>
          <w:sz w:val="24"/>
          <w:szCs w:val="24"/>
        </w:rPr>
        <w:t>IC Alejandrina S.A.C con el 9%, siendo las tres princ</w:t>
      </w:r>
      <w:r w:rsidR="006D127B">
        <w:rPr>
          <w:rFonts w:ascii="Times New Roman" w:hAnsi="Times New Roman" w:cs="Times New Roman"/>
          <w:i w:val="0"/>
          <w:color w:val="auto"/>
          <w:sz w:val="24"/>
          <w:szCs w:val="24"/>
        </w:rPr>
        <w:t>ipales empresas</w:t>
      </w:r>
      <w:r w:rsidR="00CE0AD5">
        <w:rPr>
          <w:rFonts w:ascii="Times New Roman" w:hAnsi="Times New Roman" w:cs="Times New Roman"/>
          <w:i w:val="0"/>
          <w:color w:val="auto"/>
          <w:sz w:val="24"/>
          <w:szCs w:val="24"/>
        </w:rPr>
        <w:t xml:space="preserve"> a nivel nacional</w:t>
      </w:r>
      <w:r w:rsidR="006D127B">
        <w:rPr>
          <w:rFonts w:ascii="Times New Roman" w:hAnsi="Times New Roman" w:cs="Times New Roman"/>
          <w:i w:val="0"/>
          <w:color w:val="auto"/>
          <w:sz w:val="24"/>
          <w:szCs w:val="24"/>
        </w:rPr>
        <w:t>, también</w:t>
      </w:r>
      <w:r w:rsidR="00CE0AD5">
        <w:rPr>
          <w:rFonts w:ascii="Times New Roman" w:hAnsi="Times New Roman" w:cs="Times New Roman"/>
          <w:i w:val="0"/>
          <w:color w:val="auto"/>
          <w:sz w:val="24"/>
          <w:szCs w:val="24"/>
        </w:rPr>
        <w:t xml:space="preserve"> se puede visualizar</w:t>
      </w:r>
      <w:r w:rsidR="006D127B">
        <w:rPr>
          <w:rFonts w:ascii="Times New Roman" w:hAnsi="Times New Roman" w:cs="Times New Roman"/>
          <w:i w:val="0"/>
          <w:color w:val="auto"/>
          <w:sz w:val="24"/>
          <w:szCs w:val="24"/>
        </w:rPr>
        <w:t xml:space="preserve"> que e</w:t>
      </w:r>
      <w:r w:rsidR="006D127B" w:rsidRPr="00A7253D">
        <w:rPr>
          <w:rFonts w:ascii="Times New Roman" w:hAnsi="Times New Roman" w:cs="Times New Roman"/>
          <w:i w:val="0"/>
          <w:color w:val="auto"/>
          <w:sz w:val="24"/>
          <w:szCs w:val="24"/>
        </w:rPr>
        <w:t>l 2</w:t>
      </w:r>
      <w:r w:rsidR="00220F3A">
        <w:rPr>
          <w:rFonts w:ascii="Times New Roman" w:hAnsi="Times New Roman" w:cs="Times New Roman"/>
          <w:i w:val="0"/>
          <w:color w:val="auto"/>
          <w:sz w:val="24"/>
          <w:szCs w:val="24"/>
        </w:rPr>
        <w:t>0</w:t>
      </w:r>
      <w:r w:rsidR="006D127B" w:rsidRPr="00A7253D">
        <w:rPr>
          <w:rFonts w:ascii="Times New Roman" w:hAnsi="Times New Roman" w:cs="Times New Roman"/>
          <w:i w:val="0"/>
          <w:color w:val="auto"/>
          <w:sz w:val="24"/>
          <w:szCs w:val="24"/>
        </w:rPr>
        <w:t>%, del mercado, están representadas por pequeñas empresas.</w:t>
      </w:r>
    </w:p>
    <w:p w:rsidR="003E01AB" w:rsidRPr="00A7253D" w:rsidRDefault="00F67017" w:rsidP="003324B9">
      <w:pPr>
        <w:keepNext/>
        <w:tabs>
          <w:tab w:val="center" w:pos="993"/>
        </w:tabs>
        <w:ind w:left="851"/>
      </w:pPr>
      <w:r w:rsidRPr="00A7253D">
        <w:rPr>
          <w:noProof/>
          <w:lang w:val="es-ES_tradnl" w:eastAsia="es-ES_tradnl"/>
        </w:rPr>
        <w:drawing>
          <wp:inline distT="0" distB="0" distL="0" distR="0">
            <wp:extent cx="4742815" cy="2509520"/>
            <wp:effectExtent l="0" t="0" r="635" b="5080"/>
            <wp:docPr id="20"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0C3E" w:rsidRPr="00A7253D" w:rsidRDefault="003E01AB" w:rsidP="003E01AB">
      <w:pPr>
        <w:pStyle w:val="Epgrafe"/>
        <w:ind w:firstLine="851"/>
        <w:rPr>
          <w:rFonts w:ascii="Times New Roman" w:hAnsi="Times New Roman" w:cs="Times New Roman"/>
          <w:color w:val="auto"/>
          <w:sz w:val="24"/>
          <w:szCs w:val="24"/>
        </w:rPr>
      </w:pPr>
      <w:bookmarkStart w:id="78" w:name="_Ref21842296"/>
      <w:bookmarkStart w:id="79" w:name="_Toc21963719"/>
      <w:r w:rsidRPr="00A7253D">
        <w:rPr>
          <w:rFonts w:ascii="Times New Roman" w:hAnsi="Times New Roman" w:cs="Times New Roman"/>
          <w:b/>
          <w:bCs/>
          <w:color w:val="auto"/>
          <w:sz w:val="24"/>
          <w:szCs w:val="24"/>
        </w:rPr>
        <w:t xml:space="preserve">Figura </w:t>
      </w:r>
      <w:bookmarkEnd w:id="78"/>
      <w:r w:rsidR="00D3318B">
        <w:rPr>
          <w:rFonts w:ascii="Times New Roman" w:hAnsi="Times New Roman" w:cs="Times New Roman"/>
          <w:b/>
          <w:bCs/>
          <w:color w:val="auto"/>
          <w:sz w:val="24"/>
          <w:szCs w:val="24"/>
        </w:rPr>
        <w:t>6</w:t>
      </w:r>
      <w:r w:rsidRPr="00A7253D">
        <w:rPr>
          <w:rFonts w:ascii="Times New Roman" w:hAnsi="Times New Roman" w:cs="Times New Roman"/>
          <w:b/>
          <w:bCs/>
          <w:color w:val="auto"/>
          <w:sz w:val="24"/>
          <w:szCs w:val="24"/>
        </w:rPr>
        <w:t>.</w:t>
      </w:r>
      <w:r w:rsidRPr="00A7253D">
        <w:rPr>
          <w:rFonts w:ascii="Times New Roman" w:hAnsi="Times New Roman" w:cs="Times New Roman"/>
          <w:color w:val="auto"/>
          <w:sz w:val="24"/>
          <w:szCs w:val="24"/>
        </w:rPr>
        <w:t xml:space="preserve">Principales </w:t>
      </w:r>
      <w:r w:rsidR="004667E1" w:rsidRPr="00A7253D">
        <w:rPr>
          <w:rFonts w:ascii="Times New Roman" w:hAnsi="Times New Roman" w:cs="Times New Roman"/>
          <w:color w:val="auto"/>
          <w:sz w:val="24"/>
          <w:szCs w:val="24"/>
        </w:rPr>
        <w:t xml:space="preserve">empresas importadoras de arroz </w:t>
      </w:r>
      <w:r w:rsidRPr="00A7253D">
        <w:rPr>
          <w:rFonts w:ascii="Times New Roman" w:hAnsi="Times New Roman" w:cs="Times New Roman"/>
          <w:color w:val="auto"/>
          <w:sz w:val="24"/>
          <w:szCs w:val="24"/>
        </w:rPr>
        <w:t>2016</w:t>
      </w:r>
      <w:bookmarkEnd w:id="79"/>
    </w:p>
    <w:p w:rsidR="00060154" w:rsidRPr="00A7253D" w:rsidRDefault="00060154" w:rsidP="009C6561">
      <w:pPr>
        <w:ind w:left="851"/>
        <w:rPr>
          <w:rStyle w:val="Hipervnculo"/>
          <w:rFonts w:ascii="Times New Roman" w:hAnsi="Times New Roman" w:cs="Times New Roman"/>
          <w:sz w:val="20"/>
          <w:szCs w:val="20"/>
        </w:rPr>
      </w:pPr>
      <w:r w:rsidRPr="00A7253D">
        <w:rPr>
          <w:rFonts w:ascii="Times New Roman" w:hAnsi="Times New Roman" w:cs="Times New Roman"/>
          <w:b/>
          <w:sz w:val="20"/>
          <w:szCs w:val="20"/>
        </w:rPr>
        <w:t>Fuente:</w:t>
      </w:r>
      <w:r w:rsidR="00433FEF" w:rsidRPr="00A7253D">
        <w:rPr>
          <w:rFonts w:ascii="Times New Roman" w:hAnsi="Times New Roman" w:cs="Times New Roman"/>
          <w:sz w:val="20"/>
          <w:szCs w:val="20"/>
        </w:rPr>
        <w:t xml:space="preserve"> AGRODATA, tomado de: </w:t>
      </w:r>
      <w:hyperlink r:id="rId28" w:history="1">
        <w:r w:rsidR="00433FEF" w:rsidRPr="00A7253D">
          <w:rPr>
            <w:rStyle w:val="Hipervnculo"/>
            <w:rFonts w:ascii="Times New Roman" w:hAnsi="Times New Roman" w:cs="Times New Roman"/>
            <w:sz w:val="20"/>
            <w:szCs w:val="20"/>
          </w:rPr>
          <w:t>https://www.agrodataperu.com/wp-content/uploads/2018/05/00ARROZ1-1.png</w:t>
        </w:r>
      </w:hyperlink>
    </w:p>
    <w:p w:rsidR="009C6561" w:rsidRPr="00A7253D" w:rsidRDefault="009C6561" w:rsidP="009C6561">
      <w:pPr>
        <w:pStyle w:val="Epgrafe"/>
        <w:keepNext/>
        <w:spacing w:line="480" w:lineRule="auto"/>
        <w:ind w:left="709"/>
        <w:jc w:val="both"/>
        <w:rPr>
          <w:rFonts w:ascii="Times New Roman" w:hAnsi="Times New Roman" w:cs="Times New Roman"/>
          <w:i w:val="0"/>
          <w:color w:val="auto"/>
          <w:sz w:val="4"/>
          <w:szCs w:val="4"/>
        </w:rPr>
      </w:pPr>
    </w:p>
    <w:p w:rsidR="00C27844" w:rsidRPr="00A7253D" w:rsidRDefault="00C27844" w:rsidP="003C6FD2">
      <w:pPr>
        <w:pStyle w:val="Ttulo7"/>
        <w:numPr>
          <w:ilvl w:val="1"/>
          <w:numId w:val="43"/>
        </w:numPr>
        <w:spacing w:before="0" w:line="480" w:lineRule="auto"/>
        <w:rPr>
          <w:rFonts w:ascii="Times New Roman" w:hAnsi="Times New Roman"/>
          <w:b/>
          <w:i w:val="0"/>
          <w:iCs w:val="0"/>
          <w:color w:val="000000" w:themeColor="text1"/>
          <w:sz w:val="24"/>
          <w:szCs w:val="24"/>
        </w:rPr>
      </w:pPr>
      <w:bookmarkStart w:id="80" w:name="_Toc22655650"/>
      <w:r w:rsidRPr="00A7253D">
        <w:rPr>
          <w:rFonts w:ascii="Times New Roman" w:hAnsi="Times New Roman"/>
          <w:b/>
          <w:i w:val="0"/>
          <w:iCs w:val="0"/>
          <w:color w:val="000000" w:themeColor="text1"/>
          <w:sz w:val="24"/>
          <w:szCs w:val="24"/>
        </w:rPr>
        <w:t>Definición de términos básicos</w:t>
      </w:r>
      <w:bookmarkEnd w:id="80"/>
    </w:p>
    <w:p w:rsidR="003304BE" w:rsidRPr="00A7253D" w:rsidRDefault="00C27844" w:rsidP="00E2219C">
      <w:pPr>
        <w:spacing w:after="120" w:line="480" w:lineRule="auto"/>
        <w:ind w:left="567"/>
        <w:jc w:val="both"/>
        <w:rPr>
          <w:rFonts w:ascii="Times New Roman" w:eastAsia="Times New Roman" w:hAnsi="Times New Roman" w:cs="Times New Roman"/>
          <w:noProof/>
          <w:sz w:val="24"/>
          <w:szCs w:val="24"/>
        </w:rPr>
      </w:pPr>
      <w:r w:rsidRPr="00A7253D">
        <w:rPr>
          <w:rFonts w:ascii="Times New Roman" w:eastAsia="Times New Roman" w:hAnsi="Times New Roman" w:cs="Times New Roman"/>
          <w:b/>
          <w:sz w:val="24"/>
          <w:szCs w:val="24"/>
        </w:rPr>
        <w:t>Arancel</w:t>
      </w:r>
      <w:r w:rsidR="00560490">
        <w:rPr>
          <w:rFonts w:ascii="Times New Roman" w:eastAsia="Times New Roman" w:hAnsi="Times New Roman" w:cs="Times New Roman"/>
          <w:sz w:val="24"/>
          <w:szCs w:val="24"/>
        </w:rPr>
        <w:t>: S</w:t>
      </w:r>
      <w:r w:rsidRPr="00A7253D">
        <w:rPr>
          <w:rFonts w:ascii="Times New Roman" w:eastAsia="Times New Roman" w:hAnsi="Times New Roman" w:cs="Times New Roman"/>
          <w:sz w:val="24"/>
          <w:szCs w:val="24"/>
        </w:rPr>
        <w:t>onlos derechos monetarios que gravan las mercancías importadas por un país. Pueden tomar la forma de derechos específicos o derechos ad-Valorem. En ocasiones, también se aplica un derecho arancelario a las exportaciones</w:t>
      </w:r>
      <w:r w:rsidR="002C36C8" w:rsidRPr="00A7253D">
        <w:rPr>
          <w:rFonts w:ascii="Times New Roman" w:eastAsia="Times New Roman" w:hAnsi="Times New Roman" w:cs="Times New Roman"/>
          <w:noProof/>
          <w:sz w:val="24"/>
          <w:szCs w:val="24"/>
        </w:rPr>
        <w:t>(BCRP, 2011)</w:t>
      </w:r>
      <w:r w:rsidR="003B2876">
        <w:rPr>
          <w:rFonts w:ascii="Times New Roman" w:eastAsia="Times New Roman" w:hAnsi="Times New Roman" w:cs="Times New Roman"/>
          <w:noProof/>
          <w:sz w:val="24"/>
          <w:szCs w:val="24"/>
        </w:rPr>
        <w:t>.</w:t>
      </w:r>
    </w:p>
    <w:p w:rsidR="00C27844" w:rsidRPr="00A7253D"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lastRenderedPageBreak/>
        <w:t xml:space="preserve">Barreras </w:t>
      </w:r>
      <w:r w:rsidR="003E01AB" w:rsidRPr="00A7253D">
        <w:rPr>
          <w:rFonts w:ascii="Times New Roman" w:eastAsia="Times New Roman" w:hAnsi="Times New Roman" w:cs="Times New Roman"/>
          <w:b/>
          <w:sz w:val="24"/>
          <w:szCs w:val="24"/>
        </w:rPr>
        <w:t>comerciales:</w:t>
      </w:r>
      <w:r w:rsidR="00915FC8" w:rsidRPr="00915FC8">
        <w:rPr>
          <w:rFonts w:ascii="Times New Roman" w:eastAsia="Times New Roman" w:hAnsi="Times New Roman" w:cs="Times New Roman"/>
          <w:sz w:val="24"/>
          <w:szCs w:val="24"/>
        </w:rPr>
        <w:t>Son m</w:t>
      </w:r>
      <w:r w:rsidRPr="00915FC8">
        <w:rPr>
          <w:rFonts w:ascii="Times New Roman" w:eastAsia="Times New Roman" w:hAnsi="Times New Roman" w:cs="Times New Roman"/>
          <w:sz w:val="24"/>
          <w:szCs w:val="24"/>
        </w:rPr>
        <w:t>edidas</w:t>
      </w:r>
      <w:r w:rsidRPr="00A7253D">
        <w:rPr>
          <w:rFonts w:ascii="Times New Roman" w:eastAsia="Times New Roman" w:hAnsi="Times New Roman" w:cs="Times New Roman"/>
          <w:sz w:val="24"/>
          <w:szCs w:val="24"/>
        </w:rPr>
        <w:t xml:space="preserve"> proteccionistas que utilizan los gobiernos para evitar o limitar que algunos bienes y servicios sean intercambiados entre diferentes países. Por ejemplo, los costes de transporte, aranceles</w:t>
      </w:r>
      <w:proofErr w:type="gramStart"/>
      <w:r w:rsidRPr="00A7253D">
        <w:rPr>
          <w:rFonts w:ascii="Times New Roman" w:eastAsia="Times New Roman" w:hAnsi="Times New Roman" w:cs="Times New Roman"/>
          <w:sz w:val="24"/>
          <w:szCs w:val="24"/>
        </w:rPr>
        <w:t>,  entre</w:t>
      </w:r>
      <w:proofErr w:type="gramEnd"/>
      <w:r w:rsidRPr="00A7253D">
        <w:rPr>
          <w:rFonts w:ascii="Times New Roman" w:eastAsia="Times New Roman" w:hAnsi="Times New Roman" w:cs="Times New Roman"/>
          <w:sz w:val="24"/>
          <w:szCs w:val="24"/>
        </w:rPr>
        <w:t xml:space="preserve"> otros </w:t>
      </w:r>
      <w:r w:rsidR="002C36C8" w:rsidRPr="00A7253D">
        <w:rPr>
          <w:rFonts w:ascii="Times New Roman" w:eastAsia="Times New Roman" w:hAnsi="Times New Roman" w:cs="Times New Roman"/>
          <w:noProof/>
          <w:sz w:val="24"/>
          <w:szCs w:val="24"/>
        </w:rPr>
        <w:t>(BCRP, 2011)</w:t>
      </w:r>
      <w:r w:rsidRPr="00A7253D">
        <w:rPr>
          <w:rFonts w:ascii="Times New Roman" w:eastAsia="Times New Roman" w:hAnsi="Times New Roman" w:cs="Times New Roman"/>
          <w:sz w:val="24"/>
          <w:szCs w:val="24"/>
        </w:rPr>
        <w:t>.</w:t>
      </w:r>
    </w:p>
    <w:p w:rsidR="00C27844" w:rsidRPr="00A7253D" w:rsidRDefault="00C27844" w:rsidP="00193CB5">
      <w:pPr>
        <w:spacing w:after="120" w:line="480" w:lineRule="auto"/>
        <w:ind w:left="567"/>
        <w:jc w:val="both"/>
        <w:rPr>
          <w:rFonts w:ascii="Arial" w:eastAsia="Times New Roman" w:hAnsi="Arial" w:cs="Arial"/>
          <w:sz w:val="24"/>
          <w:szCs w:val="24"/>
        </w:rPr>
      </w:pPr>
      <w:r w:rsidRPr="00A7253D">
        <w:rPr>
          <w:rFonts w:ascii="Times New Roman" w:eastAsia="Times New Roman" w:hAnsi="Times New Roman" w:cs="Times New Roman"/>
          <w:b/>
          <w:sz w:val="24"/>
          <w:szCs w:val="24"/>
        </w:rPr>
        <w:t>Barreras para-arancelarias o barreras no arancelarias</w:t>
      </w:r>
      <w:r w:rsidRPr="00A7253D">
        <w:rPr>
          <w:rFonts w:ascii="Times New Roman" w:eastAsia="Times New Roman" w:hAnsi="Times New Roman" w:cs="Times New Roman"/>
          <w:b/>
          <w:iCs/>
          <w:sz w:val="24"/>
          <w:szCs w:val="24"/>
        </w:rPr>
        <w:t>:</w:t>
      </w:r>
      <w:r w:rsidR="00560490" w:rsidRPr="00560490">
        <w:rPr>
          <w:rFonts w:ascii="Times New Roman" w:eastAsia="Times New Roman" w:hAnsi="Times New Roman" w:cs="Times New Roman"/>
          <w:iCs/>
          <w:sz w:val="24"/>
          <w:szCs w:val="24"/>
        </w:rPr>
        <w:t>Son m</w:t>
      </w:r>
      <w:r w:rsidRPr="00A7253D">
        <w:rPr>
          <w:rFonts w:ascii="Times New Roman" w:eastAsia="Times New Roman" w:hAnsi="Times New Roman" w:cs="Times New Roman"/>
          <w:sz w:val="24"/>
          <w:szCs w:val="24"/>
        </w:rPr>
        <w:t xml:space="preserve">ecanismos que utilizan los gobiernos para hacer más costoso el ingreso de bienes y servicios, tales como cuotas, trámites aduaneros engorrosos o medidas sanitarias. </w:t>
      </w:r>
      <w:r w:rsidR="002C36C8" w:rsidRPr="00A7253D">
        <w:rPr>
          <w:rFonts w:ascii="Times New Roman" w:eastAsia="Times New Roman" w:hAnsi="Times New Roman" w:cs="Times New Roman"/>
          <w:noProof/>
          <w:sz w:val="24"/>
          <w:szCs w:val="24"/>
        </w:rPr>
        <w:t>(BCRP, 2011)</w:t>
      </w:r>
    </w:p>
    <w:p w:rsidR="00C27844" w:rsidRPr="00A7253D"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Crecimiento:</w:t>
      </w:r>
      <w:r w:rsidR="00560490">
        <w:rPr>
          <w:rFonts w:ascii="Times New Roman" w:eastAsia="Times New Roman" w:hAnsi="Times New Roman" w:cs="Times New Roman"/>
          <w:sz w:val="24"/>
          <w:szCs w:val="24"/>
        </w:rPr>
        <w:t xml:space="preserve">Es el </w:t>
      </w:r>
      <w:r w:rsidRPr="00A7253D">
        <w:rPr>
          <w:rFonts w:ascii="Times New Roman" w:eastAsia="Times New Roman" w:hAnsi="Times New Roman" w:cs="Times New Roman"/>
          <w:sz w:val="24"/>
          <w:szCs w:val="24"/>
        </w:rPr>
        <w:t>incremento de los factores de producción de la economía. Se utiliza en la bibliografía actual para hacer referencia al proceso de expansión de las economías desarrolladas</w:t>
      </w:r>
      <w:r w:rsidR="002C36C8" w:rsidRPr="00A7253D">
        <w:rPr>
          <w:rFonts w:ascii="Times New Roman" w:eastAsia="Times New Roman" w:hAnsi="Times New Roman" w:cs="Times New Roman"/>
          <w:noProof/>
          <w:sz w:val="24"/>
          <w:szCs w:val="24"/>
        </w:rPr>
        <w:t>(Eumed, 2009)</w:t>
      </w:r>
      <w:r w:rsidRPr="00A7253D">
        <w:rPr>
          <w:rFonts w:ascii="Times New Roman" w:eastAsia="Times New Roman" w:hAnsi="Times New Roman" w:cs="Times New Roman"/>
          <w:sz w:val="24"/>
          <w:szCs w:val="24"/>
        </w:rPr>
        <w:t>.</w:t>
      </w:r>
    </w:p>
    <w:p w:rsidR="00C27844" w:rsidRPr="00A7253D"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Economía:</w:t>
      </w:r>
      <w:r w:rsidR="00560490">
        <w:rPr>
          <w:rFonts w:ascii="Times New Roman" w:eastAsia="Times New Roman" w:hAnsi="Times New Roman" w:cs="Times New Roman"/>
          <w:sz w:val="24"/>
          <w:szCs w:val="24"/>
        </w:rPr>
        <w:t>Es la c</w:t>
      </w:r>
      <w:r w:rsidRPr="00A7253D">
        <w:rPr>
          <w:rFonts w:ascii="Times New Roman" w:eastAsia="Times New Roman" w:hAnsi="Times New Roman" w:cs="Times New Roman"/>
          <w:sz w:val="24"/>
          <w:szCs w:val="24"/>
        </w:rPr>
        <w:t>iencia que estudia la forma de asignar una serie de recursos entre los individuos, por lo general limitados, para la satisfacción de sus necesidades. Intenta resolver las cuestiones básicas de qué producir, cómo producirlo y para quién (producción, distribución y consumo)</w:t>
      </w:r>
      <w:r w:rsidR="002C36C8" w:rsidRPr="00A7253D">
        <w:rPr>
          <w:rFonts w:ascii="Times New Roman" w:eastAsia="Times New Roman" w:hAnsi="Times New Roman" w:cs="Times New Roman"/>
          <w:noProof/>
          <w:sz w:val="24"/>
          <w:szCs w:val="24"/>
        </w:rPr>
        <w:t>(BCRP, 2011)</w:t>
      </w:r>
      <w:r w:rsidRPr="00A7253D">
        <w:rPr>
          <w:rFonts w:ascii="Times New Roman" w:eastAsia="Times New Roman" w:hAnsi="Times New Roman" w:cs="Times New Roman"/>
          <w:sz w:val="24"/>
          <w:szCs w:val="24"/>
        </w:rPr>
        <w:t>.</w:t>
      </w:r>
    </w:p>
    <w:p w:rsidR="00C27844" w:rsidRPr="00A7253D" w:rsidRDefault="00C27844" w:rsidP="00193CB5">
      <w:pPr>
        <w:spacing w:after="120" w:line="480" w:lineRule="auto"/>
        <w:ind w:left="567"/>
        <w:jc w:val="both"/>
        <w:rPr>
          <w:rFonts w:ascii="Arial" w:eastAsia="Times New Roman" w:hAnsi="Arial" w:cs="Arial"/>
          <w:sz w:val="24"/>
          <w:szCs w:val="24"/>
        </w:rPr>
      </w:pPr>
      <w:r w:rsidRPr="00A7253D">
        <w:rPr>
          <w:rFonts w:ascii="Times New Roman" w:eastAsia="Times New Roman" w:hAnsi="Times New Roman" w:cs="Times New Roman"/>
          <w:b/>
          <w:sz w:val="24"/>
          <w:szCs w:val="24"/>
        </w:rPr>
        <w:t>Déficit:</w:t>
      </w:r>
      <w:r w:rsidR="00560490">
        <w:rPr>
          <w:rFonts w:ascii="Times New Roman" w:eastAsia="Times New Roman" w:hAnsi="Times New Roman" w:cs="Times New Roman"/>
          <w:sz w:val="24"/>
          <w:szCs w:val="24"/>
        </w:rPr>
        <w:t xml:space="preserve">Son los flujos de gasto </w:t>
      </w:r>
      <w:r w:rsidRPr="00A7253D">
        <w:rPr>
          <w:rFonts w:ascii="Times New Roman" w:eastAsia="Times New Roman" w:hAnsi="Times New Roman" w:cs="Times New Roman"/>
          <w:sz w:val="24"/>
          <w:szCs w:val="24"/>
        </w:rPr>
        <w:t xml:space="preserve">superiores </w:t>
      </w:r>
      <w:r w:rsidR="00434263" w:rsidRPr="00A7253D">
        <w:rPr>
          <w:rFonts w:ascii="Times New Roman" w:eastAsia="Times New Roman" w:hAnsi="Times New Roman" w:cs="Times New Roman"/>
          <w:sz w:val="24"/>
          <w:szCs w:val="24"/>
        </w:rPr>
        <w:t>al ingreso</w:t>
      </w:r>
      <w:r w:rsidRPr="00A7253D">
        <w:rPr>
          <w:rFonts w:ascii="Times New Roman" w:eastAsia="Times New Roman" w:hAnsi="Times New Roman" w:cs="Times New Roman"/>
          <w:sz w:val="24"/>
          <w:szCs w:val="24"/>
        </w:rPr>
        <w:t xml:space="preserve"> y el resultado, en consecuencia, es negativo. Se aplica generalmente a patrimonio y tesorería</w:t>
      </w:r>
      <w:r w:rsidR="002C36C8" w:rsidRPr="00A7253D">
        <w:rPr>
          <w:rFonts w:ascii="Times New Roman" w:eastAsia="Times New Roman" w:hAnsi="Times New Roman" w:cs="Times New Roman"/>
          <w:noProof/>
          <w:sz w:val="24"/>
          <w:szCs w:val="24"/>
        </w:rPr>
        <w:t>(BCRP, 2011)</w:t>
      </w:r>
      <w:r w:rsidRPr="00A7253D">
        <w:rPr>
          <w:rFonts w:ascii="Arial" w:eastAsia="Times New Roman" w:hAnsi="Arial" w:cs="Arial"/>
          <w:sz w:val="24"/>
          <w:szCs w:val="24"/>
        </w:rPr>
        <w:t>.</w:t>
      </w:r>
    </w:p>
    <w:p w:rsidR="00C27844" w:rsidRPr="00A7253D"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 xml:space="preserve">Derechos aduaneros: </w:t>
      </w:r>
      <w:r w:rsidR="00732695" w:rsidRPr="00732695">
        <w:rPr>
          <w:rFonts w:ascii="Times New Roman" w:eastAsia="Times New Roman" w:hAnsi="Times New Roman" w:cs="Times New Roman"/>
          <w:sz w:val="24"/>
          <w:szCs w:val="24"/>
        </w:rPr>
        <w:t>Son los d</w:t>
      </w:r>
      <w:r w:rsidRPr="00732695">
        <w:rPr>
          <w:rFonts w:ascii="Times New Roman" w:eastAsia="Times New Roman" w:hAnsi="Times New Roman" w:cs="Times New Roman"/>
          <w:sz w:val="24"/>
          <w:szCs w:val="24"/>
        </w:rPr>
        <w:t>erechos</w:t>
      </w:r>
      <w:r w:rsidRPr="00A7253D">
        <w:rPr>
          <w:rFonts w:ascii="Times New Roman" w:eastAsia="Times New Roman" w:hAnsi="Times New Roman" w:cs="Times New Roman"/>
          <w:sz w:val="24"/>
          <w:szCs w:val="24"/>
        </w:rPr>
        <w:t xml:space="preserve"> establecidos en </w:t>
      </w:r>
      <w:r w:rsidR="003B2876" w:rsidRPr="00A7253D">
        <w:rPr>
          <w:rFonts w:ascii="Times New Roman" w:eastAsia="Times New Roman" w:hAnsi="Times New Roman" w:cs="Times New Roman"/>
          <w:sz w:val="24"/>
          <w:szCs w:val="24"/>
        </w:rPr>
        <w:t>Aduana</w:t>
      </w:r>
      <w:r w:rsidR="003B2876">
        <w:rPr>
          <w:rFonts w:ascii="Times New Roman" w:eastAsia="Times New Roman" w:hAnsi="Times New Roman" w:cs="Times New Roman"/>
          <w:sz w:val="24"/>
          <w:szCs w:val="24"/>
        </w:rPr>
        <w:t xml:space="preserve">, </w:t>
      </w:r>
      <w:r w:rsidR="003B2876" w:rsidRPr="00A7253D">
        <w:rPr>
          <w:rFonts w:ascii="Times New Roman" w:eastAsia="Times New Roman" w:hAnsi="Times New Roman" w:cs="Times New Roman"/>
          <w:sz w:val="24"/>
          <w:szCs w:val="24"/>
        </w:rPr>
        <w:t>los</w:t>
      </w:r>
      <w:r w:rsidRPr="00A7253D">
        <w:rPr>
          <w:rFonts w:ascii="Times New Roman" w:eastAsia="Times New Roman" w:hAnsi="Times New Roman" w:cs="Times New Roman"/>
          <w:sz w:val="24"/>
          <w:szCs w:val="24"/>
        </w:rPr>
        <w:t xml:space="preserve"> cuales se encuentran sometidas las mercancías tanto a la entrada como a la salida del territorio aduanero </w:t>
      </w:r>
      <w:r w:rsidR="002C36C8" w:rsidRPr="00A7253D">
        <w:rPr>
          <w:rFonts w:ascii="Times New Roman" w:eastAsia="Times New Roman" w:hAnsi="Times New Roman" w:cs="Times New Roman"/>
          <w:noProof/>
          <w:sz w:val="24"/>
          <w:szCs w:val="24"/>
        </w:rPr>
        <w:t>(</w:t>
      </w:r>
      <w:r w:rsidR="003B2876" w:rsidRPr="00A7253D">
        <w:rPr>
          <w:rFonts w:ascii="Times New Roman" w:eastAsia="Times New Roman" w:hAnsi="Times New Roman" w:cs="Times New Roman"/>
          <w:noProof/>
          <w:sz w:val="24"/>
          <w:szCs w:val="24"/>
        </w:rPr>
        <w:t>SIICEX</w:t>
      </w:r>
      <w:r w:rsidR="002C36C8" w:rsidRPr="00A7253D">
        <w:rPr>
          <w:rFonts w:ascii="Times New Roman" w:eastAsia="Times New Roman" w:hAnsi="Times New Roman" w:cs="Times New Roman"/>
          <w:noProof/>
          <w:sz w:val="24"/>
          <w:szCs w:val="24"/>
        </w:rPr>
        <w:t>, 2018)</w:t>
      </w:r>
      <w:r w:rsidRPr="00A7253D">
        <w:rPr>
          <w:rFonts w:ascii="Times New Roman" w:eastAsia="Times New Roman" w:hAnsi="Times New Roman" w:cs="Times New Roman"/>
          <w:sz w:val="24"/>
          <w:szCs w:val="24"/>
        </w:rPr>
        <w:t>.</w:t>
      </w:r>
    </w:p>
    <w:p w:rsidR="00CD1E42" w:rsidRPr="00A7253D" w:rsidRDefault="00CD1E42" w:rsidP="00CD1E42">
      <w:pPr>
        <w:spacing w:after="120" w:line="480" w:lineRule="auto"/>
        <w:ind w:left="567"/>
        <w:jc w:val="both"/>
        <w:rPr>
          <w:rFonts w:ascii="Times New Roman" w:eastAsia="Times New Roman" w:hAnsi="Times New Roman" w:cs="Times New Roman"/>
          <w:sz w:val="24"/>
          <w:szCs w:val="24"/>
        </w:rPr>
      </w:pPr>
      <w:proofErr w:type="spellStart"/>
      <w:r w:rsidRPr="00A7253D">
        <w:rPr>
          <w:rFonts w:ascii="Times New Roman" w:eastAsia="Times New Roman" w:hAnsi="Times New Roman" w:cs="Times New Roman"/>
          <w:b/>
          <w:sz w:val="24"/>
          <w:szCs w:val="24"/>
        </w:rPr>
        <w:t>Gravámen</w:t>
      </w:r>
      <w:proofErr w:type="spellEnd"/>
      <w:r w:rsidRPr="00A7253D">
        <w:rPr>
          <w:rFonts w:ascii="Times New Roman" w:eastAsia="Times New Roman" w:hAnsi="Times New Roman" w:cs="Times New Roman"/>
          <w:b/>
          <w:sz w:val="24"/>
          <w:szCs w:val="24"/>
        </w:rPr>
        <w:t xml:space="preserve">: </w:t>
      </w:r>
      <w:r w:rsidR="00732695" w:rsidRPr="00732695">
        <w:rPr>
          <w:rFonts w:ascii="Times New Roman" w:eastAsia="Times New Roman" w:hAnsi="Times New Roman" w:cs="Times New Roman"/>
          <w:sz w:val="24"/>
          <w:szCs w:val="24"/>
        </w:rPr>
        <w:t>Es el d</w:t>
      </w:r>
      <w:r w:rsidRPr="00732695">
        <w:rPr>
          <w:rFonts w:ascii="Times New Roman" w:eastAsia="Times New Roman" w:hAnsi="Times New Roman" w:cs="Times New Roman"/>
          <w:sz w:val="24"/>
          <w:szCs w:val="24"/>
        </w:rPr>
        <w:t>erecho</w:t>
      </w:r>
      <w:r w:rsidRPr="00A7253D">
        <w:rPr>
          <w:rFonts w:ascii="Times New Roman" w:eastAsia="Times New Roman" w:hAnsi="Times New Roman" w:cs="Times New Roman"/>
          <w:sz w:val="24"/>
          <w:szCs w:val="24"/>
        </w:rPr>
        <w:t xml:space="preserve"> de aduana cuyo porcentaje varía en función de la diferencia entre el precio de importación y el precio interno</w:t>
      </w:r>
      <w:sdt>
        <w:sdtPr>
          <w:rPr>
            <w:rFonts w:ascii="Times New Roman" w:eastAsia="Times New Roman" w:hAnsi="Times New Roman" w:cs="Times New Roman"/>
            <w:sz w:val="24"/>
            <w:szCs w:val="24"/>
          </w:rPr>
          <w:id w:val="-1515763862"/>
          <w:citation/>
        </w:sdtPr>
        <w:sdtContent>
          <w:r w:rsidR="003B3C55" w:rsidRPr="00A7253D">
            <w:rPr>
              <w:rFonts w:ascii="Times New Roman" w:eastAsia="Times New Roman" w:hAnsi="Times New Roman" w:cs="Times New Roman"/>
              <w:sz w:val="24"/>
              <w:szCs w:val="24"/>
            </w:rPr>
            <w:fldChar w:fldCharType="begin"/>
          </w:r>
          <w:r w:rsidRPr="00A7253D">
            <w:rPr>
              <w:rFonts w:ascii="Times New Roman" w:eastAsia="Times New Roman" w:hAnsi="Times New Roman" w:cs="Times New Roman"/>
              <w:sz w:val="24"/>
              <w:szCs w:val="24"/>
            </w:rPr>
            <w:instrText xml:space="preserve"> CITATION WTO19 \l 10250 </w:instrText>
          </w:r>
          <w:r w:rsidR="003B3C55" w:rsidRPr="00A7253D">
            <w:rPr>
              <w:rFonts w:ascii="Times New Roman" w:eastAsia="Times New Roman" w:hAnsi="Times New Roman" w:cs="Times New Roman"/>
              <w:sz w:val="24"/>
              <w:szCs w:val="24"/>
            </w:rPr>
            <w:fldChar w:fldCharType="separate"/>
          </w:r>
          <w:r w:rsidR="00522036" w:rsidRPr="00522036">
            <w:rPr>
              <w:rFonts w:ascii="Times New Roman" w:eastAsia="Times New Roman" w:hAnsi="Times New Roman" w:cs="Times New Roman"/>
              <w:noProof/>
              <w:sz w:val="24"/>
              <w:szCs w:val="24"/>
            </w:rPr>
            <w:t>(WTO, 2019)</w:t>
          </w:r>
          <w:r w:rsidR="003B3C55" w:rsidRPr="00A7253D">
            <w:rPr>
              <w:rFonts w:ascii="Times New Roman" w:eastAsia="Times New Roman" w:hAnsi="Times New Roman" w:cs="Times New Roman"/>
              <w:sz w:val="24"/>
              <w:szCs w:val="24"/>
            </w:rPr>
            <w:fldChar w:fldCharType="end"/>
          </w:r>
        </w:sdtContent>
      </w:sdt>
      <w:r w:rsidRPr="00A7253D">
        <w:rPr>
          <w:rFonts w:ascii="Times New Roman" w:eastAsia="Times New Roman" w:hAnsi="Times New Roman" w:cs="Times New Roman"/>
          <w:sz w:val="24"/>
          <w:szCs w:val="24"/>
        </w:rPr>
        <w:t>.</w:t>
      </w:r>
    </w:p>
    <w:p w:rsidR="00C27844" w:rsidRPr="00A7253D"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lastRenderedPageBreak/>
        <w:t>Materia prima:</w:t>
      </w:r>
      <w:r w:rsidR="00732695" w:rsidRPr="00732695">
        <w:rPr>
          <w:rFonts w:ascii="Times New Roman" w:eastAsia="Times New Roman" w:hAnsi="Times New Roman" w:cs="Times New Roman"/>
          <w:sz w:val="24"/>
          <w:szCs w:val="24"/>
        </w:rPr>
        <w:t>Es el c</w:t>
      </w:r>
      <w:r w:rsidRPr="00732695">
        <w:rPr>
          <w:rFonts w:ascii="Times New Roman" w:eastAsia="Times New Roman" w:hAnsi="Times New Roman" w:cs="Times New Roman"/>
          <w:sz w:val="24"/>
          <w:szCs w:val="24"/>
        </w:rPr>
        <w:t>omponente</w:t>
      </w:r>
      <w:r w:rsidRPr="00A7253D">
        <w:rPr>
          <w:rFonts w:ascii="Times New Roman" w:eastAsia="Times New Roman" w:hAnsi="Times New Roman" w:cs="Times New Roman"/>
          <w:sz w:val="24"/>
          <w:szCs w:val="24"/>
        </w:rPr>
        <w:t xml:space="preserve"> básico del proceso productivo, que será objeto de procesamiento o transformación a los efectos de su reutilización o consumo</w:t>
      </w:r>
      <w:r w:rsidR="002C36C8" w:rsidRPr="00A7253D">
        <w:rPr>
          <w:rFonts w:ascii="Times New Roman" w:eastAsia="Times New Roman" w:hAnsi="Times New Roman" w:cs="Times New Roman"/>
          <w:noProof/>
          <w:sz w:val="24"/>
          <w:szCs w:val="24"/>
        </w:rPr>
        <w:t>(Eumed, 2009)</w:t>
      </w:r>
      <w:r w:rsidRPr="00A7253D">
        <w:rPr>
          <w:rFonts w:ascii="Times New Roman" w:eastAsia="Times New Roman" w:hAnsi="Times New Roman" w:cs="Times New Roman"/>
          <w:sz w:val="24"/>
          <w:szCs w:val="24"/>
        </w:rPr>
        <w:t>.</w:t>
      </w:r>
    </w:p>
    <w:p w:rsidR="00C27844" w:rsidRPr="00A7253D"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Mercado</w:t>
      </w:r>
      <w:r w:rsidRPr="00732695">
        <w:rPr>
          <w:rFonts w:ascii="Times New Roman" w:eastAsia="Times New Roman" w:hAnsi="Times New Roman" w:cs="Times New Roman"/>
          <w:sz w:val="24"/>
          <w:szCs w:val="24"/>
        </w:rPr>
        <w:t xml:space="preserve">: </w:t>
      </w:r>
      <w:r w:rsidR="00732695" w:rsidRPr="00732695">
        <w:rPr>
          <w:rFonts w:ascii="Times New Roman" w:eastAsia="Times New Roman" w:hAnsi="Times New Roman" w:cs="Times New Roman"/>
          <w:sz w:val="24"/>
          <w:szCs w:val="24"/>
        </w:rPr>
        <w:t xml:space="preserve">Es </w:t>
      </w:r>
      <w:r w:rsidRPr="00732695">
        <w:rPr>
          <w:rFonts w:ascii="Times New Roman" w:eastAsia="Times New Roman" w:hAnsi="Times New Roman" w:cs="Times New Roman"/>
          <w:sz w:val="24"/>
          <w:szCs w:val="24"/>
        </w:rPr>
        <w:t>el lugar donde ven</w:t>
      </w:r>
      <w:r w:rsidR="00732695">
        <w:rPr>
          <w:rFonts w:ascii="Times New Roman" w:eastAsia="Times New Roman" w:hAnsi="Times New Roman" w:cs="Times New Roman"/>
          <w:sz w:val="24"/>
          <w:szCs w:val="24"/>
        </w:rPr>
        <w:t>dedores y compradores realizan las transacciones (oferta y demanda)</w:t>
      </w:r>
      <w:r w:rsidRPr="00732695">
        <w:rPr>
          <w:rFonts w:ascii="Times New Roman" w:eastAsia="Times New Roman" w:hAnsi="Times New Roman" w:cs="Times New Roman"/>
          <w:sz w:val="24"/>
          <w:szCs w:val="24"/>
        </w:rPr>
        <w:t xml:space="preserve">. La intersección de laoferta y demanda de cada mercado determinará la conformación de un precio </w:t>
      </w:r>
      <w:r w:rsidR="00BB79C8">
        <w:rPr>
          <w:rFonts w:ascii="Times New Roman" w:eastAsia="Times New Roman" w:hAnsi="Times New Roman" w:cs="Times New Roman"/>
          <w:sz w:val="24"/>
          <w:szCs w:val="24"/>
        </w:rPr>
        <w:t xml:space="preserve">y cantidad </w:t>
      </w:r>
      <w:r w:rsidRPr="00732695">
        <w:rPr>
          <w:rFonts w:ascii="Times New Roman" w:eastAsia="Times New Roman" w:hAnsi="Times New Roman" w:cs="Times New Roman"/>
          <w:sz w:val="24"/>
          <w:szCs w:val="24"/>
        </w:rPr>
        <w:t>de equilibrio</w:t>
      </w:r>
      <w:r w:rsidR="002C36C8" w:rsidRPr="00732695">
        <w:rPr>
          <w:rFonts w:ascii="Times New Roman" w:eastAsia="Times New Roman" w:hAnsi="Times New Roman" w:cs="Times New Roman"/>
          <w:noProof/>
          <w:sz w:val="24"/>
          <w:szCs w:val="24"/>
        </w:rPr>
        <w:t>(Eumed, 2009)</w:t>
      </w:r>
      <w:r w:rsidRPr="00732695">
        <w:rPr>
          <w:rFonts w:ascii="Times New Roman" w:eastAsia="Times New Roman" w:hAnsi="Times New Roman" w:cs="Times New Roman"/>
          <w:sz w:val="24"/>
          <w:szCs w:val="24"/>
        </w:rPr>
        <w:t>.</w:t>
      </w:r>
    </w:p>
    <w:p w:rsidR="006B36D5" w:rsidRPr="00A7253D" w:rsidRDefault="006B36D5"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Organización mundial del comercio</w:t>
      </w:r>
      <w:r w:rsidRPr="00A7253D">
        <w:rPr>
          <w:rFonts w:ascii="Times New Roman" w:eastAsia="Times New Roman" w:hAnsi="Times New Roman" w:cs="Times New Roman"/>
          <w:sz w:val="24"/>
          <w:szCs w:val="24"/>
        </w:rPr>
        <w:t xml:space="preserve">: </w:t>
      </w:r>
      <w:r w:rsidR="00732695">
        <w:rPr>
          <w:rFonts w:ascii="Times New Roman" w:eastAsia="Times New Roman" w:hAnsi="Times New Roman" w:cs="Times New Roman"/>
          <w:sz w:val="24"/>
          <w:szCs w:val="24"/>
        </w:rPr>
        <w:t>Es la</w:t>
      </w:r>
      <w:r w:rsidRPr="00A7253D">
        <w:rPr>
          <w:rFonts w:ascii="Times New Roman" w:eastAsia="Times New Roman" w:hAnsi="Times New Roman" w:cs="Times New Roman"/>
          <w:sz w:val="24"/>
          <w:szCs w:val="24"/>
        </w:rPr>
        <w:t xml:space="preserve"> organización intergubernamental que se ocupa de las normas que rige el comercio entre los </w:t>
      </w:r>
      <w:r w:rsidR="003E01AB" w:rsidRPr="00A7253D">
        <w:rPr>
          <w:rFonts w:ascii="Times New Roman" w:eastAsia="Times New Roman" w:hAnsi="Times New Roman" w:cs="Times New Roman"/>
          <w:sz w:val="24"/>
          <w:szCs w:val="24"/>
        </w:rPr>
        <w:t>países. En</w:t>
      </w:r>
      <w:r w:rsidRPr="00A7253D">
        <w:rPr>
          <w:rFonts w:ascii="Times New Roman" w:eastAsia="Times New Roman" w:hAnsi="Times New Roman" w:cs="Times New Roman"/>
          <w:sz w:val="24"/>
          <w:szCs w:val="24"/>
        </w:rPr>
        <w:t xml:space="preserve"> ella sus miembros cre</w:t>
      </w:r>
      <w:r w:rsidR="00CD1E42" w:rsidRPr="00A7253D">
        <w:rPr>
          <w:rFonts w:ascii="Times New Roman" w:eastAsia="Times New Roman" w:hAnsi="Times New Roman" w:cs="Times New Roman"/>
          <w:sz w:val="24"/>
          <w:szCs w:val="24"/>
        </w:rPr>
        <w:t>an las principales obligaciones</w:t>
      </w:r>
      <w:r w:rsidRPr="00A7253D">
        <w:rPr>
          <w:rFonts w:ascii="Times New Roman" w:eastAsia="Times New Roman" w:hAnsi="Times New Roman" w:cs="Times New Roman"/>
          <w:sz w:val="24"/>
          <w:szCs w:val="24"/>
        </w:rPr>
        <w:t xml:space="preserve"> jurídicas que determinan la forma en que los gobiernos configuran y aplican las normas comerciales internacionales</w:t>
      </w:r>
      <w:sdt>
        <w:sdtPr>
          <w:rPr>
            <w:rFonts w:ascii="Times New Roman" w:eastAsia="Times New Roman" w:hAnsi="Times New Roman" w:cs="Times New Roman"/>
            <w:sz w:val="24"/>
            <w:szCs w:val="24"/>
          </w:rPr>
          <w:id w:val="-1893879527"/>
          <w:citation/>
        </w:sdtPr>
        <w:sdtContent>
          <w:r w:rsidR="003B3C55" w:rsidRPr="00A7253D">
            <w:rPr>
              <w:rFonts w:ascii="Times New Roman" w:eastAsia="Times New Roman" w:hAnsi="Times New Roman" w:cs="Times New Roman"/>
              <w:sz w:val="24"/>
              <w:szCs w:val="24"/>
            </w:rPr>
            <w:fldChar w:fldCharType="begin"/>
          </w:r>
          <w:r w:rsidR="00DB02BB">
            <w:rPr>
              <w:rFonts w:ascii="Times New Roman" w:eastAsia="Times New Roman" w:hAnsi="Times New Roman" w:cs="Times New Roman"/>
              <w:sz w:val="24"/>
              <w:szCs w:val="24"/>
              <w:lang w:val="es-ES"/>
            </w:rPr>
            <w:instrText xml:space="preserve">CITATION Sii18 \l 3082 </w:instrText>
          </w:r>
          <w:r w:rsidR="003B3C55" w:rsidRPr="00A7253D">
            <w:rPr>
              <w:rFonts w:ascii="Times New Roman" w:eastAsia="Times New Roman" w:hAnsi="Times New Roman" w:cs="Times New Roman"/>
              <w:sz w:val="24"/>
              <w:szCs w:val="24"/>
            </w:rPr>
            <w:fldChar w:fldCharType="separate"/>
          </w:r>
          <w:r w:rsidR="00522036" w:rsidRPr="00522036">
            <w:rPr>
              <w:rFonts w:ascii="Times New Roman" w:eastAsia="Times New Roman" w:hAnsi="Times New Roman" w:cs="Times New Roman"/>
              <w:noProof/>
              <w:sz w:val="24"/>
              <w:szCs w:val="24"/>
              <w:lang w:val="es-ES"/>
            </w:rPr>
            <w:t>(SIICEX, 2018)</w:t>
          </w:r>
          <w:r w:rsidR="003B3C55" w:rsidRPr="00A7253D">
            <w:rPr>
              <w:rFonts w:ascii="Times New Roman" w:eastAsia="Times New Roman" w:hAnsi="Times New Roman" w:cs="Times New Roman"/>
              <w:sz w:val="24"/>
              <w:szCs w:val="24"/>
            </w:rPr>
            <w:fldChar w:fldCharType="end"/>
          </w:r>
        </w:sdtContent>
      </w:sdt>
    </w:p>
    <w:p w:rsidR="007E669E" w:rsidRDefault="00C27844" w:rsidP="00193CB5">
      <w:pPr>
        <w:spacing w:after="120" w:line="480" w:lineRule="auto"/>
        <w:ind w:left="567"/>
        <w:jc w:val="both"/>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Producto Bruto Interno:</w:t>
      </w:r>
      <w:r w:rsidR="00732695">
        <w:rPr>
          <w:rFonts w:ascii="Times New Roman" w:eastAsia="Times New Roman" w:hAnsi="Times New Roman" w:cs="Times New Roman"/>
          <w:sz w:val="24"/>
          <w:szCs w:val="24"/>
        </w:rPr>
        <w:t>Es el valor</w:t>
      </w:r>
      <w:r w:rsidRPr="00A7253D">
        <w:rPr>
          <w:rFonts w:ascii="Times New Roman" w:eastAsia="Times New Roman" w:hAnsi="Times New Roman" w:cs="Times New Roman"/>
          <w:sz w:val="24"/>
          <w:szCs w:val="24"/>
        </w:rPr>
        <w:t xml:space="preserve"> de los </w:t>
      </w:r>
      <w:bookmarkStart w:id="81" w:name="_GoBack"/>
      <w:bookmarkEnd w:id="81"/>
      <w:r w:rsidRPr="00A7253D">
        <w:rPr>
          <w:rFonts w:ascii="Times New Roman" w:eastAsia="Times New Roman" w:hAnsi="Times New Roman" w:cs="Times New Roman"/>
          <w:sz w:val="24"/>
          <w:szCs w:val="24"/>
        </w:rPr>
        <w:t>bienes y servicios finales producidos por una economía en un período determinado. Puede ser medido en valores corrientes o valores constantes, a precios de un año base</w:t>
      </w:r>
      <w:r w:rsidR="00D253D0">
        <w:rPr>
          <w:rFonts w:ascii="Times New Roman" w:eastAsia="Times New Roman" w:hAnsi="Times New Roman" w:cs="Times New Roman"/>
          <w:sz w:val="24"/>
          <w:szCs w:val="24"/>
        </w:rPr>
        <w:t xml:space="preserve"> (</w:t>
      </w:r>
      <w:r w:rsidR="002536CF" w:rsidRPr="00A7253D">
        <w:rPr>
          <w:rFonts w:ascii="Times New Roman" w:eastAsia="Times New Roman" w:hAnsi="Times New Roman" w:cs="Times New Roman"/>
          <w:noProof/>
          <w:sz w:val="24"/>
          <w:szCs w:val="24"/>
        </w:rPr>
        <w:t>MEF</w:t>
      </w:r>
      <w:r w:rsidR="002C36C8" w:rsidRPr="00A7253D">
        <w:rPr>
          <w:rFonts w:ascii="Times New Roman" w:eastAsia="Times New Roman" w:hAnsi="Times New Roman" w:cs="Times New Roman"/>
          <w:noProof/>
          <w:sz w:val="24"/>
          <w:szCs w:val="24"/>
        </w:rPr>
        <w:t>, 2018)</w:t>
      </w:r>
      <w:r w:rsidRPr="00A7253D">
        <w:rPr>
          <w:rFonts w:ascii="Times New Roman" w:eastAsia="Times New Roman" w:hAnsi="Times New Roman" w:cs="Times New Roman"/>
          <w:sz w:val="24"/>
          <w:szCs w:val="24"/>
        </w:rPr>
        <w:t>.</w:t>
      </w:r>
    </w:p>
    <w:p w:rsidR="00C27844" w:rsidRPr="00BB79C8" w:rsidRDefault="00C27844" w:rsidP="00193CB5">
      <w:pPr>
        <w:spacing w:after="120" w:line="480" w:lineRule="auto"/>
        <w:ind w:left="567"/>
        <w:jc w:val="both"/>
        <w:rPr>
          <w:rFonts w:ascii="Times New Roman" w:eastAsia="Times New Roman" w:hAnsi="Times New Roman" w:cs="Times New Roman"/>
          <w:sz w:val="24"/>
          <w:szCs w:val="24"/>
        </w:rPr>
      </w:pPr>
      <w:r w:rsidRPr="00BB79C8">
        <w:rPr>
          <w:rFonts w:ascii="Times New Roman" w:eastAsia="Times New Roman" w:hAnsi="Times New Roman" w:cs="Times New Roman"/>
          <w:b/>
          <w:sz w:val="24"/>
          <w:szCs w:val="24"/>
        </w:rPr>
        <w:t>Subvención o subsidio:</w:t>
      </w:r>
      <w:r w:rsidR="00732695" w:rsidRPr="00BB79C8">
        <w:rPr>
          <w:rFonts w:ascii="Times New Roman" w:eastAsia="Times New Roman" w:hAnsi="Times New Roman" w:cs="Times New Roman"/>
          <w:sz w:val="24"/>
          <w:szCs w:val="24"/>
        </w:rPr>
        <w:t>Es el</w:t>
      </w:r>
      <w:r w:rsidRPr="00BB79C8">
        <w:rPr>
          <w:rFonts w:ascii="Times New Roman" w:eastAsia="Times New Roman" w:hAnsi="Times New Roman" w:cs="Times New Roman"/>
          <w:sz w:val="24"/>
          <w:szCs w:val="24"/>
        </w:rPr>
        <w:t xml:space="preserve"> b</w:t>
      </w:r>
      <w:r w:rsidR="00732695" w:rsidRPr="00BB79C8">
        <w:rPr>
          <w:rFonts w:ascii="Times New Roman" w:eastAsia="Times New Roman" w:hAnsi="Times New Roman" w:cs="Times New Roman"/>
          <w:sz w:val="24"/>
          <w:szCs w:val="24"/>
        </w:rPr>
        <w:t>eneficio económico conferido a una entidad, institución o empresa</w:t>
      </w:r>
      <w:r w:rsidR="000729E6" w:rsidRPr="00BB79C8">
        <w:rPr>
          <w:rFonts w:ascii="Times New Roman" w:eastAsia="Times New Roman" w:hAnsi="Times New Roman" w:cs="Times New Roman"/>
          <w:sz w:val="24"/>
          <w:szCs w:val="24"/>
        </w:rPr>
        <w:t xml:space="preserve"> por el gobierno </w:t>
      </w:r>
      <w:r w:rsidR="002C36C8" w:rsidRPr="00BB79C8">
        <w:rPr>
          <w:rFonts w:ascii="Times New Roman" w:eastAsia="Times New Roman" w:hAnsi="Times New Roman" w:cs="Times New Roman"/>
          <w:noProof/>
          <w:sz w:val="24"/>
          <w:szCs w:val="24"/>
        </w:rPr>
        <w:t>(</w:t>
      </w:r>
      <w:r w:rsidR="003B2876" w:rsidRPr="00BB79C8">
        <w:rPr>
          <w:rFonts w:ascii="Times New Roman" w:eastAsia="Times New Roman" w:hAnsi="Times New Roman" w:cs="Times New Roman"/>
          <w:noProof/>
          <w:sz w:val="24"/>
          <w:szCs w:val="24"/>
        </w:rPr>
        <w:t xml:space="preserve">SIICEX, </w:t>
      </w:r>
      <w:r w:rsidR="002C36C8" w:rsidRPr="00BB79C8">
        <w:rPr>
          <w:rFonts w:ascii="Times New Roman" w:eastAsia="Times New Roman" w:hAnsi="Times New Roman" w:cs="Times New Roman"/>
          <w:noProof/>
          <w:sz w:val="24"/>
          <w:szCs w:val="24"/>
        </w:rPr>
        <w:t>2018)</w:t>
      </w:r>
      <w:r w:rsidRPr="00BB79C8">
        <w:rPr>
          <w:rFonts w:ascii="Times New Roman" w:eastAsia="Times New Roman" w:hAnsi="Times New Roman" w:cs="Times New Roman"/>
          <w:sz w:val="24"/>
          <w:szCs w:val="24"/>
        </w:rPr>
        <w:t>.</w:t>
      </w:r>
    </w:p>
    <w:p w:rsidR="00E8566F" w:rsidRPr="00A7253D" w:rsidRDefault="00E8566F" w:rsidP="00CD1E42">
      <w:pPr>
        <w:pStyle w:val="Ttulo1"/>
        <w:spacing w:after="0" w:line="480" w:lineRule="auto"/>
      </w:pPr>
    </w:p>
    <w:p w:rsidR="00E8566F" w:rsidRPr="00A7253D" w:rsidRDefault="00E8566F" w:rsidP="00CD1E42">
      <w:pPr>
        <w:pStyle w:val="Ttulo1"/>
        <w:spacing w:after="0" w:line="480" w:lineRule="auto"/>
      </w:pPr>
    </w:p>
    <w:p w:rsidR="00E8566F" w:rsidRPr="00A7253D" w:rsidRDefault="00E8566F" w:rsidP="00CD1E42">
      <w:pPr>
        <w:pStyle w:val="Ttulo1"/>
        <w:spacing w:after="0" w:line="480" w:lineRule="auto"/>
      </w:pPr>
    </w:p>
    <w:p w:rsidR="00E8566F" w:rsidRPr="00A7253D" w:rsidRDefault="00E8566F" w:rsidP="00CD1E42">
      <w:pPr>
        <w:pStyle w:val="Ttulo1"/>
        <w:spacing w:after="0" w:line="480" w:lineRule="auto"/>
      </w:pPr>
    </w:p>
    <w:p w:rsidR="00E8566F" w:rsidRPr="00A7253D" w:rsidRDefault="00E8566F" w:rsidP="00CD1E42">
      <w:pPr>
        <w:pStyle w:val="Ttulo1"/>
        <w:spacing w:after="0" w:line="480" w:lineRule="auto"/>
      </w:pPr>
    </w:p>
    <w:p w:rsidR="00E8566F" w:rsidRPr="00A7253D" w:rsidRDefault="00E8566F" w:rsidP="00CD1E42">
      <w:pPr>
        <w:pStyle w:val="Ttulo1"/>
        <w:spacing w:after="0" w:line="480" w:lineRule="auto"/>
      </w:pPr>
    </w:p>
    <w:p w:rsidR="00E8566F" w:rsidRPr="00A7253D" w:rsidRDefault="00E8566F" w:rsidP="00CD1E42">
      <w:pPr>
        <w:pStyle w:val="Ttulo1"/>
        <w:spacing w:after="0" w:line="480" w:lineRule="auto"/>
      </w:pPr>
    </w:p>
    <w:p w:rsidR="00E8566F" w:rsidRPr="00A7253D" w:rsidRDefault="00E8566F" w:rsidP="00E8566F">
      <w:pPr>
        <w:pStyle w:val="Ttulo1"/>
        <w:spacing w:after="0" w:line="480" w:lineRule="auto"/>
        <w:jc w:val="center"/>
      </w:pPr>
    </w:p>
    <w:p w:rsidR="00E8566F" w:rsidRPr="00A7253D" w:rsidRDefault="007F5B99" w:rsidP="00E8566F">
      <w:pPr>
        <w:pStyle w:val="Ttulo1"/>
        <w:spacing w:after="0" w:line="480" w:lineRule="auto"/>
        <w:jc w:val="center"/>
        <w:rPr>
          <w:sz w:val="36"/>
          <w:szCs w:val="36"/>
        </w:rPr>
      </w:pPr>
      <w:bookmarkStart w:id="82" w:name="_Toc22655651"/>
      <w:r w:rsidRPr="00A7253D">
        <w:rPr>
          <w:sz w:val="36"/>
          <w:szCs w:val="36"/>
        </w:rPr>
        <w:t>CAPÍTULO II</w:t>
      </w:r>
      <w:bookmarkEnd w:id="82"/>
      <w:r w:rsidR="0074584B">
        <w:rPr>
          <w:sz w:val="36"/>
          <w:szCs w:val="36"/>
        </w:rPr>
        <w:t>I</w:t>
      </w:r>
    </w:p>
    <w:p w:rsidR="00E8566F" w:rsidRPr="00A7253D" w:rsidRDefault="006B1846" w:rsidP="00E8566F">
      <w:pPr>
        <w:pStyle w:val="Ttulo1"/>
        <w:spacing w:after="0" w:line="480" w:lineRule="auto"/>
        <w:jc w:val="center"/>
        <w:rPr>
          <w:sz w:val="28"/>
          <w:szCs w:val="28"/>
        </w:rPr>
      </w:pPr>
      <w:bookmarkStart w:id="83" w:name="_Toc22655652"/>
      <w:r w:rsidRPr="00A7253D">
        <w:rPr>
          <w:sz w:val="28"/>
          <w:szCs w:val="28"/>
        </w:rPr>
        <w:t>M</w:t>
      </w:r>
      <w:r w:rsidR="00D3318B">
        <w:rPr>
          <w:sz w:val="28"/>
          <w:szCs w:val="28"/>
        </w:rPr>
        <w:t>É</w:t>
      </w:r>
      <w:r w:rsidRPr="00A7253D">
        <w:rPr>
          <w:sz w:val="28"/>
          <w:szCs w:val="28"/>
        </w:rPr>
        <w:t>TODO</w:t>
      </w:r>
      <w:r w:rsidR="00D3318B">
        <w:rPr>
          <w:sz w:val="28"/>
          <w:szCs w:val="28"/>
        </w:rPr>
        <w:t>S</w:t>
      </w:r>
      <w:r w:rsidRPr="00A7253D">
        <w:rPr>
          <w:sz w:val="28"/>
          <w:szCs w:val="28"/>
        </w:rPr>
        <w:t xml:space="preserve"> DE</w:t>
      </w:r>
      <w:r w:rsidR="007F5B99" w:rsidRPr="00A7253D">
        <w:rPr>
          <w:sz w:val="28"/>
          <w:szCs w:val="28"/>
        </w:rPr>
        <w:t xml:space="preserve"> LA INVE</w:t>
      </w:r>
      <w:r w:rsidR="006E1DC7" w:rsidRPr="00A7253D">
        <w:rPr>
          <w:sz w:val="28"/>
          <w:szCs w:val="28"/>
        </w:rPr>
        <w:t>S</w:t>
      </w:r>
      <w:r w:rsidR="007F5B99" w:rsidRPr="00A7253D">
        <w:rPr>
          <w:sz w:val="28"/>
          <w:szCs w:val="28"/>
        </w:rPr>
        <w:t>TIGACIÓN</w:t>
      </w:r>
      <w:bookmarkStart w:id="84" w:name="_Toc513408114"/>
      <w:bookmarkEnd w:id="83"/>
    </w:p>
    <w:p w:rsidR="00E8566F" w:rsidRPr="00A7253D" w:rsidRDefault="00E8566F">
      <w:pPr>
        <w:spacing w:after="0" w:line="240" w:lineRule="auto"/>
        <w:rPr>
          <w:rFonts w:ascii="Times New Roman" w:eastAsia="Times New Roman" w:hAnsi="Times New Roman" w:cs="Times New Roman"/>
          <w:b/>
          <w:sz w:val="28"/>
          <w:szCs w:val="28"/>
        </w:rPr>
      </w:pPr>
      <w:r w:rsidRPr="00A7253D">
        <w:rPr>
          <w:sz w:val="28"/>
          <w:szCs w:val="28"/>
        </w:rPr>
        <w:br w:type="page"/>
      </w:r>
    </w:p>
    <w:p w:rsidR="003D66A2" w:rsidRPr="00A7253D" w:rsidRDefault="00CD1E42" w:rsidP="00CD1E42">
      <w:pPr>
        <w:pStyle w:val="Ttulo7"/>
        <w:spacing w:before="0" w:line="480" w:lineRule="auto"/>
        <w:rPr>
          <w:rFonts w:ascii="Times New Roman" w:hAnsi="Times New Roman"/>
          <w:b/>
          <w:i w:val="0"/>
          <w:color w:val="000000" w:themeColor="text1"/>
          <w:sz w:val="24"/>
          <w:szCs w:val="24"/>
        </w:rPr>
      </w:pPr>
      <w:bookmarkStart w:id="85" w:name="_Toc22655653"/>
      <w:r w:rsidRPr="00A7253D">
        <w:rPr>
          <w:rFonts w:ascii="Times New Roman" w:hAnsi="Times New Roman"/>
          <w:b/>
          <w:i w:val="0"/>
          <w:color w:val="000000" w:themeColor="text1"/>
          <w:sz w:val="24"/>
          <w:szCs w:val="24"/>
        </w:rPr>
        <w:lastRenderedPageBreak/>
        <w:t xml:space="preserve">3.1. </w:t>
      </w:r>
      <w:r w:rsidR="008A29F1" w:rsidRPr="00A7253D">
        <w:rPr>
          <w:rFonts w:ascii="Times New Roman" w:hAnsi="Times New Roman"/>
          <w:b/>
          <w:i w:val="0"/>
          <w:color w:val="000000" w:themeColor="text1"/>
          <w:sz w:val="24"/>
          <w:szCs w:val="24"/>
        </w:rPr>
        <w:t>Tipo de i</w:t>
      </w:r>
      <w:r w:rsidR="00DF7FB4" w:rsidRPr="00A7253D">
        <w:rPr>
          <w:rFonts w:ascii="Times New Roman" w:hAnsi="Times New Roman"/>
          <w:b/>
          <w:i w:val="0"/>
          <w:color w:val="000000" w:themeColor="text1"/>
          <w:sz w:val="24"/>
          <w:szCs w:val="24"/>
        </w:rPr>
        <w:t>nvestigación</w:t>
      </w:r>
      <w:bookmarkEnd w:id="85"/>
    </w:p>
    <w:p w:rsidR="003274DE" w:rsidRDefault="001A0362" w:rsidP="00E5547C">
      <w:pPr>
        <w:spacing w:after="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La presente investigación es de tipo</w:t>
      </w:r>
      <w:r w:rsidR="00AF43A0" w:rsidRPr="00A7253D">
        <w:rPr>
          <w:rFonts w:ascii="Times New Roman" w:eastAsia="Times New Roman" w:hAnsi="Times New Roman" w:cs="Times New Roman"/>
          <w:sz w:val="24"/>
          <w:szCs w:val="24"/>
        </w:rPr>
        <w:t xml:space="preserve"> b</w:t>
      </w:r>
      <w:r w:rsidR="008C4585" w:rsidRPr="00A7253D">
        <w:rPr>
          <w:rFonts w:ascii="Times New Roman" w:eastAsia="Times New Roman" w:hAnsi="Times New Roman" w:cs="Times New Roman"/>
          <w:sz w:val="24"/>
          <w:szCs w:val="24"/>
        </w:rPr>
        <w:t>ásica</w:t>
      </w:r>
      <w:r w:rsidRPr="00A7253D">
        <w:rPr>
          <w:rFonts w:ascii="Times New Roman" w:eastAsia="Times New Roman" w:hAnsi="Times New Roman" w:cs="Times New Roman"/>
          <w:sz w:val="24"/>
          <w:szCs w:val="24"/>
        </w:rPr>
        <w:t xml:space="preserve"> fundamental</w:t>
      </w:r>
      <w:r w:rsidR="00C03731" w:rsidRPr="00A7253D">
        <w:rPr>
          <w:rFonts w:ascii="Times New Roman" w:eastAsia="Times New Roman" w:hAnsi="Times New Roman" w:cs="Times New Roman"/>
          <w:noProof/>
          <w:sz w:val="24"/>
          <w:szCs w:val="24"/>
        </w:rPr>
        <w:t xml:space="preserve">porque describe y explica </w:t>
      </w:r>
      <w:r w:rsidR="00E5547C" w:rsidRPr="00A7253D">
        <w:rPr>
          <w:rFonts w:ascii="Times New Roman" w:eastAsia="Times New Roman" w:hAnsi="Times New Roman" w:cs="Times New Roman"/>
          <w:sz w:val="24"/>
          <w:szCs w:val="24"/>
        </w:rPr>
        <w:t>el comportamiento</w:t>
      </w:r>
      <w:r w:rsidR="00E5547C">
        <w:rPr>
          <w:rFonts w:ascii="Times New Roman" w:eastAsia="Times New Roman" w:hAnsi="Times New Roman" w:cs="Times New Roman"/>
          <w:sz w:val="24"/>
          <w:szCs w:val="24"/>
        </w:rPr>
        <w:t xml:space="preserve"> de lo </w:t>
      </w:r>
      <w:r w:rsidR="00E5547C" w:rsidRPr="00A7253D">
        <w:rPr>
          <w:rFonts w:ascii="Times New Roman" w:eastAsia="Times New Roman" w:hAnsi="Times New Roman" w:cs="Times New Roman"/>
          <w:sz w:val="24"/>
          <w:szCs w:val="24"/>
        </w:rPr>
        <w:t xml:space="preserve">que ha ocurrido entre </w:t>
      </w:r>
      <w:r w:rsidR="00E5547C">
        <w:rPr>
          <w:rFonts w:ascii="Times New Roman" w:eastAsia="Times New Roman" w:hAnsi="Times New Roman" w:cs="Times New Roman"/>
          <w:sz w:val="24"/>
          <w:szCs w:val="24"/>
        </w:rPr>
        <w:t xml:space="preserve">los </w:t>
      </w:r>
      <w:r w:rsidR="00E5547C" w:rsidRPr="00A7253D">
        <w:rPr>
          <w:rFonts w:ascii="Times New Roman" w:eastAsia="Times New Roman" w:hAnsi="Times New Roman" w:cs="Times New Roman"/>
          <w:sz w:val="24"/>
          <w:szCs w:val="24"/>
        </w:rPr>
        <w:t>periodos 2006 – 2016, de precios y las cantidades producidas de arroz en el Perú</w:t>
      </w:r>
      <w:r w:rsidR="008B36CB" w:rsidRPr="00A7253D">
        <w:rPr>
          <w:rFonts w:ascii="Times New Roman" w:eastAsia="Times New Roman" w:hAnsi="Times New Roman" w:cs="Times New Roman"/>
          <w:noProof/>
          <w:sz w:val="24"/>
          <w:szCs w:val="24"/>
        </w:rPr>
        <w:t>(Tafur&amp; Izaguirre, 2015)</w:t>
      </w:r>
      <w:r w:rsidR="00E5547C">
        <w:rPr>
          <w:rFonts w:ascii="Times New Roman" w:eastAsia="Times New Roman" w:hAnsi="Times New Roman" w:cs="Times New Roman"/>
          <w:sz w:val="24"/>
          <w:szCs w:val="24"/>
        </w:rPr>
        <w:t xml:space="preserve">, </w:t>
      </w:r>
      <w:r w:rsidR="008B36CB" w:rsidRPr="00A7253D">
        <w:rPr>
          <w:rFonts w:ascii="Times New Roman" w:eastAsia="Times New Roman" w:hAnsi="Times New Roman" w:cs="Times New Roman"/>
          <w:sz w:val="24"/>
          <w:szCs w:val="24"/>
        </w:rPr>
        <w:t xml:space="preserve">para compararlas </w:t>
      </w:r>
      <w:r w:rsidR="00632F36" w:rsidRPr="00A7253D">
        <w:rPr>
          <w:rFonts w:ascii="Times New Roman" w:eastAsia="Times New Roman" w:hAnsi="Times New Roman" w:cs="Times New Roman"/>
          <w:sz w:val="24"/>
          <w:szCs w:val="24"/>
        </w:rPr>
        <w:t>a su vez con elcomportamiento</w:t>
      </w:r>
      <w:r w:rsidR="00C03731" w:rsidRPr="00A7253D">
        <w:rPr>
          <w:rFonts w:ascii="Times New Roman" w:eastAsia="Times New Roman" w:hAnsi="Times New Roman" w:cs="Times New Roman"/>
          <w:sz w:val="24"/>
          <w:szCs w:val="24"/>
        </w:rPr>
        <w:t xml:space="preserve"> de</w:t>
      </w:r>
      <w:r w:rsidR="008B36CB" w:rsidRPr="00A7253D">
        <w:rPr>
          <w:rFonts w:ascii="Times New Roman" w:eastAsia="Times New Roman" w:hAnsi="Times New Roman" w:cs="Times New Roman"/>
          <w:sz w:val="24"/>
          <w:szCs w:val="24"/>
        </w:rPr>
        <w:t xml:space="preserve"> los precios y cantidades </w:t>
      </w:r>
      <w:r w:rsidR="00C03731" w:rsidRPr="00A7253D">
        <w:rPr>
          <w:rFonts w:ascii="Times New Roman" w:eastAsia="Times New Roman" w:hAnsi="Times New Roman" w:cs="Times New Roman"/>
          <w:sz w:val="24"/>
          <w:szCs w:val="24"/>
        </w:rPr>
        <w:t>importadas</w:t>
      </w:r>
      <w:r w:rsidR="00BA1E01" w:rsidRPr="00A7253D">
        <w:rPr>
          <w:rFonts w:ascii="Times New Roman" w:eastAsia="Times New Roman" w:hAnsi="Times New Roman" w:cs="Times New Roman"/>
          <w:sz w:val="24"/>
          <w:szCs w:val="24"/>
        </w:rPr>
        <w:t xml:space="preserve">. </w:t>
      </w:r>
      <w:r w:rsidR="008B36CB" w:rsidRPr="00A7253D">
        <w:rPr>
          <w:rFonts w:ascii="Times New Roman" w:eastAsia="Times New Roman" w:hAnsi="Times New Roman" w:cs="Times New Roman"/>
          <w:sz w:val="24"/>
          <w:szCs w:val="24"/>
        </w:rPr>
        <w:t xml:space="preserve"> De acuerdo a </w:t>
      </w:r>
      <w:r w:rsidR="008B36CB" w:rsidRPr="00A7253D">
        <w:rPr>
          <w:rFonts w:ascii="Times New Roman" w:eastAsia="Times New Roman" w:hAnsi="Times New Roman" w:cs="Times New Roman"/>
          <w:noProof/>
          <w:sz w:val="24"/>
          <w:szCs w:val="24"/>
        </w:rPr>
        <w:t>Tafur &amp; Izaguirre (2015), e</w:t>
      </w:r>
      <w:r w:rsidR="00ED07D9" w:rsidRPr="00A7253D">
        <w:rPr>
          <w:rFonts w:ascii="Times New Roman" w:eastAsia="Times New Roman" w:hAnsi="Times New Roman" w:cs="Times New Roman"/>
          <w:noProof/>
          <w:sz w:val="24"/>
          <w:szCs w:val="24"/>
        </w:rPr>
        <w:t>l enfoque de la investigación es</w:t>
      </w:r>
      <w:r w:rsidR="008B36CB" w:rsidRPr="00A7253D">
        <w:rPr>
          <w:rFonts w:ascii="Times New Roman" w:eastAsia="Times New Roman" w:hAnsi="Times New Roman" w:cs="Times New Roman"/>
          <w:noProof/>
          <w:sz w:val="24"/>
          <w:szCs w:val="24"/>
        </w:rPr>
        <w:t xml:space="preserve"> cuantitativo</w:t>
      </w:r>
      <w:r w:rsidR="008C4585" w:rsidRPr="00A7253D">
        <w:rPr>
          <w:rFonts w:ascii="Times New Roman" w:eastAsia="Times New Roman" w:hAnsi="Times New Roman" w:cs="Times New Roman"/>
          <w:sz w:val="24"/>
          <w:szCs w:val="24"/>
        </w:rPr>
        <w:t>, p</w:t>
      </w:r>
      <w:r w:rsidRPr="00A7253D">
        <w:rPr>
          <w:rFonts w:ascii="Times New Roman" w:eastAsia="Times New Roman" w:hAnsi="Times New Roman" w:cs="Times New Roman"/>
          <w:sz w:val="24"/>
          <w:szCs w:val="24"/>
        </w:rPr>
        <w:t>orque</w:t>
      </w:r>
      <w:r w:rsidR="00BA1E01" w:rsidRPr="00A7253D">
        <w:rPr>
          <w:rFonts w:ascii="Times New Roman" w:eastAsia="Times New Roman" w:hAnsi="Times New Roman" w:cs="Times New Roman"/>
          <w:sz w:val="24"/>
          <w:szCs w:val="24"/>
        </w:rPr>
        <w:t xml:space="preserve"> se manejen datos históricos</w:t>
      </w:r>
      <w:r w:rsidR="008B36CB" w:rsidRPr="00A7253D">
        <w:rPr>
          <w:rFonts w:ascii="Times New Roman" w:eastAsia="Times New Roman" w:hAnsi="Times New Roman" w:cs="Times New Roman"/>
          <w:sz w:val="24"/>
          <w:szCs w:val="24"/>
        </w:rPr>
        <w:t xml:space="preserve"> de precios y cantidades</w:t>
      </w:r>
      <w:r w:rsidR="00C7223B">
        <w:rPr>
          <w:rFonts w:ascii="Times New Roman" w:eastAsia="Times New Roman" w:hAnsi="Times New Roman" w:cs="Times New Roman"/>
          <w:sz w:val="24"/>
          <w:szCs w:val="24"/>
        </w:rPr>
        <w:t xml:space="preserve">, los </w:t>
      </w:r>
      <w:r w:rsidR="00BA1E01" w:rsidRPr="00A7253D">
        <w:rPr>
          <w:rFonts w:ascii="Times New Roman" w:eastAsia="Times New Roman" w:hAnsi="Times New Roman" w:cs="Times New Roman"/>
          <w:sz w:val="24"/>
          <w:szCs w:val="24"/>
        </w:rPr>
        <w:t xml:space="preserve">que </w:t>
      </w:r>
      <w:r w:rsidR="00D15F4C" w:rsidRPr="00A7253D">
        <w:rPr>
          <w:rFonts w:ascii="Times New Roman" w:eastAsia="Times New Roman" w:hAnsi="Times New Roman" w:cs="Times New Roman"/>
          <w:sz w:val="24"/>
          <w:szCs w:val="24"/>
        </w:rPr>
        <w:t>han permitido</w:t>
      </w:r>
      <w:r w:rsidR="00BA1E01" w:rsidRPr="00A7253D">
        <w:rPr>
          <w:rFonts w:ascii="Times New Roman" w:eastAsia="Times New Roman" w:hAnsi="Times New Roman" w:cs="Times New Roman"/>
          <w:sz w:val="24"/>
          <w:szCs w:val="24"/>
        </w:rPr>
        <w:t xml:space="preserve"> cuantificar el impacto de las importaciones de arroz</w:t>
      </w:r>
      <w:r w:rsidR="008B36CB" w:rsidRPr="00A7253D">
        <w:rPr>
          <w:rFonts w:ascii="Times New Roman" w:eastAsia="Times New Roman" w:hAnsi="Times New Roman" w:cs="Times New Roman"/>
          <w:sz w:val="24"/>
          <w:szCs w:val="24"/>
        </w:rPr>
        <w:t xml:space="preserve"> sobre la producción nacional</w:t>
      </w:r>
      <w:r w:rsidR="0000191C" w:rsidRPr="00A7253D">
        <w:rPr>
          <w:rFonts w:ascii="Times New Roman" w:eastAsia="Times New Roman" w:hAnsi="Times New Roman" w:cs="Times New Roman"/>
          <w:sz w:val="24"/>
          <w:szCs w:val="24"/>
        </w:rPr>
        <w:t xml:space="preserve">. </w:t>
      </w:r>
    </w:p>
    <w:p w:rsidR="002720EE" w:rsidRPr="002720EE" w:rsidRDefault="002720EE" w:rsidP="00632F36">
      <w:pPr>
        <w:spacing w:after="0" w:line="480" w:lineRule="auto"/>
        <w:ind w:left="426"/>
        <w:jc w:val="both"/>
        <w:rPr>
          <w:rFonts w:ascii="Times New Roman" w:eastAsia="Times New Roman" w:hAnsi="Times New Roman" w:cs="Times New Roman"/>
          <w:sz w:val="14"/>
          <w:szCs w:val="14"/>
        </w:rPr>
      </w:pPr>
    </w:p>
    <w:p w:rsidR="008557BA" w:rsidRPr="00A7253D" w:rsidRDefault="006421FE" w:rsidP="00CD1E42">
      <w:pPr>
        <w:tabs>
          <w:tab w:val="left" w:pos="851"/>
        </w:tabs>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Según </w:t>
      </w:r>
      <w:proofErr w:type="spellStart"/>
      <w:r w:rsidR="001F58FC" w:rsidRPr="00A7253D">
        <w:rPr>
          <w:rFonts w:ascii="Times New Roman" w:eastAsia="Times New Roman" w:hAnsi="Times New Roman" w:cs="Times New Roman"/>
          <w:sz w:val="24"/>
          <w:szCs w:val="24"/>
        </w:rPr>
        <w:t>Neil</w:t>
      </w:r>
      <w:proofErr w:type="spellEnd"/>
      <w:r w:rsidR="001F58FC" w:rsidRPr="00A7253D">
        <w:rPr>
          <w:rFonts w:ascii="Times New Roman" w:eastAsia="Times New Roman" w:hAnsi="Times New Roman" w:cs="Times New Roman"/>
          <w:sz w:val="24"/>
          <w:szCs w:val="24"/>
        </w:rPr>
        <w:t xml:space="preserve"> </w:t>
      </w:r>
      <w:proofErr w:type="spellStart"/>
      <w:r w:rsidR="001F58FC" w:rsidRPr="00A7253D">
        <w:rPr>
          <w:rFonts w:ascii="Times New Roman" w:eastAsia="Times New Roman" w:hAnsi="Times New Roman" w:cs="Times New Roman"/>
          <w:sz w:val="24"/>
          <w:szCs w:val="24"/>
        </w:rPr>
        <w:t>J.</w:t>
      </w:r>
      <w:r w:rsidRPr="00A7253D">
        <w:rPr>
          <w:rFonts w:ascii="Times New Roman" w:eastAsia="Times New Roman" w:hAnsi="Times New Roman" w:cs="Times New Roman"/>
          <w:sz w:val="24"/>
          <w:szCs w:val="24"/>
        </w:rPr>
        <w:t>Salking</w:t>
      </w:r>
      <w:proofErr w:type="spellEnd"/>
      <w:r w:rsidRPr="00A7253D">
        <w:rPr>
          <w:rFonts w:ascii="Times New Roman" w:eastAsia="Times New Roman" w:hAnsi="Times New Roman" w:cs="Times New Roman"/>
          <w:sz w:val="24"/>
          <w:szCs w:val="24"/>
        </w:rPr>
        <w:t xml:space="preserve"> en su libro “Metodologías de Investigación”, </w:t>
      </w:r>
      <w:r w:rsidR="006B5A7A" w:rsidRPr="00A7253D">
        <w:rPr>
          <w:rFonts w:ascii="Times New Roman" w:eastAsia="Times New Roman" w:hAnsi="Times New Roman" w:cs="Times New Roman"/>
          <w:sz w:val="24"/>
          <w:szCs w:val="24"/>
        </w:rPr>
        <w:t>la presente</w:t>
      </w:r>
      <w:r w:rsidR="00313A5A" w:rsidRPr="00A7253D">
        <w:rPr>
          <w:rFonts w:ascii="Times New Roman" w:eastAsia="Times New Roman" w:hAnsi="Times New Roman" w:cs="Times New Roman"/>
          <w:sz w:val="24"/>
          <w:szCs w:val="24"/>
        </w:rPr>
        <w:t xml:space="preserve"> investigación </w:t>
      </w:r>
      <w:r w:rsidRPr="00A7253D">
        <w:rPr>
          <w:rFonts w:ascii="Times New Roman" w:eastAsia="Times New Roman" w:hAnsi="Times New Roman" w:cs="Times New Roman"/>
          <w:sz w:val="24"/>
          <w:szCs w:val="24"/>
        </w:rPr>
        <w:t>es de carácter correlacional</w:t>
      </w:r>
      <w:r w:rsidR="00ED07D9" w:rsidRPr="00A7253D">
        <w:rPr>
          <w:rFonts w:ascii="Times New Roman" w:eastAsia="Times New Roman" w:hAnsi="Times New Roman" w:cs="Times New Roman"/>
          <w:sz w:val="24"/>
          <w:szCs w:val="24"/>
        </w:rPr>
        <w:t xml:space="preserve"> porque</w:t>
      </w:r>
      <w:r w:rsidR="00A61DEB" w:rsidRPr="00A7253D">
        <w:rPr>
          <w:rFonts w:ascii="Times New Roman" w:eastAsia="Times New Roman" w:hAnsi="Times New Roman" w:cs="Times New Roman"/>
          <w:sz w:val="24"/>
          <w:szCs w:val="24"/>
        </w:rPr>
        <w:t>estudia</w:t>
      </w:r>
      <w:r w:rsidR="0035260D" w:rsidRPr="00A7253D">
        <w:rPr>
          <w:rFonts w:ascii="Times New Roman" w:eastAsia="Times New Roman" w:hAnsi="Times New Roman" w:cs="Times New Roman"/>
          <w:sz w:val="24"/>
          <w:szCs w:val="24"/>
        </w:rPr>
        <w:t xml:space="preserve"> el </w:t>
      </w:r>
      <w:r w:rsidR="00883C77" w:rsidRPr="00A7253D">
        <w:rPr>
          <w:rFonts w:ascii="Times New Roman" w:eastAsia="Times New Roman" w:hAnsi="Times New Roman" w:cs="Times New Roman"/>
          <w:sz w:val="24"/>
          <w:szCs w:val="24"/>
        </w:rPr>
        <w:t xml:space="preserve">comportamiento </w:t>
      </w:r>
      <w:r w:rsidR="005C7CCD">
        <w:rPr>
          <w:rFonts w:ascii="Times New Roman" w:eastAsia="Times New Roman" w:hAnsi="Times New Roman" w:cs="Times New Roman"/>
          <w:sz w:val="24"/>
          <w:szCs w:val="24"/>
        </w:rPr>
        <w:t xml:space="preserve">tanto </w:t>
      </w:r>
      <w:r w:rsidR="00883C77" w:rsidRPr="00A7253D">
        <w:rPr>
          <w:rFonts w:ascii="Times New Roman" w:eastAsia="Times New Roman" w:hAnsi="Times New Roman" w:cs="Times New Roman"/>
          <w:sz w:val="24"/>
          <w:szCs w:val="24"/>
        </w:rPr>
        <w:t>de</w:t>
      </w:r>
      <w:r w:rsidR="0035260D" w:rsidRPr="00A7253D">
        <w:rPr>
          <w:rFonts w:ascii="Times New Roman" w:eastAsia="Times New Roman" w:hAnsi="Times New Roman" w:cs="Times New Roman"/>
          <w:sz w:val="24"/>
          <w:szCs w:val="24"/>
        </w:rPr>
        <w:t xml:space="preserve"> la cantidad </w:t>
      </w:r>
      <w:r w:rsidR="005C7CCD">
        <w:rPr>
          <w:rFonts w:ascii="Times New Roman" w:eastAsia="Times New Roman" w:hAnsi="Times New Roman" w:cs="Times New Roman"/>
          <w:sz w:val="24"/>
          <w:szCs w:val="24"/>
        </w:rPr>
        <w:t xml:space="preserve">y precio </w:t>
      </w:r>
      <w:r w:rsidR="0035260D" w:rsidRPr="00A7253D">
        <w:rPr>
          <w:rFonts w:ascii="Times New Roman" w:eastAsia="Times New Roman" w:hAnsi="Times New Roman" w:cs="Times New Roman"/>
          <w:sz w:val="24"/>
          <w:szCs w:val="24"/>
        </w:rPr>
        <w:t>importa</w:t>
      </w:r>
      <w:r w:rsidR="005C7CCD">
        <w:rPr>
          <w:rFonts w:ascii="Times New Roman" w:eastAsia="Times New Roman" w:hAnsi="Times New Roman" w:cs="Times New Roman"/>
          <w:sz w:val="24"/>
          <w:szCs w:val="24"/>
        </w:rPr>
        <w:t xml:space="preserve">docomo de </w:t>
      </w:r>
      <w:r w:rsidR="0035260D" w:rsidRPr="00A7253D">
        <w:rPr>
          <w:rFonts w:ascii="Times New Roman" w:eastAsia="Times New Roman" w:hAnsi="Times New Roman" w:cs="Times New Roman"/>
          <w:sz w:val="24"/>
          <w:szCs w:val="24"/>
        </w:rPr>
        <w:t xml:space="preserve">la </w:t>
      </w:r>
      <w:r w:rsidR="005C7CCD">
        <w:rPr>
          <w:rFonts w:ascii="Times New Roman" w:eastAsia="Times New Roman" w:hAnsi="Times New Roman" w:cs="Times New Roman"/>
          <w:sz w:val="24"/>
          <w:szCs w:val="24"/>
        </w:rPr>
        <w:t>cantidad y</w:t>
      </w:r>
      <w:r w:rsidR="0035260D" w:rsidRPr="00A7253D">
        <w:rPr>
          <w:rFonts w:ascii="Times New Roman" w:eastAsia="Times New Roman" w:hAnsi="Times New Roman" w:cs="Times New Roman"/>
          <w:sz w:val="24"/>
          <w:szCs w:val="24"/>
        </w:rPr>
        <w:t xml:space="preserve"> precio </w:t>
      </w:r>
      <w:r w:rsidR="005C7CCD">
        <w:rPr>
          <w:rFonts w:ascii="Times New Roman" w:eastAsia="Times New Roman" w:hAnsi="Times New Roman" w:cs="Times New Roman"/>
          <w:sz w:val="24"/>
          <w:szCs w:val="24"/>
        </w:rPr>
        <w:t>producido</w:t>
      </w:r>
      <w:r w:rsidR="0035260D" w:rsidRPr="00A7253D">
        <w:rPr>
          <w:rFonts w:ascii="Times New Roman" w:eastAsia="Times New Roman" w:hAnsi="Times New Roman" w:cs="Times New Roman"/>
          <w:sz w:val="24"/>
          <w:szCs w:val="24"/>
        </w:rPr>
        <w:t xml:space="preserve">. </w:t>
      </w:r>
      <w:r w:rsidR="00A078C1" w:rsidRPr="00A7253D">
        <w:rPr>
          <w:rFonts w:ascii="Times New Roman" w:eastAsia="Times New Roman" w:hAnsi="Times New Roman" w:cs="Times New Roman"/>
          <w:sz w:val="24"/>
          <w:szCs w:val="24"/>
        </w:rPr>
        <w:t>S</w:t>
      </w:r>
      <w:r w:rsidR="0035260D" w:rsidRPr="00A7253D">
        <w:rPr>
          <w:rFonts w:ascii="Times New Roman" w:eastAsia="Times New Roman" w:hAnsi="Times New Roman" w:cs="Times New Roman"/>
          <w:sz w:val="24"/>
          <w:szCs w:val="24"/>
        </w:rPr>
        <w:t>e</w:t>
      </w:r>
      <w:r w:rsidR="005C7CCD">
        <w:rPr>
          <w:rFonts w:ascii="Times New Roman" w:eastAsia="Times New Roman" w:hAnsi="Times New Roman" w:cs="Times New Roman"/>
          <w:sz w:val="24"/>
          <w:szCs w:val="24"/>
        </w:rPr>
        <w:t xml:space="preserve"> realiza una descripción de las fluctuaciones </w:t>
      </w:r>
      <w:r w:rsidR="0035260D" w:rsidRPr="00A7253D">
        <w:rPr>
          <w:rFonts w:ascii="Times New Roman" w:eastAsia="Times New Roman" w:hAnsi="Times New Roman" w:cs="Times New Roman"/>
          <w:sz w:val="24"/>
          <w:szCs w:val="24"/>
        </w:rPr>
        <w:t>que han sufrido las variables</w:t>
      </w:r>
      <w:r w:rsidR="005C7CCD">
        <w:rPr>
          <w:rFonts w:ascii="Times New Roman" w:eastAsia="Times New Roman" w:hAnsi="Times New Roman" w:cs="Times New Roman"/>
          <w:sz w:val="24"/>
          <w:szCs w:val="24"/>
        </w:rPr>
        <w:t>, se determina</w:t>
      </w:r>
      <w:r w:rsidR="0035260D" w:rsidRPr="00A7253D">
        <w:rPr>
          <w:rFonts w:ascii="Times New Roman" w:eastAsia="Times New Roman" w:hAnsi="Times New Roman" w:cs="Times New Roman"/>
          <w:sz w:val="24"/>
          <w:szCs w:val="24"/>
        </w:rPr>
        <w:t xml:space="preserve"> el nivel de correlación que </w:t>
      </w:r>
      <w:r w:rsidR="005C7CCD">
        <w:rPr>
          <w:rFonts w:ascii="Times New Roman" w:eastAsia="Times New Roman" w:hAnsi="Times New Roman" w:cs="Times New Roman"/>
          <w:sz w:val="24"/>
          <w:szCs w:val="24"/>
        </w:rPr>
        <w:t>existe entre</w:t>
      </w:r>
      <w:r w:rsidR="0035260D" w:rsidRPr="00A7253D">
        <w:rPr>
          <w:rFonts w:ascii="Times New Roman" w:eastAsia="Times New Roman" w:hAnsi="Times New Roman" w:cs="Times New Roman"/>
          <w:sz w:val="24"/>
          <w:szCs w:val="24"/>
        </w:rPr>
        <w:t xml:space="preserve"> la variable dependiente con la variable independiente.</w:t>
      </w:r>
    </w:p>
    <w:p w:rsidR="00DF7FB4" w:rsidRPr="00A7253D" w:rsidRDefault="00CD1E42" w:rsidP="00CD1E42">
      <w:pPr>
        <w:pStyle w:val="Ttulo7"/>
        <w:spacing w:before="0" w:line="480" w:lineRule="auto"/>
        <w:rPr>
          <w:rFonts w:ascii="Times New Roman" w:hAnsi="Times New Roman"/>
          <w:b/>
          <w:i w:val="0"/>
          <w:color w:val="000000" w:themeColor="text1"/>
          <w:sz w:val="24"/>
          <w:szCs w:val="24"/>
        </w:rPr>
      </w:pPr>
      <w:bookmarkStart w:id="86" w:name="_Toc22655654"/>
      <w:r w:rsidRPr="00A7253D">
        <w:rPr>
          <w:rFonts w:ascii="Times New Roman" w:hAnsi="Times New Roman"/>
          <w:b/>
          <w:i w:val="0"/>
          <w:color w:val="000000" w:themeColor="text1"/>
          <w:sz w:val="24"/>
          <w:szCs w:val="24"/>
        </w:rPr>
        <w:t xml:space="preserve">3.2. </w:t>
      </w:r>
      <w:r w:rsidR="008A29F1" w:rsidRPr="00A7253D">
        <w:rPr>
          <w:rFonts w:ascii="Times New Roman" w:hAnsi="Times New Roman"/>
          <w:b/>
          <w:i w:val="0"/>
          <w:color w:val="000000" w:themeColor="text1"/>
          <w:sz w:val="24"/>
          <w:szCs w:val="24"/>
        </w:rPr>
        <w:t>Diseño de la i</w:t>
      </w:r>
      <w:r w:rsidR="00DF7FB4" w:rsidRPr="00A7253D">
        <w:rPr>
          <w:rFonts w:ascii="Times New Roman" w:hAnsi="Times New Roman"/>
          <w:b/>
          <w:i w:val="0"/>
          <w:color w:val="000000" w:themeColor="text1"/>
          <w:sz w:val="24"/>
          <w:szCs w:val="24"/>
        </w:rPr>
        <w:t>nvestigación</w:t>
      </w:r>
      <w:bookmarkEnd w:id="86"/>
    </w:p>
    <w:p w:rsidR="0007336B" w:rsidRPr="005C7CCD" w:rsidRDefault="00C7285F" w:rsidP="005C7CCD">
      <w:pPr>
        <w:spacing w:after="12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El diseño de la presente investigación es no experimental</w:t>
      </w:r>
      <w:r w:rsidR="005B0A15" w:rsidRPr="00A7253D">
        <w:rPr>
          <w:rFonts w:ascii="Times New Roman" w:eastAsia="Times New Roman" w:hAnsi="Times New Roman" w:cs="Times New Roman"/>
          <w:sz w:val="24"/>
          <w:szCs w:val="24"/>
        </w:rPr>
        <w:t xml:space="preserve"> longitudinal</w:t>
      </w:r>
      <w:r w:rsidR="00EA54E4" w:rsidRPr="00A7253D">
        <w:rPr>
          <w:rStyle w:val="Refdenotaalpie"/>
          <w:rFonts w:ascii="Times New Roman" w:eastAsia="Times New Roman" w:hAnsi="Times New Roman" w:cs="Times New Roman"/>
          <w:sz w:val="24"/>
          <w:szCs w:val="24"/>
        </w:rPr>
        <w:footnoteReference w:id="3"/>
      </w:r>
      <w:r w:rsidR="00632F36" w:rsidRPr="00A7253D">
        <w:rPr>
          <w:rFonts w:ascii="Times New Roman" w:eastAsia="Times New Roman" w:hAnsi="Times New Roman" w:cs="Times New Roman"/>
          <w:sz w:val="24"/>
          <w:szCs w:val="24"/>
        </w:rPr>
        <w:t>, porque</w:t>
      </w:r>
      <w:r w:rsidR="00835DF5" w:rsidRPr="00A7253D">
        <w:rPr>
          <w:rFonts w:ascii="Times New Roman" w:eastAsia="Times New Roman" w:hAnsi="Times New Roman" w:cs="Times New Roman"/>
          <w:sz w:val="24"/>
          <w:szCs w:val="24"/>
        </w:rPr>
        <w:t>se observan</w:t>
      </w:r>
      <w:r w:rsidR="001E0302" w:rsidRPr="00A7253D">
        <w:rPr>
          <w:rFonts w:ascii="Times New Roman" w:eastAsia="Times New Roman" w:hAnsi="Times New Roman" w:cs="Times New Roman"/>
          <w:sz w:val="24"/>
          <w:szCs w:val="24"/>
        </w:rPr>
        <w:t xml:space="preserve"> los eventos</w:t>
      </w:r>
      <w:r w:rsidR="00DF3E29" w:rsidRPr="00A7253D">
        <w:rPr>
          <w:rFonts w:ascii="Times New Roman" w:eastAsia="Times New Roman" w:hAnsi="Times New Roman" w:cs="Times New Roman"/>
          <w:sz w:val="24"/>
          <w:szCs w:val="24"/>
        </w:rPr>
        <w:t xml:space="preserve"> tal como se dieron; </w:t>
      </w:r>
      <w:r w:rsidR="001E0302" w:rsidRPr="00A7253D">
        <w:rPr>
          <w:rFonts w:ascii="Times New Roman" w:eastAsia="Times New Roman" w:hAnsi="Times New Roman" w:cs="Times New Roman"/>
          <w:sz w:val="24"/>
          <w:szCs w:val="24"/>
        </w:rPr>
        <w:t>pa</w:t>
      </w:r>
      <w:r w:rsidR="006266F7" w:rsidRPr="00A7253D">
        <w:rPr>
          <w:rFonts w:ascii="Times New Roman" w:eastAsia="Times New Roman" w:hAnsi="Times New Roman" w:cs="Times New Roman"/>
          <w:sz w:val="24"/>
          <w:szCs w:val="24"/>
        </w:rPr>
        <w:t xml:space="preserve">ra </w:t>
      </w:r>
      <w:r w:rsidR="005B258F" w:rsidRPr="00A7253D">
        <w:rPr>
          <w:rFonts w:ascii="Times New Roman" w:eastAsia="Times New Roman" w:hAnsi="Times New Roman" w:cs="Times New Roman"/>
          <w:sz w:val="24"/>
          <w:szCs w:val="24"/>
        </w:rPr>
        <w:t xml:space="preserve">el </w:t>
      </w:r>
      <w:r w:rsidR="006266F7" w:rsidRPr="00A7253D">
        <w:rPr>
          <w:rFonts w:ascii="Times New Roman" w:eastAsia="Times New Roman" w:hAnsi="Times New Roman" w:cs="Times New Roman"/>
          <w:sz w:val="24"/>
          <w:szCs w:val="24"/>
        </w:rPr>
        <w:t xml:space="preserve">estudio </w:t>
      </w:r>
      <w:r w:rsidR="005B258F" w:rsidRPr="00A7253D">
        <w:rPr>
          <w:rFonts w:ascii="Times New Roman" w:eastAsia="Times New Roman" w:hAnsi="Times New Roman" w:cs="Times New Roman"/>
          <w:sz w:val="24"/>
          <w:szCs w:val="24"/>
        </w:rPr>
        <w:t xml:space="preserve">se analizan </w:t>
      </w:r>
      <w:r w:rsidR="006266F7" w:rsidRPr="00A7253D">
        <w:rPr>
          <w:rFonts w:ascii="Times New Roman" w:eastAsia="Times New Roman" w:hAnsi="Times New Roman" w:cs="Times New Roman"/>
          <w:sz w:val="24"/>
          <w:szCs w:val="24"/>
        </w:rPr>
        <w:t>los datos de la importación de arroz, así como l</w:t>
      </w:r>
      <w:r w:rsidR="005B258F" w:rsidRPr="00A7253D">
        <w:rPr>
          <w:rFonts w:ascii="Times New Roman" w:eastAsia="Times New Roman" w:hAnsi="Times New Roman" w:cs="Times New Roman"/>
          <w:sz w:val="24"/>
          <w:szCs w:val="24"/>
        </w:rPr>
        <w:t>os precios y producción nacional, las mis</w:t>
      </w:r>
      <w:r w:rsidR="00073A51" w:rsidRPr="00A7253D">
        <w:rPr>
          <w:rFonts w:ascii="Times New Roman" w:eastAsia="Times New Roman" w:hAnsi="Times New Roman" w:cs="Times New Roman"/>
          <w:sz w:val="24"/>
          <w:szCs w:val="24"/>
        </w:rPr>
        <w:t>m</w:t>
      </w:r>
      <w:r w:rsidR="005B258F" w:rsidRPr="00A7253D">
        <w:rPr>
          <w:rFonts w:ascii="Times New Roman" w:eastAsia="Times New Roman" w:hAnsi="Times New Roman" w:cs="Times New Roman"/>
          <w:sz w:val="24"/>
          <w:szCs w:val="24"/>
        </w:rPr>
        <w:t xml:space="preserve">as que se han tomado de </w:t>
      </w:r>
      <w:r w:rsidR="00DF3E29" w:rsidRPr="00A7253D">
        <w:rPr>
          <w:rFonts w:ascii="Times New Roman" w:eastAsia="Times New Roman" w:hAnsi="Times New Roman" w:cs="Times New Roman"/>
          <w:sz w:val="24"/>
          <w:szCs w:val="24"/>
        </w:rPr>
        <w:t>fuentes</w:t>
      </w:r>
      <w:r w:rsidR="00A66EAC" w:rsidRPr="00A7253D">
        <w:rPr>
          <w:rFonts w:ascii="Times New Roman" w:eastAsia="Times New Roman" w:hAnsi="Times New Roman" w:cs="Times New Roman"/>
          <w:sz w:val="24"/>
          <w:szCs w:val="24"/>
        </w:rPr>
        <w:t xml:space="preserve"> secundarias públicas sin</w:t>
      </w:r>
      <w:r w:rsidR="00DF3E29" w:rsidRPr="00A7253D">
        <w:rPr>
          <w:rFonts w:ascii="Times New Roman" w:eastAsia="Times New Roman" w:hAnsi="Times New Roman" w:cs="Times New Roman"/>
          <w:sz w:val="24"/>
          <w:szCs w:val="24"/>
        </w:rPr>
        <w:t xml:space="preserve"> ninguna alteración.</w:t>
      </w:r>
      <w:r w:rsidR="00E23938" w:rsidRPr="00A7253D">
        <w:rPr>
          <w:rFonts w:ascii="Times New Roman" w:eastAsia="Times New Roman" w:hAnsi="Times New Roman" w:cs="Times New Roman"/>
          <w:bCs/>
          <w:iCs/>
          <w:sz w:val="24"/>
          <w:szCs w:val="24"/>
          <w:lang w:val="es-MX" w:eastAsia="es-ES"/>
        </w:rPr>
        <w:t>I</w:t>
      </w:r>
      <w:r w:rsidR="00B07217" w:rsidRPr="00A7253D">
        <w:rPr>
          <w:rFonts w:ascii="Times New Roman" w:eastAsia="Times New Roman" w:hAnsi="Times New Roman" w:cs="Times New Roman"/>
          <w:bCs/>
          <w:iCs/>
          <w:sz w:val="24"/>
          <w:szCs w:val="24"/>
          <w:lang w:val="es-MX" w:eastAsia="es-ES"/>
        </w:rPr>
        <w:t>nvestigación no experimental</w:t>
      </w:r>
      <w:r w:rsidR="004C7E87" w:rsidRPr="00A7253D">
        <w:rPr>
          <w:rFonts w:ascii="Times New Roman" w:eastAsia="Times New Roman" w:hAnsi="Times New Roman" w:cs="Times New Roman"/>
          <w:bCs/>
          <w:iCs/>
          <w:sz w:val="24"/>
          <w:szCs w:val="24"/>
          <w:lang w:val="es-MX" w:eastAsia="es-ES"/>
        </w:rPr>
        <w:t>,</w:t>
      </w:r>
      <w:r w:rsidR="00B07217" w:rsidRPr="00A7253D">
        <w:rPr>
          <w:rFonts w:ascii="Times New Roman" w:eastAsia="Times New Roman" w:hAnsi="Times New Roman" w:cs="Times New Roman"/>
          <w:bCs/>
          <w:iCs/>
          <w:sz w:val="24"/>
          <w:szCs w:val="24"/>
          <w:lang w:val="es-MX" w:eastAsia="es-ES"/>
        </w:rPr>
        <w:t xml:space="preserve"> es observar fenómenos </w:t>
      </w:r>
      <w:r w:rsidR="00E23938" w:rsidRPr="00A7253D">
        <w:rPr>
          <w:rFonts w:ascii="Times New Roman" w:eastAsia="Times New Roman" w:hAnsi="Times New Roman" w:cs="Times New Roman"/>
          <w:bCs/>
          <w:iCs/>
          <w:sz w:val="24"/>
          <w:szCs w:val="24"/>
          <w:lang w:val="es-MX" w:eastAsia="es-ES"/>
        </w:rPr>
        <w:t>tal</w:t>
      </w:r>
      <w:r w:rsidR="00B07217" w:rsidRPr="00A7253D">
        <w:rPr>
          <w:rFonts w:ascii="Times New Roman" w:eastAsia="Times New Roman" w:hAnsi="Times New Roman" w:cs="Times New Roman"/>
          <w:bCs/>
          <w:iCs/>
          <w:sz w:val="24"/>
          <w:szCs w:val="24"/>
          <w:lang w:val="es-MX" w:eastAsia="es-ES"/>
        </w:rPr>
        <w:t xml:space="preserve"> como se dan en su contexto natural, para posteriormente analizarlos</w:t>
      </w:r>
      <w:r w:rsidR="00073A51" w:rsidRPr="00A7253D">
        <w:rPr>
          <w:rFonts w:ascii="Times New Roman" w:eastAsia="Times New Roman" w:hAnsi="Times New Roman" w:cs="Times New Roman"/>
          <w:bCs/>
          <w:iCs/>
          <w:sz w:val="24"/>
          <w:szCs w:val="24"/>
          <w:lang w:val="es-MX" w:eastAsia="es-ES"/>
        </w:rPr>
        <w:t xml:space="preserve">. Esta investigación considera los datos </w:t>
      </w:r>
      <w:r w:rsidR="00B07217" w:rsidRPr="00A7253D">
        <w:rPr>
          <w:rFonts w:ascii="Times New Roman" w:eastAsia="Times New Roman" w:hAnsi="Times New Roman" w:cs="Times New Roman"/>
          <w:bCs/>
          <w:iCs/>
          <w:sz w:val="24"/>
          <w:szCs w:val="24"/>
          <w:lang w:val="es-MX" w:eastAsia="es-ES"/>
        </w:rPr>
        <w:t xml:space="preserve">ya existentes de los </w:t>
      </w:r>
      <w:r w:rsidR="00B07217" w:rsidRPr="00A7253D">
        <w:rPr>
          <w:rFonts w:ascii="Times New Roman" w:eastAsia="Times New Roman" w:hAnsi="Times New Roman" w:cs="Times New Roman"/>
          <w:bCs/>
          <w:iCs/>
          <w:sz w:val="24"/>
          <w:szCs w:val="24"/>
          <w:lang w:val="es-MX" w:eastAsia="es-ES"/>
        </w:rPr>
        <w:lastRenderedPageBreak/>
        <w:t>últimos diez a</w:t>
      </w:r>
      <w:r w:rsidR="001D48A1" w:rsidRPr="00A7253D">
        <w:rPr>
          <w:rFonts w:ascii="Times New Roman" w:eastAsia="Times New Roman" w:hAnsi="Times New Roman" w:cs="Times New Roman"/>
          <w:bCs/>
          <w:iCs/>
          <w:sz w:val="24"/>
          <w:szCs w:val="24"/>
          <w:lang w:val="es-MX" w:eastAsia="es-ES"/>
        </w:rPr>
        <w:t>ños (2006, 2007, 200</w:t>
      </w:r>
      <w:r w:rsidR="00B07217" w:rsidRPr="00A7253D">
        <w:rPr>
          <w:rFonts w:ascii="Times New Roman" w:eastAsia="Times New Roman" w:hAnsi="Times New Roman" w:cs="Times New Roman"/>
          <w:bCs/>
          <w:iCs/>
          <w:sz w:val="24"/>
          <w:szCs w:val="24"/>
          <w:lang w:val="es-MX" w:eastAsia="es-ES"/>
        </w:rPr>
        <w:t>8</w:t>
      </w:r>
      <w:r w:rsidR="001D48A1" w:rsidRPr="00A7253D">
        <w:rPr>
          <w:rFonts w:ascii="Times New Roman" w:eastAsia="Times New Roman" w:hAnsi="Times New Roman" w:cs="Times New Roman"/>
          <w:bCs/>
          <w:iCs/>
          <w:sz w:val="24"/>
          <w:szCs w:val="24"/>
          <w:lang w:val="es-MX" w:eastAsia="es-ES"/>
        </w:rPr>
        <w:t>, 2009</w:t>
      </w:r>
      <w:r w:rsidR="00B07217" w:rsidRPr="00A7253D">
        <w:rPr>
          <w:rFonts w:ascii="Times New Roman" w:eastAsia="Times New Roman" w:hAnsi="Times New Roman" w:cs="Times New Roman"/>
          <w:bCs/>
          <w:iCs/>
          <w:sz w:val="24"/>
          <w:szCs w:val="24"/>
          <w:lang w:val="es-MX" w:eastAsia="es-ES"/>
        </w:rPr>
        <w:t>, 20</w:t>
      </w:r>
      <w:r w:rsidR="001D48A1" w:rsidRPr="00A7253D">
        <w:rPr>
          <w:rFonts w:ascii="Times New Roman" w:eastAsia="Times New Roman" w:hAnsi="Times New Roman" w:cs="Times New Roman"/>
          <w:bCs/>
          <w:iCs/>
          <w:sz w:val="24"/>
          <w:szCs w:val="24"/>
          <w:lang w:val="es-MX" w:eastAsia="es-ES"/>
        </w:rPr>
        <w:t>10, 2011,2012, 2013</w:t>
      </w:r>
      <w:r w:rsidR="00632F36" w:rsidRPr="00A7253D">
        <w:rPr>
          <w:rFonts w:ascii="Times New Roman" w:eastAsia="Times New Roman" w:hAnsi="Times New Roman" w:cs="Times New Roman"/>
          <w:bCs/>
          <w:iCs/>
          <w:sz w:val="24"/>
          <w:szCs w:val="24"/>
          <w:lang w:val="es-MX" w:eastAsia="es-ES"/>
        </w:rPr>
        <w:t>, 2014,2015</w:t>
      </w:r>
      <w:r w:rsidR="00357AD9" w:rsidRPr="00A7253D">
        <w:rPr>
          <w:rFonts w:ascii="Times New Roman" w:eastAsia="Times New Roman" w:hAnsi="Times New Roman" w:cs="Times New Roman"/>
          <w:bCs/>
          <w:iCs/>
          <w:sz w:val="24"/>
          <w:szCs w:val="24"/>
          <w:lang w:val="es-MX" w:eastAsia="es-ES"/>
        </w:rPr>
        <w:t xml:space="preserve"> y</w:t>
      </w:r>
      <w:r w:rsidR="001D48A1" w:rsidRPr="00A7253D">
        <w:rPr>
          <w:rFonts w:ascii="Times New Roman" w:eastAsia="Times New Roman" w:hAnsi="Times New Roman" w:cs="Times New Roman"/>
          <w:bCs/>
          <w:iCs/>
          <w:sz w:val="24"/>
          <w:szCs w:val="24"/>
          <w:lang w:val="es-MX" w:eastAsia="es-ES"/>
        </w:rPr>
        <w:t xml:space="preserve"> 2016</w:t>
      </w:r>
      <w:r w:rsidR="00B07217" w:rsidRPr="00A7253D">
        <w:rPr>
          <w:rFonts w:ascii="Times New Roman" w:eastAsia="Times New Roman" w:hAnsi="Times New Roman" w:cs="Times New Roman"/>
          <w:bCs/>
          <w:iCs/>
          <w:sz w:val="24"/>
          <w:szCs w:val="24"/>
          <w:lang w:val="es-MX" w:eastAsia="es-ES"/>
        </w:rPr>
        <w:t xml:space="preserve">), publicados en las fuentes oficiales. </w:t>
      </w:r>
    </w:p>
    <w:p w:rsidR="00231937" w:rsidRPr="00A7253D" w:rsidRDefault="00CD1E42" w:rsidP="00CD1E42">
      <w:pPr>
        <w:pStyle w:val="Ttulo7"/>
        <w:spacing w:before="0" w:line="480" w:lineRule="auto"/>
        <w:rPr>
          <w:rFonts w:ascii="Times New Roman" w:hAnsi="Times New Roman"/>
          <w:b/>
          <w:i w:val="0"/>
          <w:color w:val="000000" w:themeColor="text1"/>
          <w:sz w:val="24"/>
          <w:szCs w:val="24"/>
        </w:rPr>
      </w:pPr>
      <w:bookmarkStart w:id="87" w:name="_Toc22655655"/>
      <w:bookmarkEnd w:id="84"/>
      <w:r w:rsidRPr="00A7253D">
        <w:rPr>
          <w:rFonts w:ascii="Times New Roman" w:hAnsi="Times New Roman"/>
          <w:b/>
          <w:i w:val="0"/>
          <w:color w:val="000000" w:themeColor="text1"/>
          <w:sz w:val="24"/>
          <w:szCs w:val="24"/>
        </w:rPr>
        <w:t xml:space="preserve">3.3. </w:t>
      </w:r>
      <w:r w:rsidR="00944DA0" w:rsidRPr="00A7253D">
        <w:rPr>
          <w:rFonts w:ascii="Times New Roman" w:hAnsi="Times New Roman"/>
          <w:b/>
          <w:i w:val="0"/>
          <w:color w:val="000000" w:themeColor="text1"/>
          <w:sz w:val="24"/>
          <w:szCs w:val="24"/>
        </w:rPr>
        <w:t>Un</w:t>
      </w:r>
      <w:r w:rsidR="00DF7FB4" w:rsidRPr="00A7253D">
        <w:rPr>
          <w:rFonts w:ascii="Times New Roman" w:hAnsi="Times New Roman"/>
          <w:b/>
          <w:i w:val="0"/>
          <w:color w:val="000000" w:themeColor="text1"/>
          <w:sz w:val="24"/>
          <w:szCs w:val="24"/>
        </w:rPr>
        <w:t>idad de análisis</w:t>
      </w:r>
      <w:bookmarkEnd w:id="87"/>
    </w:p>
    <w:p w:rsidR="00944DA0" w:rsidRPr="00A7253D" w:rsidRDefault="00944DA0" w:rsidP="009A4C1E">
      <w:pPr>
        <w:spacing w:after="12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Las unidades de análisis d</w:t>
      </w:r>
      <w:r w:rsidR="002334A9" w:rsidRPr="00A7253D">
        <w:rPr>
          <w:rFonts w:ascii="Times New Roman" w:eastAsia="Times New Roman" w:hAnsi="Times New Roman" w:cs="Times New Roman"/>
          <w:sz w:val="24"/>
          <w:szCs w:val="24"/>
        </w:rPr>
        <w:t>e la presente investigación son</w:t>
      </w:r>
      <w:r w:rsidR="008630AB" w:rsidRPr="00A7253D">
        <w:rPr>
          <w:rFonts w:ascii="Times New Roman" w:eastAsia="Times New Roman" w:hAnsi="Times New Roman" w:cs="Times New Roman"/>
          <w:sz w:val="24"/>
          <w:szCs w:val="24"/>
        </w:rPr>
        <w:t xml:space="preserve"> las series </w:t>
      </w:r>
      <w:r w:rsidR="00C95565" w:rsidRPr="00A7253D">
        <w:rPr>
          <w:rFonts w:ascii="Times New Roman" w:eastAsia="Times New Roman" w:hAnsi="Times New Roman" w:cs="Times New Roman"/>
          <w:sz w:val="24"/>
          <w:szCs w:val="24"/>
        </w:rPr>
        <w:t xml:space="preserve">mensuales </w:t>
      </w:r>
      <w:r w:rsidR="008630AB" w:rsidRPr="00A7253D">
        <w:rPr>
          <w:rFonts w:ascii="Times New Roman" w:eastAsia="Times New Roman" w:hAnsi="Times New Roman" w:cs="Times New Roman"/>
          <w:sz w:val="24"/>
          <w:szCs w:val="24"/>
        </w:rPr>
        <w:t xml:space="preserve">de datos referentes a </w:t>
      </w:r>
      <w:r w:rsidR="002334A9" w:rsidRPr="00A7253D">
        <w:rPr>
          <w:rFonts w:ascii="Times New Roman" w:eastAsia="Times New Roman" w:hAnsi="Times New Roman" w:cs="Times New Roman"/>
          <w:sz w:val="24"/>
          <w:szCs w:val="24"/>
        </w:rPr>
        <w:t xml:space="preserve">la </w:t>
      </w:r>
      <w:r w:rsidR="00C95565" w:rsidRPr="00A7253D">
        <w:rPr>
          <w:rFonts w:ascii="Times New Roman" w:eastAsia="Times New Roman" w:hAnsi="Times New Roman" w:cs="Times New Roman"/>
          <w:sz w:val="24"/>
          <w:szCs w:val="24"/>
        </w:rPr>
        <w:t>importación y producción de arroz en el Perú</w:t>
      </w:r>
      <w:r w:rsidR="002334A9" w:rsidRPr="00A7253D">
        <w:rPr>
          <w:rFonts w:ascii="Times New Roman" w:eastAsia="Times New Roman" w:hAnsi="Times New Roman" w:cs="Times New Roman"/>
          <w:sz w:val="24"/>
          <w:szCs w:val="24"/>
        </w:rPr>
        <w:t>.</w:t>
      </w:r>
    </w:p>
    <w:p w:rsidR="00231937" w:rsidRPr="00A7253D" w:rsidRDefault="00CD1E42" w:rsidP="00CD1E42">
      <w:pPr>
        <w:pStyle w:val="Ttulo7"/>
        <w:spacing w:before="0" w:line="480" w:lineRule="auto"/>
        <w:rPr>
          <w:rFonts w:ascii="Times New Roman" w:hAnsi="Times New Roman"/>
          <w:b/>
          <w:i w:val="0"/>
          <w:color w:val="000000" w:themeColor="text1"/>
          <w:sz w:val="24"/>
          <w:szCs w:val="24"/>
        </w:rPr>
      </w:pPr>
      <w:bookmarkStart w:id="88" w:name="_Toc22655656"/>
      <w:r w:rsidRPr="00A7253D">
        <w:rPr>
          <w:rFonts w:ascii="Times New Roman" w:hAnsi="Times New Roman"/>
          <w:b/>
          <w:i w:val="0"/>
          <w:color w:val="000000" w:themeColor="text1"/>
          <w:sz w:val="24"/>
          <w:szCs w:val="24"/>
        </w:rPr>
        <w:t xml:space="preserve">3.4. </w:t>
      </w:r>
      <w:r w:rsidR="00DF7FB4" w:rsidRPr="00A7253D">
        <w:rPr>
          <w:rFonts w:ascii="Times New Roman" w:hAnsi="Times New Roman"/>
          <w:b/>
          <w:i w:val="0"/>
          <w:color w:val="000000" w:themeColor="text1"/>
          <w:sz w:val="24"/>
          <w:szCs w:val="24"/>
        </w:rPr>
        <w:t>Población</w:t>
      </w:r>
      <w:bookmarkEnd w:id="88"/>
    </w:p>
    <w:p w:rsidR="00231937" w:rsidRPr="00A7253D" w:rsidRDefault="00944DA0" w:rsidP="009A4C1E">
      <w:pPr>
        <w:spacing w:after="12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En la presente investigación la población está constituida por l</w:t>
      </w:r>
      <w:r w:rsidR="0026328B" w:rsidRPr="00A7253D">
        <w:rPr>
          <w:rFonts w:ascii="Times New Roman" w:eastAsia="Times New Roman" w:hAnsi="Times New Roman" w:cs="Times New Roman"/>
          <w:sz w:val="24"/>
          <w:szCs w:val="24"/>
        </w:rPr>
        <w:t>os d</w:t>
      </w:r>
      <w:r w:rsidRPr="00A7253D">
        <w:rPr>
          <w:rFonts w:ascii="Times New Roman" w:eastAsia="Times New Roman" w:hAnsi="Times New Roman" w:cs="Times New Roman"/>
          <w:sz w:val="24"/>
          <w:szCs w:val="24"/>
        </w:rPr>
        <w:t>a</w:t>
      </w:r>
      <w:r w:rsidR="0026328B" w:rsidRPr="00A7253D">
        <w:rPr>
          <w:rFonts w:ascii="Times New Roman" w:eastAsia="Times New Roman" w:hAnsi="Times New Roman" w:cs="Times New Roman"/>
          <w:sz w:val="24"/>
          <w:szCs w:val="24"/>
        </w:rPr>
        <w:t xml:space="preserve">tos </w:t>
      </w:r>
      <w:r w:rsidR="009C6561" w:rsidRPr="00A7253D">
        <w:rPr>
          <w:rFonts w:ascii="Times New Roman" w:eastAsia="Times New Roman" w:hAnsi="Times New Roman" w:cs="Times New Roman"/>
          <w:sz w:val="24"/>
          <w:szCs w:val="24"/>
        </w:rPr>
        <w:t>mensuales, de</w:t>
      </w:r>
      <w:r w:rsidR="002D0368" w:rsidRPr="00A7253D">
        <w:rPr>
          <w:rFonts w:ascii="Times New Roman" w:eastAsia="Times New Roman" w:hAnsi="Times New Roman" w:cs="Times New Roman"/>
          <w:sz w:val="24"/>
          <w:szCs w:val="24"/>
        </w:rPr>
        <w:t xml:space="preserve"> la</w:t>
      </w:r>
      <w:r w:rsidR="00487130" w:rsidRPr="00A7253D">
        <w:rPr>
          <w:rFonts w:ascii="Times New Roman" w:eastAsia="Times New Roman" w:hAnsi="Times New Roman" w:cs="Times New Roman"/>
          <w:sz w:val="24"/>
          <w:szCs w:val="24"/>
        </w:rPr>
        <w:t xml:space="preserve"> importación de arroz</w:t>
      </w:r>
      <w:r w:rsidR="002D0368" w:rsidRPr="00A7253D">
        <w:rPr>
          <w:rFonts w:ascii="Times New Roman" w:eastAsia="Times New Roman" w:hAnsi="Times New Roman" w:cs="Times New Roman"/>
          <w:sz w:val="24"/>
          <w:szCs w:val="24"/>
        </w:rPr>
        <w:t>(</w:t>
      </w:r>
      <w:r w:rsidR="00C535EA" w:rsidRPr="00A7253D">
        <w:rPr>
          <w:rFonts w:ascii="Times New Roman" w:eastAsia="Times New Roman" w:hAnsi="Times New Roman" w:cs="Times New Roman"/>
          <w:sz w:val="24"/>
          <w:szCs w:val="24"/>
        </w:rPr>
        <w:t xml:space="preserve">arroz </w:t>
      </w:r>
      <w:proofErr w:type="spellStart"/>
      <w:r w:rsidR="002D0368" w:rsidRPr="00A7253D">
        <w:rPr>
          <w:rFonts w:ascii="Times New Roman" w:eastAsia="Times New Roman" w:hAnsi="Times New Roman" w:cs="Times New Roman"/>
          <w:sz w:val="24"/>
          <w:szCs w:val="24"/>
        </w:rPr>
        <w:t>semiblanqueado</w:t>
      </w:r>
      <w:proofErr w:type="spellEnd"/>
      <w:r w:rsidR="002D0368" w:rsidRPr="00A7253D">
        <w:rPr>
          <w:rFonts w:ascii="Times New Roman" w:eastAsia="Times New Roman" w:hAnsi="Times New Roman" w:cs="Times New Roman"/>
          <w:sz w:val="24"/>
          <w:szCs w:val="24"/>
        </w:rPr>
        <w:t xml:space="preserve"> y blanqueado con </w:t>
      </w:r>
      <w:r w:rsidR="00640131" w:rsidRPr="00A7253D">
        <w:rPr>
          <w:rFonts w:ascii="Times New Roman" w:eastAsia="Times New Roman" w:hAnsi="Times New Roman" w:cs="Times New Roman"/>
          <w:sz w:val="24"/>
          <w:szCs w:val="24"/>
        </w:rPr>
        <w:t>sub</w:t>
      </w:r>
      <w:r w:rsidR="002D0368" w:rsidRPr="00A7253D">
        <w:rPr>
          <w:rFonts w:ascii="Times New Roman" w:eastAsia="Times New Roman" w:hAnsi="Times New Roman" w:cs="Times New Roman"/>
          <w:sz w:val="24"/>
          <w:szCs w:val="24"/>
        </w:rPr>
        <w:t xml:space="preserve">partida </w:t>
      </w:r>
      <w:r w:rsidR="005B0A15" w:rsidRPr="00A7253D">
        <w:rPr>
          <w:rFonts w:ascii="Times New Roman" w:eastAsia="Times New Roman" w:hAnsi="Times New Roman" w:cs="Times New Roman"/>
          <w:sz w:val="24"/>
          <w:szCs w:val="24"/>
        </w:rPr>
        <w:t>arancelaria:</w:t>
      </w:r>
      <w:r w:rsidR="00C535EA" w:rsidRPr="00A7253D">
        <w:rPr>
          <w:rFonts w:ascii="Times New Roman" w:eastAsia="Times New Roman" w:hAnsi="Times New Roman" w:cs="Times New Roman"/>
          <w:sz w:val="24"/>
          <w:szCs w:val="24"/>
        </w:rPr>
        <w:t xml:space="preserve"> 1006300000)</w:t>
      </w:r>
      <w:r w:rsidRPr="00A7253D">
        <w:rPr>
          <w:rFonts w:ascii="Times New Roman" w:eastAsia="Times New Roman" w:hAnsi="Times New Roman" w:cs="Times New Roman"/>
          <w:sz w:val="24"/>
          <w:szCs w:val="24"/>
        </w:rPr>
        <w:t xml:space="preserve">y </w:t>
      </w:r>
      <w:r w:rsidR="00487130" w:rsidRPr="00A7253D">
        <w:rPr>
          <w:rFonts w:ascii="Times New Roman" w:eastAsia="Times New Roman" w:hAnsi="Times New Roman" w:cs="Times New Roman"/>
          <w:sz w:val="24"/>
          <w:szCs w:val="24"/>
        </w:rPr>
        <w:t>la producción nacionalperuana</w:t>
      </w:r>
      <w:r w:rsidR="009C7E6D" w:rsidRPr="00A7253D">
        <w:rPr>
          <w:rFonts w:ascii="Times New Roman" w:eastAsia="Times New Roman" w:hAnsi="Times New Roman" w:cs="Times New Roman"/>
          <w:sz w:val="24"/>
          <w:szCs w:val="24"/>
        </w:rPr>
        <w:t xml:space="preserve"> de arroz con cáscara</w:t>
      </w:r>
      <w:r w:rsidR="00C535EA" w:rsidRPr="00A7253D">
        <w:rPr>
          <w:rFonts w:ascii="Times New Roman" w:eastAsia="Times New Roman" w:hAnsi="Times New Roman" w:cs="Times New Roman"/>
          <w:sz w:val="24"/>
          <w:szCs w:val="24"/>
        </w:rPr>
        <w:t>.</w:t>
      </w:r>
    </w:p>
    <w:p w:rsidR="00944DA0" w:rsidRPr="00A7253D" w:rsidRDefault="00CD1E42" w:rsidP="00CD1E42">
      <w:pPr>
        <w:pStyle w:val="Ttulo7"/>
        <w:spacing w:before="0" w:line="480" w:lineRule="auto"/>
        <w:rPr>
          <w:rFonts w:ascii="Times New Roman" w:hAnsi="Times New Roman"/>
          <w:b/>
          <w:i w:val="0"/>
          <w:color w:val="000000" w:themeColor="text1"/>
          <w:sz w:val="24"/>
          <w:szCs w:val="24"/>
        </w:rPr>
      </w:pPr>
      <w:bookmarkStart w:id="89" w:name="_Toc22655657"/>
      <w:r w:rsidRPr="00A7253D">
        <w:rPr>
          <w:rFonts w:ascii="Times New Roman" w:hAnsi="Times New Roman"/>
          <w:b/>
          <w:i w:val="0"/>
          <w:color w:val="000000" w:themeColor="text1"/>
          <w:sz w:val="24"/>
          <w:szCs w:val="24"/>
        </w:rPr>
        <w:t xml:space="preserve">3.5. </w:t>
      </w:r>
      <w:r w:rsidR="00DF7FB4" w:rsidRPr="00A7253D">
        <w:rPr>
          <w:rFonts w:ascii="Times New Roman" w:hAnsi="Times New Roman"/>
          <w:b/>
          <w:i w:val="0"/>
          <w:color w:val="000000" w:themeColor="text1"/>
          <w:sz w:val="24"/>
          <w:szCs w:val="24"/>
        </w:rPr>
        <w:t>Muestra</w:t>
      </w:r>
      <w:bookmarkEnd w:id="89"/>
    </w:p>
    <w:p w:rsidR="00A601E5" w:rsidRPr="00A7253D" w:rsidRDefault="004E2A07" w:rsidP="006B73FB">
      <w:pPr>
        <w:spacing w:after="12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la presente investigación la muestra está constituida por los datos mensuales </w:t>
      </w:r>
      <w:r w:rsidR="00487130" w:rsidRPr="00A7253D">
        <w:rPr>
          <w:rFonts w:ascii="Times New Roman" w:eastAsia="Times New Roman" w:hAnsi="Times New Roman" w:cs="Times New Roman"/>
          <w:sz w:val="24"/>
          <w:szCs w:val="24"/>
        </w:rPr>
        <w:t xml:space="preserve">de las importaciones de </w:t>
      </w:r>
      <w:proofErr w:type="spellStart"/>
      <w:r w:rsidR="00487130" w:rsidRPr="00A7253D">
        <w:rPr>
          <w:rFonts w:ascii="Times New Roman" w:eastAsia="Times New Roman" w:hAnsi="Times New Roman" w:cs="Times New Roman"/>
          <w:sz w:val="24"/>
          <w:szCs w:val="24"/>
        </w:rPr>
        <w:t>arroz</w:t>
      </w:r>
      <w:r w:rsidR="009C7E6D" w:rsidRPr="00A7253D">
        <w:rPr>
          <w:rFonts w:ascii="Times New Roman" w:eastAsia="Times New Roman" w:hAnsi="Times New Roman" w:cs="Times New Roman"/>
          <w:sz w:val="24"/>
          <w:szCs w:val="24"/>
        </w:rPr>
        <w:t>semiblanqueado</w:t>
      </w:r>
      <w:proofErr w:type="spellEnd"/>
      <w:r w:rsidR="009C7E6D" w:rsidRPr="00A7253D">
        <w:rPr>
          <w:rFonts w:ascii="Times New Roman" w:eastAsia="Times New Roman" w:hAnsi="Times New Roman" w:cs="Times New Roman"/>
          <w:sz w:val="24"/>
          <w:szCs w:val="24"/>
        </w:rPr>
        <w:t xml:space="preserve"> y blanqueado,</w:t>
      </w:r>
      <w:r w:rsidR="00487130" w:rsidRPr="00A7253D">
        <w:rPr>
          <w:rFonts w:ascii="Times New Roman" w:eastAsia="Times New Roman" w:hAnsi="Times New Roman" w:cs="Times New Roman"/>
          <w:sz w:val="24"/>
          <w:szCs w:val="24"/>
        </w:rPr>
        <w:t xml:space="preserve"> y </w:t>
      </w:r>
      <w:r w:rsidR="009C7E6D" w:rsidRPr="00A7253D">
        <w:rPr>
          <w:rFonts w:ascii="Times New Roman" w:eastAsia="Times New Roman" w:hAnsi="Times New Roman" w:cs="Times New Roman"/>
          <w:sz w:val="24"/>
          <w:szCs w:val="24"/>
        </w:rPr>
        <w:t xml:space="preserve">la producción </w:t>
      </w:r>
      <w:r w:rsidR="00487130" w:rsidRPr="00A7253D">
        <w:rPr>
          <w:rFonts w:ascii="Times New Roman" w:eastAsia="Times New Roman" w:hAnsi="Times New Roman" w:cs="Times New Roman"/>
          <w:sz w:val="24"/>
          <w:szCs w:val="24"/>
        </w:rPr>
        <w:t>nacional de arroz</w:t>
      </w:r>
      <w:r w:rsidR="009C7E6D" w:rsidRPr="00A7253D">
        <w:rPr>
          <w:rFonts w:ascii="Times New Roman" w:eastAsia="Times New Roman" w:hAnsi="Times New Roman" w:cs="Times New Roman"/>
          <w:sz w:val="24"/>
          <w:szCs w:val="24"/>
        </w:rPr>
        <w:t xml:space="preserve"> mensual </w:t>
      </w:r>
      <w:r w:rsidRPr="00A7253D">
        <w:rPr>
          <w:rFonts w:ascii="Times New Roman" w:eastAsia="Times New Roman" w:hAnsi="Times New Roman" w:cs="Times New Roman"/>
          <w:sz w:val="24"/>
          <w:szCs w:val="24"/>
        </w:rPr>
        <w:t>durante el periodo 20</w:t>
      </w:r>
      <w:r w:rsidR="00487130" w:rsidRPr="00A7253D">
        <w:rPr>
          <w:rFonts w:ascii="Times New Roman" w:eastAsia="Times New Roman" w:hAnsi="Times New Roman" w:cs="Times New Roman"/>
          <w:sz w:val="24"/>
          <w:szCs w:val="24"/>
        </w:rPr>
        <w:t>06</w:t>
      </w:r>
      <w:r w:rsidRPr="00A7253D">
        <w:rPr>
          <w:rFonts w:ascii="Times New Roman" w:eastAsia="Times New Roman" w:hAnsi="Times New Roman" w:cs="Times New Roman"/>
          <w:sz w:val="24"/>
          <w:szCs w:val="24"/>
        </w:rPr>
        <w:t>-201</w:t>
      </w:r>
      <w:r w:rsidR="00487130" w:rsidRPr="00A7253D">
        <w:rPr>
          <w:rFonts w:ascii="Times New Roman" w:eastAsia="Times New Roman" w:hAnsi="Times New Roman" w:cs="Times New Roman"/>
          <w:sz w:val="24"/>
          <w:szCs w:val="24"/>
        </w:rPr>
        <w:t>6</w:t>
      </w:r>
      <w:r w:rsidR="009C7E6D" w:rsidRPr="00A7253D">
        <w:rPr>
          <w:rFonts w:ascii="Times New Roman" w:eastAsia="Times New Roman" w:hAnsi="Times New Roman" w:cs="Times New Roman"/>
          <w:sz w:val="24"/>
          <w:szCs w:val="24"/>
        </w:rPr>
        <w:t>.</w:t>
      </w:r>
    </w:p>
    <w:p w:rsidR="00231937" w:rsidRPr="00A7253D" w:rsidRDefault="00CD1E42" w:rsidP="00CD1E42">
      <w:pPr>
        <w:pStyle w:val="Ttulo7"/>
        <w:spacing w:before="0" w:line="480" w:lineRule="auto"/>
        <w:rPr>
          <w:rFonts w:ascii="Times New Roman" w:hAnsi="Times New Roman"/>
          <w:b/>
          <w:i w:val="0"/>
          <w:color w:val="000000" w:themeColor="text1"/>
          <w:sz w:val="24"/>
          <w:szCs w:val="24"/>
        </w:rPr>
      </w:pPr>
      <w:bookmarkStart w:id="90" w:name="_Toc513408116"/>
      <w:bookmarkStart w:id="91" w:name="_Toc22655658"/>
      <w:r w:rsidRPr="00A7253D">
        <w:rPr>
          <w:rFonts w:ascii="Times New Roman" w:hAnsi="Times New Roman"/>
          <w:b/>
          <w:i w:val="0"/>
          <w:color w:val="000000" w:themeColor="text1"/>
          <w:sz w:val="24"/>
          <w:szCs w:val="24"/>
        </w:rPr>
        <w:t xml:space="preserve">3.6. </w:t>
      </w:r>
      <w:r w:rsidR="00944DA0" w:rsidRPr="00A7253D">
        <w:rPr>
          <w:rFonts w:ascii="Times New Roman" w:hAnsi="Times New Roman"/>
          <w:b/>
          <w:i w:val="0"/>
          <w:color w:val="000000" w:themeColor="text1"/>
          <w:sz w:val="24"/>
          <w:szCs w:val="24"/>
        </w:rPr>
        <w:t>Técnicas de investigación</w:t>
      </w:r>
      <w:bookmarkEnd w:id="90"/>
      <w:bookmarkEnd w:id="91"/>
    </w:p>
    <w:p w:rsidR="00231937" w:rsidRPr="00A7253D" w:rsidRDefault="004816F8" w:rsidP="009A4C1E">
      <w:pPr>
        <w:spacing w:after="120" w:line="480" w:lineRule="auto"/>
        <w:ind w:left="426"/>
        <w:jc w:val="both"/>
        <w:rPr>
          <w:rFonts w:ascii="Times New Roman" w:eastAsia="Times New Roman" w:hAnsi="Times New Roman" w:cs="Times New Roman"/>
          <w:sz w:val="24"/>
          <w:szCs w:val="24"/>
        </w:rPr>
      </w:pPr>
      <w:bookmarkStart w:id="92" w:name="_Hlk25468037"/>
      <w:r w:rsidRPr="00A7253D">
        <w:rPr>
          <w:rFonts w:ascii="Times New Roman" w:eastAsia="Times New Roman" w:hAnsi="Times New Roman" w:cs="Times New Roman"/>
          <w:sz w:val="24"/>
          <w:szCs w:val="24"/>
        </w:rPr>
        <w:t xml:space="preserve">Debido a la naturaleza de la investigación </w:t>
      </w:r>
      <w:r w:rsidR="00B40F48" w:rsidRPr="00A7253D">
        <w:rPr>
          <w:rFonts w:ascii="Times New Roman" w:eastAsia="Times New Roman" w:hAnsi="Times New Roman" w:cs="Times New Roman"/>
          <w:sz w:val="24"/>
          <w:szCs w:val="24"/>
        </w:rPr>
        <w:t xml:space="preserve">la técnica </w:t>
      </w:r>
      <w:r w:rsidR="0015633A" w:rsidRPr="00A7253D">
        <w:rPr>
          <w:rFonts w:ascii="Times New Roman" w:eastAsia="Times New Roman" w:hAnsi="Times New Roman" w:cs="Times New Roman"/>
          <w:sz w:val="24"/>
          <w:szCs w:val="24"/>
        </w:rPr>
        <w:t>utilizada fue la</w:t>
      </w:r>
      <w:r w:rsidR="002F64C4">
        <w:rPr>
          <w:rFonts w:ascii="Times New Roman" w:eastAsia="Times New Roman" w:hAnsi="Times New Roman" w:cs="Times New Roman"/>
          <w:sz w:val="24"/>
          <w:szCs w:val="24"/>
        </w:rPr>
        <w:t>recopilación documentaria, que</w:t>
      </w:r>
      <w:r w:rsidR="00883C77" w:rsidRPr="00A7253D">
        <w:rPr>
          <w:rFonts w:ascii="Times New Roman" w:eastAsia="Times New Roman" w:hAnsi="Times New Roman" w:cs="Times New Roman"/>
          <w:sz w:val="24"/>
          <w:szCs w:val="24"/>
        </w:rPr>
        <w:t xml:space="preserve"> permite revisar </w:t>
      </w:r>
      <w:r w:rsidR="00B40F48" w:rsidRPr="00A7253D">
        <w:rPr>
          <w:rFonts w:ascii="Times New Roman" w:eastAsia="Times New Roman" w:hAnsi="Times New Roman" w:cs="Times New Roman"/>
          <w:sz w:val="24"/>
          <w:szCs w:val="24"/>
        </w:rPr>
        <w:t xml:space="preserve">y </w:t>
      </w:r>
      <w:r w:rsidR="00883C77" w:rsidRPr="00A7253D">
        <w:rPr>
          <w:rFonts w:ascii="Times New Roman" w:eastAsia="Times New Roman" w:hAnsi="Times New Roman" w:cs="Times New Roman"/>
          <w:sz w:val="24"/>
          <w:szCs w:val="24"/>
        </w:rPr>
        <w:t xml:space="preserve">recolectar ordenadamente los </w:t>
      </w:r>
      <w:r w:rsidR="00944DA0" w:rsidRPr="00A7253D">
        <w:rPr>
          <w:rFonts w:ascii="Times New Roman" w:eastAsia="Times New Roman" w:hAnsi="Times New Roman" w:cs="Times New Roman"/>
          <w:sz w:val="24"/>
          <w:szCs w:val="24"/>
        </w:rPr>
        <w:t>datos estadísticos proporcionados por fuentes</w:t>
      </w:r>
      <w:r w:rsidR="004A4F92" w:rsidRPr="00A7253D">
        <w:rPr>
          <w:rFonts w:ascii="Times New Roman" w:eastAsia="Times New Roman" w:hAnsi="Times New Roman" w:cs="Times New Roman"/>
          <w:sz w:val="24"/>
          <w:szCs w:val="24"/>
        </w:rPr>
        <w:t xml:space="preserve"> públicas</w:t>
      </w:r>
      <w:r w:rsidR="00944DA0" w:rsidRPr="00A7253D">
        <w:rPr>
          <w:rFonts w:ascii="Times New Roman" w:eastAsia="Times New Roman" w:hAnsi="Times New Roman" w:cs="Times New Roman"/>
          <w:sz w:val="24"/>
          <w:szCs w:val="24"/>
        </w:rPr>
        <w:t xml:space="preserve"> oficiales como </w:t>
      </w:r>
      <w:r w:rsidRPr="00A7253D">
        <w:rPr>
          <w:rFonts w:ascii="Times New Roman" w:eastAsia="Times New Roman" w:hAnsi="Times New Roman" w:cs="Times New Roman"/>
          <w:sz w:val="24"/>
          <w:szCs w:val="24"/>
        </w:rPr>
        <w:t>MINAGRI</w:t>
      </w:r>
      <w:r w:rsidR="00B07217" w:rsidRPr="00A7253D">
        <w:rPr>
          <w:rFonts w:ascii="Times New Roman" w:eastAsia="Times New Roman" w:hAnsi="Times New Roman" w:cs="Times New Roman"/>
          <w:sz w:val="24"/>
          <w:szCs w:val="24"/>
        </w:rPr>
        <w:t>,SIICEX</w:t>
      </w:r>
      <w:r w:rsidR="00E33F8A" w:rsidRPr="00A7253D">
        <w:rPr>
          <w:rFonts w:ascii="Times New Roman" w:eastAsia="Times New Roman" w:hAnsi="Times New Roman" w:cs="Times New Roman"/>
          <w:sz w:val="24"/>
          <w:szCs w:val="24"/>
        </w:rPr>
        <w:t>, y</w:t>
      </w:r>
      <w:r w:rsidR="004A4F92" w:rsidRPr="00A7253D">
        <w:rPr>
          <w:rFonts w:ascii="Times New Roman" w:eastAsia="Times New Roman" w:hAnsi="Times New Roman" w:cs="Times New Roman"/>
          <w:sz w:val="24"/>
          <w:szCs w:val="24"/>
        </w:rPr>
        <w:t xml:space="preserve"> datos estadísticos </w:t>
      </w:r>
      <w:r w:rsidR="00305F78" w:rsidRPr="00A7253D">
        <w:rPr>
          <w:rFonts w:ascii="Times New Roman" w:eastAsia="Times New Roman" w:hAnsi="Times New Roman" w:cs="Times New Roman"/>
          <w:sz w:val="24"/>
          <w:szCs w:val="24"/>
        </w:rPr>
        <w:t>SUNAT-</w:t>
      </w:r>
      <w:r w:rsidR="009C7E6D" w:rsidRPr="00A7253D">
        <w:rPr>
          <w:rFonts w:ascii="Times New Roman" w:eastAsia="Times New Roman" w:hAnsi="Times New Roman" w:cs="Times New Roman"/>
          <w:sz w:val="24"/>
          <w:szCs w:val="24"/>
        </w:rPr>
        <w:t xml:space="preserve"> Aduanas</w:t>
      </w:r>
      <w:r w:rsidR="002D0368" w:rsidRPr="00A7253D">
        <w:rPr>
          <w:rFonts w:ascii="Times New Roman" w:eastAsia="Times New Roman" w:hAnsi="Times New Roman" w:cs="Times New Roman"/>
          <w:sz w:val="24"/>
          <w:szCs w:val="24"/>
        </w:rPr>
        <w:t xml:space="preserve">, </w:t>
      </w:r>
      <w:r w:rsidR="004A4F92" w:rsidRPr="00A7253D">
        <w:rPr>
          <w:rFonts w:ascii="Times New Roman" w:eastAsia="Times New Roman" w:hAnsi="Times New Roman" w:cs="Times New Roman"/>
          <w:sz w:val="24"/>
          <w:szCs w:val="24"/>
        </w:rPr>
        <w:t>que son necesarios para cumplir con los objetivos de la investigación.</w:t>
      </w:r>
      <w:r w:rsidR="002D0368" w:rsidRPr="00A7253D">
        <w:rPr>
          <w:rFonts w:ascii="Times New Roman" w:eastAsia="Times New Roman" w:hAnsi="Times New Roman" w:cs="Times New Roman"/>
          <w:sz w:val="24"/>
          <w:szCs w:val="24"/>
        </w:rPr>
        <w:t xml:space="preserve"> La información que presentan dichas institucione</w:t>
      </w:r>
      <w:r w:rsidR="00594A1B" w:rsidRPr="00A7253D">
        <w:rPr>
          <w:rFonts w:ascii="Times New Roman" w:eastAsia="Times New Roman" w:hAnsi="Times New Roman" w:cs="Times New Roman"/>
          <w:sz w:val="24"/>
          <w:szCs w:val="24"/>
        </w:rPr>
        <w:t>s tiene una frecuencia mensual</w:t>
      </w:r>
      <w:r w:rsidR="002D0368" w:rsidRPr="00A7253D">
        <w:rPr>
          <w:rFonts w:ascii="Times New Roman" w:eastAsia="Times New Roman" w:hAnsi="Times New Roman" w:cs="Times New Roman"/>
          <w:sz w:val="24"/>
          <w:szCs w:val="24"/>
        </w:rPr>
        <w:t>.</w:t>
      </w:r>
    </w:p>
    <w:p w:rsidR="00AD2E2E" w:rsidRPr="00A7253D" w:rsidRDefault="00CD1E42" w:rsidP="00CD1E42">
      <w:pPr>
        <w:pStyle w:val="Ttulo7"/>
        <w:spacing w:before="0" w:line="480" w:lineRule="auto"/>
        <w:rPr>
          <w:rFonts w:ascii="Times New Roman" w:hAnsi="Times New Roman"/>
          <w:b/>
          <w:i w:val="0"/>
          <w:color w:val="000000" w:themeColor="text1"/>
          <w:sz w:val="24"/>
          <w:szCs w:val="24"/>
        </w:rPr>
      </w:pPr>
      <w:bookmarkStart w:id="93" w:name="_Toc513408117"/>
      <w:bookmarkStart w:id="94" w:name="_Toc22655659"/>
      <w:bookmarkEnd w:id="92"/>
      <w:r w:rsidRPr="00A7253D">
        <w:rPr>
          <w:rFonts w:ascii="Times New Roman" w:hAnsi="Times New Roman"/>
          <w:b/>
          <w:i w:val="0"/>
          <w:color w:val="000000" w:themeColor="text1"/>
          <w:sz w:val="24"/>
          <w:szCs w:val="24"/>
        </w:rPr>
        <w:lastRenderedPageBreak/>
        <w:t xml:space="preserve">3.7. </w:t>
      </w:r>
      <w:r w:rsidR="00944DA0" w:rsidRPr="00A7253D">
        <w:rPr>
          <w:rFonts w:ascii="Times New Roman" w:hAnsi="Times New Roman"/>
          <w:b/>
          <w:i w:val="0"/>
          <w:color w:val="000000" w:themeColor="text1"/>
          <w:sz w:val="24"/>
          <w:szCs w:val="24"/>
        </w:rPr>
        <w:t>Instrumentos</w:t>
      </w:r>
      <w:bookmarkEnd w:id="93"/>
      <w:bookmarkEnd w:id="94"/>
    </w:p>
    <w:p w:rsidR="00231937" w:rsidRPr="00A7253D" w:rsidRDefault="002643FA" w:rsidP="009A4C1E">
      <w:pPr>
        <w:spacing w:after="12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Se </w:t>
      </w:r>
      <w:r w:rsidR="00A27FFB" w:rsidRPr="00A7253D">
        <w:rPr>
          <w:rFonts w:ascii="Times New Roman" w:eastAsia="Times New Roman" w:hAnsi="Times New Roman" w:cs="Times New Roman"/>
          <w:sz w:val="24"/>
          <w:szCs w:val="24"/>
        </w:rPr>
        <w:t>han obtenido los</w:t>
      </w:r>
      <w:r w:rsidRPr="00A7253D">
        <w:rPr>
          <w:rFonts w:ascii="Times New Roman" w:eastAsia="Times New Roman" w:hAnsi="Times New Roman" w:cs="Times New Roman"/>
          <w:sz w:val="24"/>
          <w:szCs w:val="24"/>
        </w:rPr>
        <w:t xml:space="preserve"> datos publicados por fuentes gubernamentales</w:t>
      </w:r>
      <w:r w:rsidR="006B73FB" w:rsidRPr="00A7253D">
        <w:rPr>
          <w:rFonts w:ascii="Times New Roman" w:eastAsia="Times New Roman" w:hAnsi="Times New Roman" w:cs="Times New Roman"/>
          <w:sz w:val="24"/>
          <w:szCs w:val="24"/>
        </w:rPr>
        <w:t>como MINAGRI</w:t>
      </w:r>
      <w:r w:rsidR="0012311D" w:rsidRPr="00A7253D">
        <w:rPr>
          <w:rFonts w:ascii="Times New Roman" w:eastAsia="Times New Roman" w:hAnsi="Times New Roman" w:cs="Times New Roman"/>
          <w:sz w:val="24"/>
          <w:szCs w:val="24"/>
        </w:rPr>
        <w:t>, SUNAT, SIICEX, TRADEMAP</w:t>
      </w:r>
      <w:r w:rsidRPr="00A7253D">
        <w:rPr>
          <w:rFonts w:ascii="Times New Roman" w:eastAsia="Times New Roman" w:hAnsi="Times New Roman" w:cs="Times New Roman"/>
          <w:sz w:val="24"/>
          <w:szCs w:val="24"/>
        </w:rPr>
        <w:t>,</w:t>
      </w:r>
      <w:r w:rsidR="00305F78" w:rsidRPr="00A7253D">
        <w:rPr>
          <w:rFonts w:ascii="Times New Roman" w:eastAsia="Times New Roman" w:hAnsi="Times New Roman" w:cs="Times New Roman"/>
          <w:sz w:val="24"/>
          <w:szCs w:val="24"/>
        </w:rPr>
        <w:t xml:space="preserve"> INEI,</w:t>
      </w:r>
      <w:r w:rsidRPr="00A7253D">
        <w:rPr>
          <w:rFonts w:ascii="Times New Roman" w:eastAsia="Times New Roman" w:hAnsi="Times New Roman" w:cs="Times New Roman"/>
          <w:sz w:val="24"/>
          <w:szCs w:val="24"/>
        </w:rPr>
        <w:t xml:space="preserve"> para </w:t>
      </w:r>
      <w:r w:rsidR="00A27FFB" w:rsidRPr="00A7253D">
        <w:rPr>
          <w:rFonts w:ascii="Times New Roman" w:eastAsia="Times New Roman" w:hAnsi="Times New Roman" w:cs="Times New Roman"/>
          <w:sz w:val="24"/>
          <w:szCs w:val="24"/>
        </w:rPr>
        <w:t>ordenarlos a través de una hoja de cálculo, lo que ha permitido su procesamiento y análisis d</w:t>
      </w:r>
      <w:r w:rsidR="00214D92" w:rsidRPr="00A7253D">
        <w:rPr>
          <w:rFonts w:ascii="Times New Roman" w:eastAsia="Times New Roman" w:hAnsi="Times New Roman" w:cs="Times New Roman"/>
          <w:sz w:val="24"/>
          <w:szCs w:val="24"/>
        </w:rPr>
        <w:t>e</w:t>
      </w:r>
      <w:r w:rsidR="004F451F" w:rsidRPr="00A7253D">
        <w:rPr>
          <w:rFonts w:ascii="Times New Roman" w:eastAsia="Times New Roman" w:hAnsi="Times New Roman" w:cs="Times New Roman"/>
          <w:sz w:val="24"/>
          <w:szCs w:val="24"/>
        </w:rPr>
        <w:t xml:space="preserve">l </w:t>
      </w:r>
      <w:r w:rsidRPr="00A7253D">
        <w:rPr>
          <w:rFonts w:ascii="Times New Roman" w:eastAsia="Times New Roman" w:hAnsi="Times New Roman" w:cs="Times New Roman"/>
          <w:sz w:val="24"/>
          <w:szCs w:val="24"/>
        </w:rPr>
        <w:t xml:space="preserve">comportamiento </w:t>
      </w:r>
      <w:r w:rsidR="004F451F" w:rsidRPr="00A7253D">
        <w:rPr>
          <w:rFonts w:ascii="Times New Roman" w:eastAsia="Times New Roman" w:hAnsi="Times New Roman" w:cs="Times New Roman"/>
          <w:sz w:val="24"/>
          <w:szCs w:val="24"/>
        </w:rPr>
        <w:t xml:space="preserve">tanto de las cantidades como de los precios, </w:t>
      </w:r>
      <w:r w:rsidR="00A27FFB" w:rsidRPr="00A7253D">
        <w:rPr>
          <w:rFonts w:ascii="Times New Roman" w:eastAsia="Times New Roman" w:hAnsi="Times New Roman" w:cs="Times New Roman"/>
          <w:sz w:val="24"/>
          <w:szCs w:val="24"/>
        </w:rPr>
        <w:t>dentrod</w:t>
      </w:r>
      <w:r w:rsidRPr="00A7253D">
        <w:rPr>
          <w:rFonts w:ascii="Times New Roman" w:eastAsia="Times New Roman" w:hAnsi="Times New Roman" w:cs="Times New Roman"/>
          <w:sz w:val="24"/>
          <w:szCs w:val="24"/>
        </w:rPr>
        <w:t xml:space="preserve">el intervalo de tiempo </w:t>
      </w:r>
      <w:r w:rsidR="00214D92" w:rsidRPr="00A7253D">
        <w:rPr>
          <w:rFonts w:ascii="Times New Roman" w:eastAsia="Times New Roman" w:hAnsi="Times New Roman" w:cs="Times New Roman"/>
          <w:sz w:val="24"/>
          <w:szCs w:val="24"/>
        </w:rPr>
        <w:t>establecido por las investigadoras</w:t>
      </w:r>
      <w:r w:rsidRPr="00A7253D">
        <w:rPr>
          <w:rFonts w:ascii="Times New Roman" w:eastAsia="Times New Roman" w:hAnsi="Times New Roman" w:cs="Times New Roman"/>
          <w:sz w:val="24"/>
          <w:szCs w:val="24"/>
        </w:rPr>
        <w:t>.</w:t>
      </w:r>
    </w:p>
    <w:p w:rsidR="00231937" w:rsidRPr="00A7253D" w:rsidRDefault="00CD1E42" w:rsidP="00CD1E42">
      <w:pPr>
        <w:pStyle w:val="Ttulo7"/>
        <w:spacing w:before="0" w:line="480" w:lineRule="auto"/>
        <w:rPr>
          <w:rFonts w:ascii="Times New Roman" w:hAnsi="Times New Roman"/>
          <w:b/>
          <w:i w:val="0"/>
          <w:color w:val="000000" w:themeColor="text1"/>
          <w:sz w:val="24"/>
          <w:szCs w:val="24"/>
        </w:rPr>
      </w:pPr>
      <w:bookmarkStart w:id="95" w:name="_Toc513408118"/>
      <w:bookmarkStart w:id="96" w:name="_Toc22655660"/>
      <w:r w:rsidRPr="00A7253D">
        <w:rPr>
          <w:rFonts w:ascii="Times New Roman" w:hAnsi="Times New Roman"/>
          <w:b/>
          <w:i w:val="0"/>
          <w:color w:val="000000" w:themeColor="text1"/>
          <w:sz w:val="24"/>
          <w:szCs w:val="24"/>
        </w:rPr>
        <w:t xml:space="preserve">3.8. </w:t>
      </w:r>
      <w:r w:rsidR="00944DA0" w:rsidRPr="00A7253D">
        <w:rPr>
          <w:rFonts w:ascii="Times New Roman" w:hAnsi="Times New Roman"/>
          <w:b/>
          <w:i w:val="0"/>
          <w:color w:val="000000" w:themeColor="text1"/>
          <w:sz w:val="24"/>
          <w:szCs w:val="24"/>
        </w:rPr>
        <w:t>Técnicas de análisis de datos</w:t>
      </w:r>
      <w:bookmarkEnd w:id="95"/>
      <w:bookmarkEnd w:id="96"/>
    </w:p>
    <w:p w:rsidR="00B85ED9" w:rsidRPr="00A7253D" w:rsidRDefault="00C764D0" w:rsidP="009A4C1E">
      <w:pPr>
        <w:spacing w:after="120" w:line="480" w:lineRule="auto"/>
        <w:ind w:left="426"/>
        <w:jc w:val="both"/>
        <w:rPr>
          <w:rFonts w:ascii="Times New Roman" w:eastAsia="Times New Roman" w:hAnsi="Times New Roman" w:cs="Times New Roman"/>
          <w:sz w:val="24"/>
          <w:szCs w:val="24"/>
        </w:rPr>
      </w:pPr>
      <w:bookmarkStart w:id="97" w:name="_Hlk25468107"/>
      <w:r w:rsidRPr="00A7253D">
        <w:rPr>
          <w:rFonts w:ascii="Times New Roman" w:eastAsia="Times New Roman" w:hAnsi="Times New Roman" w:cs="Times New Roman"/>
          <w:sz w:val="24"/>
          <w:szCs w:val="24"/>
        </w:rPr>
        <w:t>Esta investigación se presenta a través del análisis estadístico</w:t>
      </w:r>
      <w:r w:rsidR="006B73FB" w:rsidRPr="00A7253D">
        <w:rPr>
          <w:rFonts w:ascii="Times New Roman" w:eastAsia="Times New Roman" w:hAnsi="Times New Roman" w:cs="Times New Roman"/>
          <w:sz w:val="24"/>
          <w:szCs w:val="24"/>
        </w:rPr>
        <w:t>descriptivo</w:t>
      </w:r>
      <w:r w:rsidRPr="00A7253D">
        <w:rPr>
          <w:rFonts w:ascii="Times New Roman" w:eastAsia="Times New Roman" w:hAnsi="Times New Roman" w:cs="Times New Roman"/>
          <w:sz w:val="24"/>
          <w:szCs w:val="24"/>
        </w:rPr>
        <w:t xml:space="preserve">sobre las variaciones en </w:t>
      </w:r>
      <w:r w:rsidR="00F56B2A" w:rsidRPr="00A7253D">
        <w:rPr>
          <w:rFonts w:ascii="Times New Roman" w:eastAsia="Times New Roman" w:hAnsi="Times New Roman" w:cs="Times New Roman"/>
          <w:sz w:val="24"/>
          <w:szCs w:val="24"/>
        </w:rPr>
        <w:t>las importaciones de arroz</w:t>
      </w:r>
      <w:r w:rsidRPr="00A7253D">
        <w:rPr>
          <w:rFonts w:ascii="Times New Roman" w:eastAsia="Times New Roman" w:hAnsi="Times New Roman" w:cs="Times New Roman"/>
          <w:sz w:val="24"/>
          <w:szCs w:val="24"/>
        </w:rPr>
        <w:t xml:space="preserve"> y la producción </w:t>
      </w:r>
      <w:r w:rsidR="00F56B2A" w:rsidRPr="00A7253D">
        <w:rPr>
          <w:rFonts w:ascii="Times New Roman" w:eastAsia="Times New Roman" w:hAnsi="Times New Roman" w:cs="Times New Roman"/>
          <w:sz w:val="24"/>
          <w:szCs w:val="24"/>
        </w:rPr>
        <w:t>nacional</w:t>
      </w:r>
      <w:r w:rsidR="00033D38" w:rsidRPr="00A7253D">
        <w:rPr>
          <w:rFonts w:ascii="Times New Roman" w:eastAsia="Times New Roman" w:hAnsi="Times New Roman" w:cs="Times New Roman"/>
          <w:sz w:val="24"/>
          <w:szCs w:val="24"/>
        </w:rPr>
        <w:t xml:space="preserve">durante el periodo 2006-2016. Se ha utilizado </w:t>
      </w:r>
      <w:r w:rsidR="00F56B2A" w:rsidRPr="00A7253D">
        <w:rPr>
          <w:rFonts w:ascii="Times New Roman" w:eastAsia="Times New Roman" w:hAnsi="Times New Roman" w:cs="Times New Roman"/>
          <w:sz w:val="24"/>
          <w:szCs w:val="24"/>
        </w:rPr>
        <w:t xml:space="preserve">el programa </w:t>
      </w:r>
      <w:r w:rsidR="004F451F" w:rsidRPr="00A7253D">
        <w:rPr>
          <w:rFonts w:ascii="Times New Roman" w:eastAsia="Times New Roman" w:hAnsi="Times New Roman" w:cs="Times New Roman"/>
          <w:sz w:val="24"/>
          <w:szCs w:val="24"/>
        </w:rPr>
        <w:t xml:space="preserve">Microsoft </w:t>
      </w:r>
      <w:r w:rsidR="00F56B2A" w:rsidRPr="00A7253D">
        <w:rPr>
          <w:rFonts w:ascii="Times New Roman" w:eastAsia="Times New Roman" w:hAnsi="Times New Roman" w:cs="Times New Roman"/>
          <w:sz w:val="24"/>
          <w:szCs w:val="24"/>
        </w:rPr>
        <w:t>Excel</w:t>
      </w:r>
      <w:r w:rsidR="00033D38" w:rsidRPr="00A7253D">
        <w:rPr>
          <w:rFonts w:ascii="Times New Roman" w:eastAsia="Times New Roman" w:hAnsi="Times New Roman" w:cs="Times New Roman"/>
          <w:sz w:val="24"/>
          <w:szCs w:val="24"/>
        </w:rPr>
        <w:t xml:space="preserve"> que ha permitido plasmar </w:t>
      </w:r>
      <w:r w:rsidR="00F56B2A" w:rsidRPr="00A7253D">
        <w:rPr>
          <w:rFonts w:ascii="Times New Roman" w:eastAsia="Times New Roman" w:hAnsi="Times New Roman" w:cs="Times New Roman"/>
          <w:sz w:val="24"/>
          <w:szCs w:val="24"/>
        </w:rPr>
        <w:t>los r</w:t>
      </w:r>
      <w:r w:rsidRPr="00A7253D">
        <w:rPr>
          <w:rFonts w:ascii="Times New Roman" w:eastAsia="Times New Roman" w:hAnsi="Times New Roman" w:cs="Times New Roman"/>
          <w:sz w:val="24"/>
          <w:szCs w:val="24"/>
        </w:rPr>
        <w:t>esultados</w:t>
      </w:r>
      <w:r w:rsidR="00F56B2A" w:rsidRPr="00A7253D">
        <w:rPr>
          <w:rFonts w:ascii="Times New Roman" w:eastAsia="Times New Roman" w:hAnsi="Times New Roman" w:cs="Times New Roman"/>
          <w:sz w:val="24"/>
          <w:szCs w:val="24"/>
        </w:rPr>
        <w:t xml:space="preserve"> en</w:t>
      </w:r>
      <w:r w:rsidRPr="00A7253D">
        <w:rPr>
          <w:rFonts w:ascii="Times New Roman" w:eastAsia="Times New Roman" w:hAnsi="Times New Roman" w:cs="Times New Roman"/>
          <w:sz w:val="24"/>
          <w:szCs w:val="24"/>
        </w:rPr>
        <w:t xml:space="preserve"> tablas y gráficos, a partir de los cuales, se </w:t>
      </w:r>
      <w:r w:rsidR="00033D38" w:rsidRPr="00A7253D">
        <w:rPr>
          <w:rFonts w:ascii="Times New Roman" w:eastAsia="Times New Roman" w:hAnsi="Times New Roman" w:cs="Times New Roman"/>
          <w:sz w:val="24"/>
          <w:szCs w:val="24"/>
        </w:rPr>
        <w:t xml:space="preserve">han </w:t>
      </w:r>
      <w:r w:rsidR="00E617EF" w:rsidRPr="00A7253D">
        <w:rPr>
          <w:rFonts w:ascii="Times New Roman" w:eastAsia="Times New Roman" w:hAnsi="Times New Roman" w:cs="Times New Roman"/>
          <w:sz w:val="24"/>
          <w:szCs w:val="24"/>
        </w:rPr>
        <w:t>generado</w:t>
      </w:r>
      <w:r w:rsidRPr="00A7253D">
        <w:rPr>
          <w:rFonts w:ascii="Times New Roman" w:eastAsia="Times New Roman" w:hAnsi="Times New Roman" w:cs="Times New Roman"/>
          <w:sz w:val="24"/>
          <w:szCs w:val="24"/>
        </w:rPr>
        <w:t xml:space="preserve"> las respectivas interpretaciones</w:t>
      </w:r>
      <w:r w:rsidR="00033D38" w:rsidRPr="00A7253D">
        <w:rPr>
          <w:rFonts w:ascii="Times New Roman" w:eastAsia="Times New Roman" w:hAnsi="Times New Roman" w:cs="Times New Roman"/>
          <w:sz w:val="24"/>
          <w:szCs w:val="24"/>
        </w:rPr>
        <w:t xml:space="preserve"> y conclusiones</w:t>
      </w:r>
      <w:r w:rsidRPr="00A7253D">
        <w:rPr>
          <w:rFonts w:ascii="Times New Roman" w:eastAsia="Times New Roman" w:hAnsi="Times New Roman" w:cs="Times New Roman"/>
          <w:sz w:val="24"/>
          <w:szCs w:val="24"/>
        </w:rPr>
        <w:t>, utilizando un lenguaje adecuado</w:t>
      </w:r>
      <w:r w:rsidR="00F56B2A"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sencillo</w:t>
      </w:r>
      <w:r w:rsidR="00E617EF" w:rsidRPr="00A7253D">
        <w:rPr>
          <w:rFonts w:ascii="Times New Roman" w:eastAsia="Times New Roman" w:hAnsi="Times New Roman" w:cs="Times New Roman"/>
          <w:sz w:val="24"/>
          <w:szCs w:val="24"/>
        </w:rPr>
        <w:t xml:space="preserve"> para explicar lo datos numéricos</w:t>
      </w:r>
      <w:r w:rsidR="00F56B2A" w:rsidRPr="00A7253D">
        <w:rPr>
          <w:rFonts w:ascii="Times New Roman" w:eastAsia="Times New Roman" w:hAnsi="Times New Roman" w:cs="Times New Roman"/>
          <w:sz w:val="24"/>
          <w:szCs w:val="24"/>
        </w:rPr>
        <w:t>.</w:t>
      </w:r>
    </w:p>
    <w:p w:rsidR="00A601E5" w:rsidRPr="00A7253D" w:rsidRDefault="00CD1E42" w:rsidP="00CD1E42">
      <w:pPr>
        <w:pStyle w:val="Ttulo7"/>
        <w:spacing w:before="0" w:line="480" w:lineRule="auto"/>
        <w:rPr>
          <w:rFonts w:ascii="Times New Roman" w:hAnsi="Times New Roman"/>
          <w:b/>
          <w:i w:val="0"/>
          <w:color w:val="000000" w:themeColor="text1"/>
          <w:sz w:val="24"/>
          <w:szCs w:val="24"/>
        </w:rPr>
      </w:pPr>
      <w:bookmarkStart w:id="98" w:name="_Toc513408119"/>
      <w:bookmarkStart w:id="99" w:name="_Toc22655661"/>
      <w:bookmarkEnd w:id="97"/>
      <w:r w:rsidRPr="00A7253D">
        <w:rPr>
          <w:rFonts w:ascii="Times New Roman" w:hAnsi="Times New Roman"/>
          <w:b/>
          <w:i w:val="0"/>
          <w:color w:val="000000" w:themeColor="text1"/>
          <w:sz w:val="24"/>
          <w:szCs w:val="24"/>
        </w:rPr>
        <w:t xml:space="preserve">3.9. </w:t>
      </w:r>
      <w:r w:rsidR="006916F4" w:rsidRPr="00A7253D">
        <w:rPr>
          <w:rFonts w:ascii="Times New Roman" w:hAnsi="Times New Roman"/>
          <w:b/>
          <w:i w:val="0"/>
          <w:color w:val="000000" w:themeColor="text1"/>
          <w:sz w:val="24"/>
          <w:szCs w:val="24"/>
        </w:rPr>
        <w:t>Aspectos éticos de la investigación</w:t>
      </w:r>
      <w:bookmarkEnd w:id="98"/>
      <w:bookmarkEnd w:id="99"/>
    </w:p>
    <w:p w:rsidR="00A601E5" w:rsidRPr="00A7253D" w:rsidRDefault="00395533" w:rsidP="009A4C1E">
      <w:pPr>
        <w:spacing w:after="120" w:line="480" w:lineRule="auto"/>
        <w:ind w:left="426"/>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La presente investigación </w:t>
      </w:r>
      <w:r w:rsidR="00DD34E1" w:rsidRPr="00A7253D">
        <w:rPr>
          <w:rFonts w:ascii="Times New Roman" w:eastAsia="Times New Roman" w:hAnsi="Times New Roman" w:cs="Times New Roman"/>
          <w:sz w:val="24"/>
          <w:szCs w:val="24"/>
        </w:rPr>
        <w:t>se ha desarrollado</w:t>
      </w:r>
      <w:r w:rsidRPr="00A7253D">
        <w:rPr>
          <w:rFonts w:ascii="Times New Roman" w:eastAsia="Times New Roman" w:hAnsi="Times New Roman" w:cs="Times New Roman"/>
          <w:sz w:val="24"/>
          <w:szCs w:val="24"/>
        </w:rPr>
        <w:t xml:space="preserve"> bajo las consideraciones del Código de la Universidad P</w:t>
      </w:r>
      <w:r w:rsidR="002F64C4">
        <w:rPr>
          <w:rFonts w:ascii="Times New Roman" w:eastAsia="Times New Roman" w:hAnsi="Times New Roman" w:cs="Times New Roman"/>
          <w:sz w:val="24"/>
          <w:szCs w:val="24"/>
        </w:rPr>
        <w:t>rivada Antonio Guillermo Urrelo. L</w:t>
      </w:r>
      <w:r w:rsidRPr="00A7253D">
        <w:rPr>
          <w:rFonts w:ascii="Times New Roman" w:eastAsia="Times New Roman" w:hAnsi="Times New Roman" w:cs="Times New Roman"/>
          <w:sz w:val="24"/>
          <w:szCs w:val="24"/>
        </w:rPr>
        <w:t>os autores se</w:t>
      </w:r>
      <w:r w:rsidR="00E00EE9" w:rsidRPr="00A7253D">
        <w:rPr>
          <w:rFonts w:ascii="Times New Roman" w:eastAsia="Times New Roman" w:hAnsi="Times New Roman" w:cs="Times New Roman"/>
          <w:sz w:val="24"/>
          <w:szCs w:val="24"/>
        </w:rPr>
        <w:t>comprometieron</w:t>
      </w:r>
      <w:r w:rsidR="001F3DE2" w:rsidRPr="00A7253D">
        <w:rPr>
          <w:rFonts w:ascii="Times New Roman" w:eastAsia="Times New Roman" w:hAnsi="Times New Roman" w:cs="Times New Roman"/>
          <w:sz w:val="24"/>
          <w:szCs w:val="24"/>
        </w:rPr>
        <w:t xml:space="preserve"> a respetar la veracidad de los </w:t>
      </w:r>
      <w:r w:rsidR="00E00EE9" w:rsidRPr="00A7253D">
        <w:rPr>
          <w:rFonts w:ascii="Times New Roman" w:eastAsia="Times New Roman" w:hAnsi="Times New Roman" w:cs="Times New Roman"/>
          <w:sz w:val="24"/>
          <w:szCs w:val="24"/>
        </w:rPr>
        <w:t>resultados; e</w:t>
      </w:r>
      <w:r w:rsidR="000E06C0" w:rsidRPr="00A7253D">
        <w:rPr>
          <w:rFonts w:ascii="Times New Roman" w:eastAsia="Times New Roman" w:hAnsi="Times New Roman" w:cs="Times New Roman"/>
          <w:sz w:val="24"/>
          <w:szCs w:val="24"/>
        </w:rPr>
        <w:t>l</w:t>
      </w:r>
      <w:r w:rsidR="001F3DE2" w:rsidRPr="00A7253D">
        <w:rPr>
          <w:rFonts w:ascii="Times New Roman" w:eastAsia="Times New Roman" w:hAnsi="Times New Roman" w:cs="Times New Roman"/>
          <w:sz w:val="24"/>
          <w:szCs w:val="24"/>
        </w:rPr>
        <w:t xml:space="preserve"> respeto por la propiedad intelectual; el respeto por las convicciones políticas, religiosas y morales; respeto por el medio ambiente y la biodiversidad; responsabilidad social, política, jurídica y ética; respeto a la privacidad; proteger la identidad de los individuos que parti</w:t>
      </w:r>
      <w:r w:rsidR="00ED07D9" w:rsidRPr="00A7253D">
        <w:rPr>
          <w:rFonts w:ascii="Times New Roman" w:eastAsia="Times New Roman" w:hAnsi="Times New Roman" w:cs="Times New Roman"/>
          <w:sz w:val="24"/>
          <w:szCs w:val="24"/>
        </w:rPr>
        <w:t xml:space="preserve">cipan en el estudio y </w:t>
      </w:r>
      <w:r w:rsidR="0041555C" w:rsidRPr="00A7253D">
        <w:rPr>
          <w:rFonts w:ascii="Times New Roman" w:eastAsia="Times New Roman" w:hAnsi="Times New Roman" w:cs="Times New Roman"/>
          <w:sz w:val="24"/>
          <w:szCs w:val="24"/>
        </w:rPr>
        <w:lastRenderedPageBreak/>
        <w:t>honestidad</w:t>
      </w:r>
      <w:r w:rsidR="001F3DE2" w:rsidRPr="00A7253D">
        <w:rPr>
          <w:rFonts w:ascii="Times New Roman" w:eastAsia="Times New Roman" w:hAnsi="Times New Roman" w:cs="Times New Roman"/>
          <w:sz w:val="24"/>
          <w:szCs w:val="24"/>
        </w:rPr>
        <w:t xml:space="preserve"> (Centro de investigación Universidad Privada Antonio Guillermo Urrelo, 2016)</w:t>
      </w:r>
      <w:r w:rsidR="00A601E5" w:rsidRPr="00A7253D">
        <w:rPr>
          <w:rFonts w:ascii="Times New Roman" w:eastAsia="Times New Roman" w:hAnsi="Times New Roman" w:cs="Times New Roman"/>
          <w:sz w:val="24"/>
          <w:szCs w:val="24"/>
        </w:rPr>
        <w:t>.</w:t>
      </w: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AA74D3" w:rsidRPr="00A7253D" w:rsidRDefault="00AA74D3" w:rsidP="00F7094F">
      <w:pPr>
        <w:spacing w:before="120" w:after="120" w:line="480" w:lineRule="auto"/>
        <w:ind w:left="709"/>
        <w:jc w:val="both"/>
        <w:rPr>
          <w:rFonts w:ascii="Times New Roman" w:eastAsia="Times New Roman" w:hAnsi="Times New Roman" w:cs="Times New Roman"/>
          <w:sz w:val="24"/>
          <w:szCs w:val="24"/>
        </w:rPr>
      </w:pPr>
    </w:p>
    <w:p w:rsidR="00BF3696" w:rsidRPr="00A7253D" w:rsidRDefault="00AA74D3" w:rsidP="00BF3696">
      <w:pPr>
        <w:pStyle w:val="Ttulo1"/>
        <w:jc w:val="center"/>
        <w:rPr>
          <w:sz w:val="36"/>
          <w:szCs w:val="36"/>
        </w:rPr>
      </w:pPr>
      <w:bookmarkStart w:id="100" w:name="_Toc22655662"/>
      <w:r w:rsidRPr="00A7253D">
        <w:rPr>
          <w:sz w:val="36"/>
          <w:szCs w:val="36"/>
        </w:rPr>
        <w:t>CAPÍTULO IV</w:t>
      </w:r>
      <w:bookmarkEnd w:id="100"/>
    </w:p>
    <w:p w:rsidR="00E8566F" w:rsidRPr="00A7253D" w:rsidRDefault="001A493F" w:rsidP="00BF3696">
      <w:pPr>
        <w:pStyle w:val="Ttulo1"/>
        <w:jc w:val="center"/>
        <w:rPr>
          <w:sz w:val="36"/>
          <w:szCs w:val="36"/>
        </w:rPr>
      </w:pPr>
      <w:bookmarkStart w:id="101" w:name="_Toc22655663"/>
      <w:r w:rsidRPr="00A7253D">
        <w:rPr>
          <w:sz w:val="36"/>
          <w:szCs w:val="36"/>
        </w:rPr>
        <w:t>R</w:t>
      </w:r>
      <w:r w:rsidR="00AA74D3" w:rsidRPr="00A7253D">
        <w:rPr>
          <w:sz w:val="36"/>
          <w:szCs w:val="36"/>
        </w:rPr>
        <w:t>ESULTADOS Y DISCUSIÓN</w:t>
      </w:r>
      <w:bookmarkEnd w:id="101"/>
    </w:p>
    <w:p w:rsidR="00E8566F" w:rsidRPr="00A7253D" w:rsidRDefault="00E8566F">
      <w:pPr>
        <w:spacing w:after="0" w:line="240" w:lineRule="auto"/>
        <w:rPr>
          <w:rFonts w:ascii="Times New Roman" w:eastAsia="Times New Roman" w:hAnsi="Times New Roman" w:cs="Times New Roman"/>
          <w:b/>
          <w:sz w:val="28"/>
          <w:szCs w:val="28"/>
        </w:rPr>
      </w:pPr>
      <w:r w:rsidRPr="00A7253D">
        <w:rPr>
          <w:sz w:val="28"/>
          <w:szCs w:val="28"/>
        </w:rPr>
        <w:br w:type="page"/>
      </w:r>
    </w:p>
    <w:p w:rsidR="00F94E19" w:rsidRPr="00A7253D" w:rsidRDefault="00F94E19" w:rsidP="00DC79AA">
      <w:pPr>
        <w:pStyle w:val="Ttulo7"/>
        <w:numPr>
          <w:ilvl w:val="1"/>
          <w:numId w:val="39"/>
        </w:numPr>
        <w:spacing w:before="0" w:line="480" w:lineRule="auto"/>
        <w:rPr>
          <w:rFonts w:ascii="Times New Roman" w:hAnsi="Times New Roman"/>
          <w:b/>
          <w:i w:val="0"/>
          <w:iCs w:val="0"/>
          <w:color w:val="000000" w:themeColor="text1"/>
          <w:sz w:val="24"/>
          <w:szCs w:val="24"/>
        </w:rPr>
      </w:pPr>
      <w:bookmarkStart w:id="102" w:name="_Toc22655664"/>
      <w:r w:rsidRPr="00A7253D">
        <w:rPr>
          <w:rFonts w:ascii="Times New Roman" w:hAnsi="Times New Roman"/>
          <w:b/>
          <w:i w:val="0"/>
          <w:iCs w:val="0"/>
          <w:color w:val="000000" w:themeColor="text1"/>
          <w:sz w:val="24"/>
          <w:szCs w:val="24"/>
        </w:rPr>
        <w:lastRenderedPageBreak/>
        <w:t>Producción de arroz en el Perú</w:t>
      </w:r>
      <w:bookmarkEnd w:id="102"/>
    </w:p>
    <w:p w:rsidR="00B04131" w:rsidRPr="00A7253D" w:rsidRDefault="00CD38E2" w:rsidP="00C8567B">
      <w:pPr>
        <w:spacing w:line="480" w:lineRule="auto"/>
        <w:ind w:left="851"/>
        <w:jc w:val="both"/>
        <w:rPr>
          <w:rFonts w:ascii="Times New Roman" w:eastAsia="Times New Roman" w:hAnsi="Times New Roman" w:cs="Times New Roman"/>
          <w:sz w:val="24"/>
          <w:szCs w:val="24"/>
        </w:rPr>
      </w:pPr>
      <w:bookmarkStart w:id="103" w:name="_Hlk25468140"/>
      <w:r w:rsidRPr="00A7253D">
        <w:rPr>
          <w:rFonts w:ascii="Times New Roman" w:eastAsia="Times New Roman" w:hAnsi="Times New Roman" w:cs="Times New Roman"/>
          <w:sz w:val="24"/>
          <w:szCs w:val="24"/>
        </w:rPr>
        <w:t xml:space="preserve">El Perú es uno de los </w:t>
      </w:r>
      <w:r w:rsidR="00AF04B8" w:rsidRPr="00A7253D">
        <w:rPr>
          <w:rFonts w:ascii="Times New Roman" w:eastAsia="Times New Roman" w:hAnsi="Times New Roman" w:cs="Times New Roman"/>
          <w:sz w:val="24"/>
          <w:szCs w:val="24"/>
        </w:rPr>
        <w:t>país</w:t>
      </w:r>
      <w:r w:rsidRPr="00A7253D">
        <w:rPr>
          <w:rFonts w:ascii="Times New Roman" w:eastAsia="Times New Roman" w:hAnsi="Times New Roman" w:cs="Times New Roman"/>
          <w:sz w:val="24"/>
          <w:szCs w:val="24"/>
        </w:rPr>
        <w:t>es que</w:t>
      </w:r>
      <w:r w:rsidR="00AF04B8" w:rsidRPr="00A7253D">
        <w:rPr>
          <w:rFonts w:ascii="Times New Roman" w:eastAsia="Times New Roman" w:hAnsi="Times New Roman" w:cs="Times New Roman"/>
          <w:sz w:val="24"/>
          <w:szCs w:val="24"/>
        </w:rPr>
        <w:t xml:space="preserve"> muestra</w:t>
      </w:r>
      <w:r w:rsidR="00C8567B" w:rsidRPr="00A7253D">
        <w:rPr>
          <w:rFonts w:ascii="Times New Roman" w:eastAsia="Times New Roman" w:hAnsi="Times New Roman" w:cs="Times New Roman"/>
          <w:sz w:val="24"/>
          <w:szCs w:val="24"/>
        </w:rPr>
        <w:t xml:space="preserve"> crecimiento favorable </w:t>
      </w:r>
      <w:r w:rsidR="00C9700B" w:rsidRPr="00A7253D">
        <w:rPr>
          <w:rFonts w:ascii="Times New Roman" w:eastAsia="Times New Roman" w:hAnsi="Times New Roman" w:cs="Times New Roman"/>
          <w:sz w:val="24"/>
          <w:szCs w:val="24"/>
        </w:rPr>
        <w:t>en</w:t>
      </w:r>
      <w:r w:rsidR="00C8567B" w:rsidRPr="00A7253D">
        <w:rPr>
          <w:rFonts w:ascii="Times New Roman" w:eastAsia="Times New Roman" w:hAnsi="Times New Roman" w:cs="Times New Roman"/>
          <w:sz w:val="24"/>
          <w:szCs w:val="24"/>
        </w:rPr>
        <w:t xml:space="preserve"> el consumo </w:t>
      </w:r>
      <w:r w:rsidR="00AF04B8" w:rsidRPr="00A7253D">
        <w:rPr>
          <w:rFonts w:ascii="Times New Roman" w:eastAsia="Times New Roman" w:hAnsi="Times New Roman" w:cs="Times New Roman"/>
          <w:sz w:val="24"/>
          <w:szCs w:val="24"/>
        </w:rPr>
        <w:t xml:space="preserve">de cerealesentre </w:t>
      </w:r>
      <w:r w:rsidR="00C07098" w:rsidRPr="00A7253D">
        <w:rPr>
          <w:rFonts w:ascii="Times New Roman" w:eastAsia="Times New Roman" w:hAnsi="Times New Roman" w:cs="Times New Roman"/>
          <w:sz w:val="24"/>
          <w:szCs w:val="24"/>
        </w:rPr>
        <w:t xml:space="preserve">los principales </w:t>
      </w:r>
      <w:r w:rsidR="00E522A1">
        <w:rPr>
          <w:rFonts w:ascii="Times New Roman" w:eastAsia="Times New Roman" w:hAnsi="Times New Roman" w:cs="Times New Roman"/>
          <w:sz w:val="24"/>
          <w:szCs w:val="24"/>
        </w:rPr>
        <w:t>está</w:t>
      </w:r>
      <w:r w:rsidR="00AF04B8" w:rsidRPr="00A7253D">
        <w:rPr>
          <w:rFonts w:ascii="Times New Roman" w:eastAsia="Times New Roman" w:hAnsi="Times New Roman" w:cs="Times New Roman"/>
          <w:sz w:val="24"/>
          <w:szCs w:val="24"/>
        </w:rPr>
        <w:t xml:space="preserve"> el arroz, </w:t>
      </w:r>
      <w:r w:rsidR="00DC1ED2">
        <w:rPr>
          <w:rFonts w:ascii="Times New Roman" w:eastAsia="Times New Roman" w:hAnsi="Times New Roman" w:cs="Times New Roman"/>
          <w:sz w:val="24"/>
          <w:szCs w:val="24"/>
        </w:rPr>
        <w:t xml:space="preserve">este grano </w:t>
      </w:r>
      <w:r w:rsidR="00C07098" w:rsidRPr="00A7253D">
        <w:rPr>
          <w:rFonts w:ascii="Times New Roman" w:eastAsia="Times New Roman" w:hAnsi="Times New Roman" w:cs="Times New Roman"/>
          <w:sz w:val="24"/>
          <w:szCs w:val="24"/>
        </w:rPr>
        <w:t>ha logrado ser</w:t>
      </w:r>
      <w:r w:rsidR="00C8567B" w:rsidRPr="00A7253D">
        <w:rPr>
          <w:rFonts w:ascii="Times New Roman" w:eastAsia="Times New Roman" w:hAnsi="Times New Roman" w:cs="Times New Roman"/>
          <w:sz w:val="24"/>
          <w:szCs w:val="24"/>
        </w:rPr>
        <w:t xml:space="preserve"> el </w:t>
      </w:r>
      <w:r w:rsidRPr="00A7253D">
        <w:rPr>
          <w:rFonts w:ascii="Times New Roman" w:eastAsia="Times New Roman" w:hAnsi="Times New Roman" w:cs="Times New Roman"/>
          <w:sz w:val="24"/>
          <w:szCs w:val="24"/>
        </w:rPr>
        <w:t>más</w:t>
      </w:r>
      <w:r w:rsidR="00C07098" w:rsidRPr="00A7253D">
        <w:rPr>
          <w:rFonts w:ascii="Times New Roman" w:eastAsia="Times New Roman" w:hAnsi="Times New Roman" w:cs="Times New Roman"/>
          <w:sz w:val="24"/>
          <w:szCs w:val="24"/>
        </w:rPr>
        <w:t xml:space="preserve">representativo, </w:t>
      </w:r>
      <w:r w:rsidR="00DC1ED2">
        <w:rPr>
          <w:rFonts w:ascii="Times New Roman" w:eastAsia="Times New Roman" w:hAnsi="Times New Roman" w:cs="Times New Roman"/>
          <w:sz w:val="24"/>
          <w:szCs w:val="24"/>
        </w:rPr>
        <w:t>logrando</w:t>
      </w:r>
      <w:r w:rsidR="005C2DC9">
        <w:rPr>
          <w:rFonts w:ascii="Times New Roman" w:eastAsia="Times New Roman" w:hAnsi="Times New Roman" w:cs="Times New Roman"/>
          <w:sz w:val="24"/>
          <w:szCs w:val="24"/>
        </w:rPr>
        <w:t xml:space="preserve"> alcanzar 3,166 </w:t>
      </w:r>
      <w:proofErr w:type="spellStart"/>
      <w:r w:rsidR="005C2DC9">
        <w:rPr>
          <w:rFonts w:ascii="Times New Roman" w:eastAsia="Times New Roman" w:hAnsi="Times New Roman" w:cs="Times New Roman"/>
          <w:sz w:val="24"/>
          <w:szCs w:val="24"/>
        </w:rPr>
        <w:t>Tn</w:t>
      </w:r>
      <w:proofErr w:type="spellEnd"/>
      <w:r w:rsidR="005C2DC9">
        <w:rPr>
          <w:rFonts w:ascii="Times New Roman" w:eastAsia="Times New Roman" w:hAnsi="Times New Roman" w:cs="Times New Roman"/>
          <w:sz w:val="24"/>
          <w:szCs w:val="24"/>
        </w:rPr>
        <w:t>, en el 2016</w:t>
      </w:r>
      <w:r w:rsidR="00DC1ED2">
        <w:rPr>
          <w:rFonts w:ascii="Times New Roman" w:eastAsia="Times New Roman" w:hAnsi="Times New Roman" w:cs="Times New Roman"/>
          <w:sz w:val="24"/>
          <w:szCs w:val="24"/>
        </w:rPr>
        <w:t xml:space="preserve"> en su producción</w:t>
      </w:r>
      <w:r w:rsidR="005C2DC9">
        <w:rPr>
          <w:rFonts w:ascii="Times New Roman" w:eastAsia="Times New Roman" w:hAnsi="Times New Roman" w:cs="Times New Roman"/>
          <w:sz w:val="24"/>
          <w:szCs w:val="24"/>
        </w:rPr>
        <w:t xml:space="preserve">lo que </w:t>
      </w:r>
      <w:r w:rsidR="00AF04B8" w:rsidRPr="00A7253D">
        <w:rPr>
          <w:rFonts w:ascii="Times New Roman" w:eastAsia="Times New Roman" w:hAnsi="Times New Roman" w:cs="Times New Roman"/>
          <w:sz w:val="24"/>
          <w:szCs w:val="24"/>
        </w:rPr>
        <w:t>permite de</w:t>
      </w:r>
      <w:r w:rsidR="00C8567B" w:rsidRPr="00A7253D">
        <w:rPr>
          <w:rFonts w:ascii="Times New Roman" w:eastAsia="Times New Roman" w:hAnsi="Times New Roman" w:cs="Times New Roman"/>
          <w:sz w:val="24"/>
          <w:szCs w:val="24"/>
        </w:rPr>
        <w:t>t</w:t>
      </w:r>
      <w:r w:rsidR="00896927" w:rsidRPr="00A7253D">
        <w:rPr>
          <w:rFonts w:ascii="Times New Roman" w:eastAsia="Times New Roman" w:hAnsi="Times New Roman" w:cs="Times New Roman"/>
          <w:sz w:val="24"/>
          <w:szCs w:val="24"/>
        </w:rPr>
        <w:t xml:space="preserve">erminar que existe </w:t>
      </w:r>
      <w:r w:rsidR="00DC1ED2">
        <w:rPr>
          <w:rFonts w:ascii="Times New Roman" w:eastAsia="Times New Roman" w:hAnsi="Times New Roman" w:cs="Times New Roman"/>
          <w:sz w:val="24"/>
          <w:szCs w:val="24"/>
        </w:rPr>
        <w:t>una gran</w:t>
      </w:r>
      <w:r w:rsidR="00896927" w:rsidRPr="00A7253D">
        <w:rPr>
          <w:rFonts w:ascii="Times New Roman" w:eastAsia="Times New Roman" w:hAnsi="Times New Roman" w:cs="Times New Roman"/>
          <w:sz w:val="24"/>
          <w:szCs w:val="24"/>
        </w:rPr>
        <w:t xml:space="preserve"> demanda</w:t>
      </w:r>
      <w:r w:rsidR="005C2DC9">
        <w:rPr>
          <w:rFonts w:ascii="Times New Roman" w:eastAsia="Times New Roman" w:hAnsi="Times New Roman" w:cs="Times New Roman"/>
          <w:sz w:val="24"/>
          <w:szCs w:val="24"/>
        </w:rPr>
        <w:t xml:space="preserve"> nacional</w:t>
      </w:r>
      <w:r w:rsidR="00AF04B8" w:rsidRPr="00A7253D">
        <w:rPr>
          <w:rFonts w:ascii="Times New Roman" w:eastAsia="Times New Roman" w:hAnsi="Times New Roman" w:cs="Times New Roman"/>
          <w:sz w:val="24"/>
          <w:szCs w:val="24"/>
        </w:rPr>
        <w:t xml:space="preserve">. </w:t>
      </w:r>
    </w:p>
    <w:p w:rsidR="009E3E03" w:rsidRPr="00A7253D" w:rsidRDefault="009E3E03" w:rsidP="00C8567B">
      <w:pPr>
        <w:spacing w:line="480" w:lineRule="auto"/>
        <w:ind w:left="851"/>
        <w:jc w:val="both"/>
        <w:rPr>
          <w:rFonts w:ascii="Times New Roman" w:eastAsia="Times New Roman" w:hAnsi="Times New Roman" w:cs="Times New Roman"/>
          <w:sz w:val="24"/>
          <w:szCs w:val="24"/>
        </w:rPr>
      </w:pPr>
      <w:bookmarkStart w:id="104" w:name="_Hlk25468155"/>
      <w:bookmarkEnd w:id="103"/>
      <w:r w:rsidRPr="00A7253D">
        <w:rPr>
          <w:rFonts w:ascii="Times New Roman" w:eastAsia="Times New Roman" w:hAnsi="Times New Roman" w:cs="Times New Roman"/>
          <w:sz w:val="24"/>
          <w:szCs w:val="24"/>
        </w:rPr>
        <w:t>El arroz junto a otros cereales ocupa la mayor cantidad de áreas de cultivo</w:t>
      </w:r>
      <w:r w:rsidR="00DC1ED2">
        <w:rPr>
          <w:rFonts w:ascii="Times New Roman" w:eastAsia="Times New Roman" w:hAnsi="Times New Roman" w:cs="Times New Roman"/>
          <w:sz w:val="24"/>
          <w:szCs w:val="24"/>
        </w:rPr>
        <w:t>,</w:t>
      </w:r>
      <w:r w:rsidRPr="00A7253D">
        <w:rPr>
          <w:rFonts w:ascii="Times New Roman" w:eastAsia="Times New Roman" w:hAnsi="Times New Roman" w:cs="Times New Roman"/>
          <w:sz w:val="24"/>
          <w:szCs w:val="24"/>
        </w:rPr>
        <w:t xml:space="preserve"> agrupan a una gran cantidad de agricultores y aportan mayor magnitud al Valor Bruto de la Producción (VBP), asimismo representa el 6% del PBI agropecuario y tiene una participación mayor a la de otros cultivos tradicionales como el café (3%) y la caña de azúcar (4%)</w:t>
      </w:r>
      <w:r w:rsidR="00ED07D9" w:rsidRPr="00A7253D">
        <w:rPr>
          <w:rFonts w:ascii="Times New Roman" w:eastAsia="Times New Roman" w:hAnsi="Times New Roman" w:cs="Times New Roman"/>
          <w:sz w:val="24"/>
          <w:szCs w:val="24"/>
        </w:rPr>
        <w:t>, siendo los</w:t>
      </w:r>
      <w:r w:rsidR="00011D8A" w:rsidRPr="00A7253D">
        <w:rPr>
          <w:rFonts w:ascii="Times New Roman" w:eastAsia="Times New Roman" w:hAnsi="Times New Roman" w:cs="Times New Roman"/>
          <w:sz w:val="24"/>
          <w:szCs w:val="24"/>
        </w:rPr>
        <w:t xml:space="preserve"> principales y representativos</w:t>
      </w:r>
      <w:bookmarkEnd w:id="104"/>
      <w:sdt>
        <w:sdtPr>
          <w:rPr>
            <w:rFonts w:ascii="Times New Roman" w:eastAsia="Times New Roman" w:hAnsi="Times New Roman" w:cs="Times New Roman"/>
            <w:sz w:val="24"/>
            <w:szCs w:val="24"/>
          </w:rPr>
          <w:id w:val="-622065189"/>
          <w:citation/>
        </w:sdtPr>
        <w:sdtContent>
          <w:r w:rsidR="003B3C55" w:rsidRPr="00A7253D">
            <w:rPr>
              <w:rFonts w:ascii="Times New Roman" w:eastAsia="Times New Roman" w:hAnsi="Times New Roman" w:cs="Times New Roman"/>
              <w:sz w:val="24"/>
              <w:szCs w:val="24"/>
            </w:rPr>
            <w:fldChar w:fldCharType="begin"/>
          </w:r>
          <w:r w:rsidR="00011D8A" w:rsidRPr="00A7253D">
            <w:rPr>
              <w:rFonts w:ascii="Times New Roman" w:eastAsia="Times New Roman" w:hAnsi="Times New Roman" w:cs="Times New Roman"/>
              <w:sz w:val="24"/>
              <w:szCs w:val="24"/>
              <w:lang w:val="es-ES"/>
            </w:rPr>
            <w:instrText xml:space="preserve"> CITATION MIN15 \l 3082 </w:instrText>
          </w:r>
          <w:r w:rsidR="003B3C55" w:rsidRPr="00A7253D">
            <w:rPr>
              <w:rFonts w:ascii="Times New Roman" w:eastAsia="Times New Roman" w:hAnsi="Times New Roman" w:cs="Times New Roman"/>
              <w:sz w:val="24"/>
              <w:szCs w:val="24"/>
            </w:rPr>
            <w:fldChar w:fldCharType="separate"/>
          </w:r>
          <w:r w:rsidR="00522036" w:rsidRPr="00522036">
            <w:rPr>
              <w:rFonts w:ascii="Times New Roman" w:eastAsia="Times New Roman" w:hAnsi="Times New Roman" w:cs="Times New Roman"/>
              <w:noProof/>
              <w:sz w:val="24"/>
              <w:szCs w:val="24"/>
              <w:lang w:val="es-ES"/>
            </w:rPr>
            <w:t>(MINAGRI, 2015)</w:t>
          </w:r>
          <w:r w:rsidR="003B3C55" w:rsidRPr="00A7253D">
            <w:rPr>
              <w:rFonts w:ascii="Times New Roman" w:eastAsia="Times New Roman" w:hAnsi="Times New Roman" w:cs="Times New Roman"/>
              <w:sz w:val="24"/>
              <w:szCs w:val="24"/>
            </w:rPr>
            <w:fldChar w:fldCharType="end"/>
          </w:r>
        </w:sdtContent>
      </w:sdt>
      <w:r w:rsidR="00011D8A" w:rsidRPr="00A7253D">
        <w:rPr>
          <w:rFonts w:ascii="Times New Roman" w:eastAsia="Times New Roman" w:hAnsi="Times New Roman" w:cs="Times New Roman"/>
          <w:sz w:val="24"/>
          <w:szCs w:val="24"/>
        </w:rPr>
        <w:t>.</w:t>
      </w:r>
    </w:p>
    <w:p w:rsidR="00B04131" w:rsidRPr="00A7253D" w:rsidRDefault="00B04131" w:rsidP="00F94E19">
      <w:pPr>
        <w:spacing w:after="0" w:line="480" w:lineRule="auto"/>
        <w:ind w:left="851"/>
        <w:jc w:val="both"/>
        <w:rPr>
          <w:rFonts w:ascii="Times New Roman" w:hAnsi="Times New Roman" w:cs="Times New Roman"/>
          <w:sz w:val="24"/>
        </w:rPr>
      </w:pPr>
      <w:r w:rsidRPr="00A7253D">
        <w:rPr>
          <w:rFonts w:ascii="Times New Roman" w:eastAsia="Times New Roman" w:hAnsi="Times New Roman" w:cs="Times New Roman"/>
          <w:sz w:val="24"/>
          <w:szCs w:val="24"/>
        </w:rPr>
        <w:t>E</w:t>
      </w:r>
      <w:r w:rsidR="009E3E03" w:rsidRPr="00A7253D">
        <w:rPr>
          <w:rFonts w:ascii="Times New Roman" w:eastAsia="Times New Roman" w:hAnsi="Times New Roman" w:cs="Times New Roman"/>
          <w:sz w:val="24"/>
          <w:szCs w:val="24"/>
        </w:rPr>
        <w:t xml:space="preserve">n </w:t>
      </w:r>
      <w:r w:rsidR="00E27114" w:rsidRPr="00A7253D">
        <w:rPr>
          <w:rFonts w:ascii="Times New Roman" w:eastAsia="Times New Roman" w:hAnsi="Times New Roman" w:cs="Times New Roman"/>
          <w:sz w:val="24"/>
          <w:szCs w:val="24"/>
        </w:rPr>
        <w:t xml:space="preserve">la </w:t>
      </w:r>
      <w:fldSimple w:instr=" REF _Ref21842460 \h  \* MERGEFORMAT ">
        <w:r w:rsidR="005B0135" w:rsidRPr="00A7253D">
          <w:rPr>
            <w:rFonts w:ascii="Times New Roman" w:hAnsi="Times New Roman" w:cs="Times New Roman"/>
            <w:b/>
            <w:bCs/>
            <w:sz w:val="24"/>
            <w:szCs w:val="24"/>
          </w:rPr>
          <w:t xml:space="preserve">Figura </w:t>
        </w:r>
      </w:fldSimple>
      <w:r w:rsidR="00D3318B" w:rsidRPr="00D3318B">
        <w:rPr>
          <w:rFonts w:ascii="Times New Roman" w:eastAsia="Times New Roman" w:hAnsi="Times New Roman" w:cs="Times New Roman"/>
          <w:b/>
          <w:bCs/>
          <w:sz w:val="24"/>
          <w:szCs w:val="24"/>
        </w:rPr>
        <w:t>7</w:t>
      </w:r>
      <w:proofErr w:type="gramStart"/>
      <w:r w:rsidR="00640131" w:rsidRPr="00D3318B">
        <w:rPr>
          <w:rFonts w:ascii="Times New Roman" w:eastAsia="Times New Roman" w:hAnsi="Times New Roman" w:cs="Times New Roman"/>
          <w:b/>
          <w:bCs/>
          <w:sz w:val="24"/>
          <w:szCs w:val="24"/>
        </w:rPr>
        <w:t>,</w:t>
      </w:r>
      <w:bookmarkStart w:id="105" w:name="_Hlk25468228"/>
      <w:r w:rsidR="00640131" w:rsidRPr="00A7253D">
        <w:rPr>
          <w:rFonts w:ascii="Times New Roman" w:eastAsia="Times New Roman" w:hAnsi="Times New Roman" w:cs="Times New Roman"/>
          <w:sz w:val="24"/>
          <w:szCs w:val="24"/>
        </w:rPr>
        <w:t>se</w:t>
      </w:r>
      <w:r w:rsidR="009E3E03" w:rsidRPr="00A7253D">
        <w:rPr>
          <w:rFonts w:ascii="Times New Roman" w:eastAsia="Times New Roman" w:hAnsi="Times New Roman" w:cs="Times New Roman"/>
          <w:sz w:val="24"/>
          <w:szCs w:val="24"/>
        </w:rPr>
        <w:t>observa</w:t>
      </w:r>
      <w:proofErr w:type="gramEnd"/>
      <w:r w:rsidR="009E3E03" w:rsidRPr="00A7253D">
        <w:rPr>
          <w:rFonts w:ascii="Times New Roman" w:eastAsia="Times New Roman" w:hAnsi="Times New Roman" w:cs="Times New Roman"/>
          <w:sz w:val="24"/>
          <w:szCs w:val="24"/>
        </w:rPr>
        <w:t xml:space="preserve"> la</w:t>
      </w:r>
      <w:r w:rsidRPr="00A7253D">
        <w:rPr>
          <w:rFonts w:ascii="Times New Roman" w:eastAsia="Times New Roman" w:hAnsi="Times New Roman" w:cs="Times New Roman"/>
          <w:sz w:val="24"/>
          <w:szCs w:val="24"/>
        </w:rPr>
        <w:t xml:space="preserve"> información acerca de la evolución de ar</w:t>
      </w:r>
      <w:r w:rsidR="00DC1ED2">
        <w:rPr>
          <w:rFonts w:ascii="Times New Roman" w:eastAsia="Times New Roman" w:hAnsi="Times New Roman" w:cs="Times New Roman"/>
          <w:sz w:val="24"/>
          <w:szCs w:val="24"/>
        </w:rPr>
        <w:t xml:space="preserve">roz desde el año 2006 hasta el año 2016, lo que </w:t>
      </w:r>
      <w:r w:rsidRPr="00A7253D">
        <w:rPr>
          <w:rFonts w:ascii="Times New Roman" w:eastAsia="Times New Roman" w:hAnsi="Times New Roman" w:cs="Times New Roman"/>
          <w:sz w:val="24"/>
          <w:szCs w:val="24"/>
        </w:rPr>
        <w:t>muestra</w:t>
      </w:r>
      <w:r w:rsidR="00DC1ED2">
        <w:rPr>
          <w:rFonts w:ascii="Times New Roman" w:eastAsia="Times New Roman" w:hAnsi="Times New Roman" w:cs="Times New Roman"/>
          <w:sz w:val="24"/>
          <w:szCs w:val="24"/>
        </w:rPr>
        <w:t xml:space="preserve"> un</w:t>
      </w:r>
      <w:r w:rsidRPr="00A7253D">
        <w:rPr>
          <w:rFonts w:ascii="Times New Roman" w:eastAsia="Times New Roman" w:hAnsi="Times New Roman" w:cs="Times New Roman"/>
          <w:sz w:val="24"/>
          <w:szCs w:val="24"/>
        </w:rPr>
        <w:t xml:space="preserve"> crecimiento positivo, destacando la producción del año 2010 con 3,887 miles de toneladas, año que registro su máxima producción seguido </w:t>
      </w:r>
      <w:r w:rsidR="0031384F">
        <w:rPr>
          <w:rFonts w:ascii="Times New Roman" w:eastAsia="Times New Roman" w:hAnsi="Times New Roman" w:cs="Times New Roman"/>
          <w:sz w:val="24"/>
          <w:szCs w:val="24"/>
        </w:rPr>
        <w:t>se encuentra</w:t>
      </w:r>
      <w:r w:rsidRPr="00A7253D">
        <w:rPr>
          <w:rFonts w:ascii="Times New Roman" w:eastAsia="Times New Roman" w:hAnsi="Times New Roman" w:cs="Times New Roman"/>
          <w:sz w:val="24"/>
          <w:szCs w:val="24"/>
        </w:rPr>
        <w:t xml:space="preserve"> la producción del 2015 con 3,151 miles de toneladas y el año 2016 con 3,166 miles de toneladas. En el 2011 este grano manifestó una caída de 1,263 miles de </w:t>
      </w:r>
      <w:proofErr w:type="spellStart"/>
      <w:r w:rsidR="00E522A1">
        <w:rPr>
          <w:rFonts w:ascii="Times New Roman" w:eastAsia="Times New Roman" w:hAnsi="Times New Roman" w:cs="Times New Roman"/>
          <w:sz w:val="24"/>
          <w:szCs w:val="24"/>
        </w:rPr>
        <w:t>Tn</w:t>
      </w:r>
      <w:proofErr w:type="spellEnd"/>
      <w:r w:rsidRPr="00A7253D">
        <w:rPr>
          <w:rFonts w:ascii="Times New Roman" w:eastAsia="Times New Roman" w:hAnsi="Times New Roman" w:cs="Times New Roman"/>
          <w:sz w:val="24"/>
          <w:szCs w:val="24"/>
        </w:rPr>
        <w:t>, logrando mejorar los años siguientes, gracias al incremento de las áreas cosechadas</w:t>
      </w:r>
      <w:bookmarkEnd w:id="105"/>
      <w:r w:rsidRPr="00A7253D">
        <w:rPr>
          <w:rFonts w:ascii="Times New Roman" w:eastAsia="Times New Roman" w:hAnsi="Times New Roman" w:cs="Times New Roman"/>
          <w:sz w:val="24"/>
          <w:szCs w:val="24"/>
        </w:rPr>
        <w:t xml:space="preserve"> (García, 2012).</w:t>
      </w:r>
    </w:p>
    <w:p w:rsidR="00640131" w:rsidRPr="00A7253D" w:rsidRDefault="00C8567B" w:rsidP="004A2B11">
      <w:pPr>
        <w:keepNext/>
        <w:ind w:left="851"/>
      </w:pPr>
      <w:r w:rsidRPr="00A7253D">
        <w:rPr>
          <w:noProof/>
          <w:lang w:val="es-ES_tradnl" w:eastAsia="es-ES_tradnl"/>
        </w:rPr>
        <w:lastRenderedPageBreak/>
        <w:drawing>
          <wp:inline distT="0" distB="0" distL="0" distR="0">
            <wp:extent cx="4476750" cy="2286000"/>
            <wp:effectExtent l="0" t="0" r="0" b="0"/>
            <wp:docPr id="1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2B11" w:rsidRDefault="00640131" w:rsidP="004A2B11">
      <w:pPr>
        <w:pStyle w:val="Epgrafe"/>
        <w:spacing w:line="360" w:lineRule="auto"/>
        <w:ind w:firstLine="851"/>
        <w:rPr>
          <w:rFonts w:ascii="Times New Roman" w:hAnsi="Times New Roman" w:cs="Times New Roman"/>
          <w:color w:val="auto"/>
          <w:sz w:val="24"/>
          <w:szCs w:val="24"/>
        </w:rPr>
      </w:pPr>
      <w:bookmarkStart w:id="106" w:name="_Ref21842460"/>
      <w:bookmarkStart w:id="107" w:name="_Toc21963720"/>
      <w:r w:rsidRPr="00A7253D">
        <w:rPr>
          <w:rFonts w:ascii="Times New Roman" w:hAnsi="Times New Roman" w:cs="Times New Roman"/>
          <w:b/>
          <w:bCs/>
          <w:color w:val="auto"/>
          <w:sz w:val="24"/>
          <w:szCs w:val="24"/>
        </w:rPr>
        <w:t xml:space="preserve">Figura </w:t>
      </w:r>
      <w:bookmarkEnd w:id="106"/>
      <w:r w:rsidR="00D3318B">
        <w:rPr>
          <w:rFonts w:ascii="Times New Roman" w:hAnsi="Times New Roman" w:cs="Times New Roman"/>
          <w:b/>
          <w:bCs/>
          <w:color w:val="auto"/>
          <w:sz w:val="24"/>
          <w:szCs w:val="24"/>
        </w:rPr>
        <w:t>7</w:t>
      </w:r>
      <w:r w:rsidRPr="00A7253D">
        <w:rPr>
          <w:rFonts w:ascii="Times New Roman" w:hAnsi="Times New Roman" w:cs="Times New Roman"/>
          <w:b/>
          <w:bCs/>
          <w:color w:val="auto"/>
          <w:sz w:val="24"/>
          <w:szCs w:val="24"/>
        </w:rPr>
        <w:t>.</w:t>
      </w:r>
      <w:r w:rsidRPr="00A7253D">
        <w:rPr>
          <w:rFonts w:ascii="Times New Roman" w:hAnsi="Times New Roman" w:cs="Times New Roman"/>
          <w:color w:val="auto"/>
          <w:sz w:val="24"/>
          <w:szCs w:val="24"/>
        </w:rPr>
        <w:t xml:space="preserve"> Producción </w:t>
      </w:r>
      <w:r w:rsidR="004667E1" w:rsidRPr="00A7253D">
        <w:rPr>
          <w:rFonts w:ascii="Times New Roman" w:hAnsi="Times New Roman" w:cs="Times New Roman"/>
          <w:color w:val="auto"/>
          <w:sz w:val="24"/>
          <w:szCs w:val="24"/>
        </w:rPr>
        <w:t xml:space="preserve">de arroz cascara </w:t>
      </w:r>
      <w:r w:rsidRPr="00A7253D">
        <w:rPr>
          <w:rFonts w:ascii="Times New Roman" w:hAnsi="Times New Roman" w:cs="Times New Roman"/>
          <w:color w:val="auto"/>
          <w:sz w:val="24"/>
          <w:szCs w:val="24"/>
        </w:rPr>
        <w:t xml:space="preserve">2006-2016 (Miles de </w:t>
      </w:r>
      <w:r w:rsidR="004667E1">
        <w:rPr>
          <w:rFonts w:ascii="Times New Roman" w:hAnsi="Times New Roman" w:cs="Times New Roman"/>
          <w:color w:val="auto"/>
          <w:sz w:val="24"/>
          <w:szCs w:val="24"/>
        </w:rPr>
        <w:t>t</w:t>
      </w:r>
      <w:r w:rsidRPr="00A7253D">
        <w:rPr>
          <w:rFonts w:ascii="Times New Roman" w:hAnsi="Times New Roman" w:cs="Times New Roman"/>
          <w:color w:val="auto"/>
          <w:sz w:val="24"/>
          <w:szCs w:val="24"/>
        </w:rPr>
        <w:t>oneladas)</w:t>
      </w:r>
      <w:bookmarkEnd w:id="107"/>
    </w:p>
    <w:p w:rsidR="00C8567B" w:rsidRPr="004A2B11" w:rsidRDefault="00C8567B" w:rsidP="004A2B11">
      <w:pPr>
        <w:pStyle w:val="Epgrafe"/>
        <w:spacing w:line="360" w:lineRule="auto"/>
        <w:ind w:left="851"/>
        <w:rPr>
          <w:rFonts w:ascii="Times New Roman" w:hAnsi="Times New Roman" w:cs="Times New Roman"/>
          <w:color w:val="auto"/>
          <w:sz w:val="24"/>
          <w:szCs w:val="24"/>
        </w:rPr>
      </w:pPr>
      <w:r w:rsidRPr="00A7253D">
        <w:rPr>
          <w:rFonts w:ascii="Times New Roman" w:hAnsi="Times New Roman" w:cs="Times New Roman"/>
          <w:b/>
          <w:i w:val="0"/>
          <w:color w:val="auto"/>
          <w:sz w:val="20"/>
          <w:szCs w:val="20"/>
        </w:rPr>
        <w:t xml:space="preserve">Fuente: </w:t>
      </w:r>
      <w:r w:rsidRPr="00A7253D">
        <w:rPr>
          <w:rFonts w:ascii="Times New Roman" w:hAnsi="Times New Roman" w:cs="Times New Roman"/>
          <w:i w:val="0"/>
          <w:color w:val="auto"/>
          <w:sz w:val="20"/>
          <w:szCs w:val="20"/>
        </w:rPr>
        <w:t>MINAGRI, datos obtenidos de: siea.minagri.gob.pe/siea/si</w:t>
      </w:r>
      <w:r w:rsidR="00ED07D9" w:rsidRPr="00A7253D">
        <w:rPr>
          <w:rFonts w:ascii="Times New Roman" w:hAnsi="Times New Roman" w:cs="Times New Roman"/>
          <w:i w:val="0"/>
          <w:color w:val="auto"/>
          <w:sz w:val="20"/>
          <w:szCs w:val="20"/>
        </w:rPr>
        <w:t>tes/.../cuadr-excel-anuario-agrí</w:t>
      </w:r>
      <w:r w:rsidRPr="00A7253D">
        <w:rPr>
          <w:rFonts w:ascii="Times New Roman" w:hAnsi="Times New Roman" w:cs="Times New Roman"/>
          <w:i w:val="0"/>
          <w:color w:val="auto"/>
          <w:sz w:val="20"/>
          <w:szCs w:val="20"/>
        </w:rPr>
        <w:t>cola-ganadera 2016-191017</w:t>
      </w:r>
    </w:p>
    <w:p w:rsidR="00D23BA1" w:rsidRPr="004A2B11" w:rsidRDefault="00D23BA1" w:rsidP="00CD38E2">
      <w:pPr>
        <w:spacing w:after="0" w:line="480" w:lineRule="auto"/>
        <w:ind w:left="851"/>
        <w:jc w:val="both"/>
        <w:rPr>
          <w:rFonts w:ascii="Times New Roman" w:eastAsia="Times New Roman" w:hAnsi="Times New Roman" w:cs="Times New Roman"/>
          <w:sz w:val="14"/>
          <w:szCs w:val="14"/>
        </w:rPr>
      </w:pPr>
    </w:p>
    <w:p w:rsidR="00CD38E2" w:rsidRPr="00A7253D" w:rsidRDefault="00E93146" w:rsidP="00CD38E2">
      <w:pPr>
        <w:spacing w:after="0" w:line="480" w:lineRule="auto"/>
        <w:ind w:left="851"/>
        <w:jc w:val="both"/>
        <w:rPr>
          <w:rFonts w:ascii="Times New Roman" w:eastAsia="Times New Roman" w:hAnsi="Times New Roman" w:cs="Times New Roman"/>
          <w:sz w:val="24"/>
          <w:szCs w:val="24"/>
        </w:rPr>
      </w:pPr>
      <w:bookmarkStart w:id="108" w:name="_Hlk25468317"/>
      <w:r w:rsidRPr="00A7253D">
        <w:rPr>
          <w:rFonts w:ascii="Times New Roman" w:eastAsia="Times New Roman" w:hAnsi="Times New Roman" w:cs="Times New Roman"/>
          <w:sz w:val="24"/>
          <w:szCs w:val="24"/>
        </w:rPr>
        <w:t xml:space="preserve">También </w:t>
      </w:r>
      <w:r w:rsidR="003B6FB7">
        <w:rPr>
          <w:rFonts w:ascii="Times New Roman" w:eastAsia="Times New Roman" w:hAnsi="Times New Roman" w:cs="Times New Roman"/>
          <w:sz w:val="24"/>
          <w:szCs w:val="24"/>
        </w:rPr>
        <w:t>se observa</w:t>
      </w:r>
      <w:r w:rsidR="00C07098" w:rsidRPr="00A7253D">
        <w:rPr>
          <w:rFonts w:ascii="Times New Roman" w:eastAsia="Times New Roman" w:hAnsi="Times New Roman" w:cs="Times New Roman"/>
          <w:sz w:val="24"/>
          <w:szCs w:val="24"/>
        </w:rPr>
        <w:t xml:space="preserve"> e</w:t>
      </w:r>
      <w:r w:rsidR="00CD38E2" w:rsidRPr="00A7253D">
        <w:rPr>
          <w:rFonts w:ascii="Times New Roman" w:eastAsia="Times New Roman" w:hAnsi="Times New Roman" w:cs="Times New Roman"/>
          <w:sz w:val="24"/>
          <w:szCs w:val="24"/>
        </w:rPr>
        <w:t xml:space="preserve">n </w:t>
      </w:r>
      <w:r w:rsidR="00E27114" w:rsidRPr="00A7253D">
        <w:rPr>
          <w:rFonts w:ascii="Times New Roman" w:eastAsia="Times New Roman" w:hAnsi="Times New Roman" w:cs="Times New Roman"/>
          <w:sz w:val="24"/>
          <w:szCs w:val="24"/>
        </w:rPr>
        <w:t xml:space="preserve">la </w:t>
      </w:r>
      <w:bookmarkEnd w:id="108"/>
      <w:r w:rsidR="003B3C55" w:rsidRPr="00A7253D">
        <w:rPr>
          <w:rFonts w:ascii="Times New Roman" w:eastAsia="Times New Roman" w:hAnsi="Times New Roman" w:cs="Times New Roman"/>
          <w:sz w:val="24"/>
          <w:szCs w:val="24"/>
        </w:rPr>
        <w:fldChar w:fldCharType="begin"/>
      </w:r>
      <w:r w:rsidR="00640131" w:rsidRPr="00A7253D">
        <w:rPr>
          <w:rFonts w:ascii="Times New Roman" w:eastAsia="Times New Roman" w:hAnsi="Times New Roman" w:cs="Times New Roman"/>
          <w:sz w:val="24"/>
          <w:szCs w:val="24"/>
        </w:rPr>
        <w:instrText xml:space="preserve"> REF _Ref21842612 \h </w:instrText>
      </w:r>
      <w:r w:rsidR="00A7253D" w:rsidRPr="00A7253D">
        <w:rPr>
          <w:rFonts w:ascii="Times New Roman" w:eastAsia="Times New Roman" w:hAnsi="Times New Roman" w:cs="Times New Roman"/>
          <w:sz w:val="24"/>
          <w:szCs w:val="24"/>
        </w:rPr>
        <w:instrText xml:space="preserve"> \* MERGEFORMAT </w:instrText>
      </w:r>
      <w:r w:rsidR="003B3C55" w:rsidRPr="00A7253D">
        <w:rPr>
          <w:rFonts w:ascii="Times New Roman" w:eastAsia="Times New Roman" w:hAnsi="Times New Roman" w:cs="Times New Roman"/>
          <w:sz w:val="24"/>
          <w:szCs w:val="24"/>
        </w:rPr>
      </w:r>
      <w:r w:rsidR="003B3C55" w:rsidRPr="00A7253D">
        <w:rPr>
          <w:rFonts w:ascii="Times New Roman" w:eastAsia="Times New Roman" w:hAnsi="Times New Roman" w:cs="Times New Roman"/>
          <w:sz w:val="24"/>
          <w:szCs w:val="24"/>
        </w:rPr>
        <w:fldChar w:fldCharType="separate"/>
      </w:r>
      <w:r w:rsidR="005B0135" w:rsidRPr="00A7253D">
        <w:rPr>
          <w:rFonts w:ascii="Times New Roman" w:hAnsi="Times New Roman" w:cs="Times New Roman"/>
          <w:b/>
          <w:bCs/>
          <w:sz w:val="24"/>
          <w:szCs w:val="24"/>
        </w:rPr>
        <w:t xml:space="preserve">Figura </w:t>
      </w:r>
      <w:r w:rsidR="005B0135">
        <w:rPr>
          <w:rFonts w:ascii="Times New Roman" w:hAnsi="Times New Roman" w:cs="Times New Roman"/>
          <w:b/>
          <w:bCs/>
          <w:sz w:val="24"/>
          <w:szCs w:val="24"/>
        </w:rPr>
        <w:t>8</w:t>
      </w:r>
      <w:r w:rsidR="003B3C55" w:rsidRPr="00A7253D">
        <w:rPr>
          <w:rFonts w:ascii="Times New Roman" w:eastAsia="Times New Roman" w:hAnsi="Times New Roman" w:cs="Times New Roman"/>
          <w:sz w:val="24"/>
          <w:szCs w:val="24"/>
        </w:rPr>
        <w:fldChar w:fldCharType="end"/>
      </w:r>
      <w:proofErr w:type="gramStart"/>
      <w:r w:rsidR="00640131" w:rsidRPr="00D3318B">
        <w:rPr>
          <w:rFonts w:ascii="Times New Roman" w:eastAsia="Times New Roman" w:hAnsi="Times New Roman" w:cs="Times New Roman"/>
          <w:b/>
          <w:bCs/>
          <w:sz w:val="24"/>
          <w:szCs w:val="24"/>
        </w:rPr>
        <w:t>,</w:t>
      </w:r>
      <w:bookmarkStart w:id="109" w:name="_Hlk25468291"/>
      <w:r w:rsidR="00ED07D9" w:rsidRPr="00A7253D">
        <w:rPr>
          <w:rFonts w:ascii="Times New Roman" w:eastAsia="Times New Roman" w:hAnsi="Times New Roman" w:cs="Times New Roman"/>
          <w:sz w:val="24"/>
          <w:szCs w:val="24"/>
        </w:rPr>
        <w:t>que</w:t>
      </w:r>
      <w:proofErr w:type="gramEnd"/>
      <w:r w:rsidR="00ED07D9" w:rsidRPr="00A7253D">
        <w:rPr>
          <w:rFonts w:ascii="Times New Roman" w:eastAsia="Times New Roman" w:hAnsi="Times New Roman" w:cs="Times New Roman"/>
          <w:sz w:val="24"/>
          <w:szCs w:val="24"/>
        </w:rPr>
        <w:t xml:space="preserve"> </w:t>
      </w:r>
      <w:r w:rsidR="00C07098" w:rsidRPr="00A7253D">
        <w:rPr>
          <w:rFonts w:ascii="Times New Roman" w:eastAsia="Times New Roman" w:hAnsi="Times New Roman" w:cs="Times New Roman"/>
          <w:sz w:val="24"/>
          <w:szCs w:val="24"/>
        </w:rPr>
        <w:t xml:space="preserve">las </w:t>
      </w:r>
      <w:r w:rsidR="00CD38E2" w:rsidRPr="00A7253D">
        <w:rPr>
          <w:rFonts w:ascii="Times New Roman" w:eastAsia="Times New Roman" w:hAnsi="Times New Roman" w:cs="Times New Roman"/>
          <w:sz w:val="24"/>
          <w:szCs w:val="24"/>
        </w:rPr>
        <w:t>campañas agrícolas, la siembra de arroz, a nivel nacional, alcanzaron su mayor valo</w:t>
      </w:r>
      <w:r w:rsidR="00471093" w:rsidRPr="00A7253D">
        <w:rPr>
          <w:rFonts w:ascii="Times New Roman" w:eastAsia="Times New Roman" w:hAnsi="Times New Roman" w:cs="Times New Roman"/>
          <w:sz w:val="24"/>
          <w:szCs w:val="24"/>
        </w:rPr>
        <w:t>r en los años 2015-2016 con 41,7</w:t>
      </w:r>
      <w:r w:rsidR="00CD38E2" w:rsidRPr="00A7253D">
        <w:rPr>
          <w:rFonts w:ascii="Times New Roman" w:eastAsia="Times New Roman" w:hAnsi="Times New Roman" w:cs="Times New Roman"/>
          <w:sz w:val="24"/>
          <w:szCs w:val="24"/>
        </w:rPr>
        <w:t>42 miles de ha</w:t>
      </w:r>
      <w:r w:rsidR="00DC1ED2">
        <w:rPr>
          <w:rFonts w:ascii="Times New Roman" w:eastAsia="Times New Roman" w:hAnsi="Times New Roman" w:cs="Times New Roman"/>
          <w:sz w:val="24"/>
          <w:szCs w:val="24"/>
        </w:rPr>
        <w:t>. También muestra</w:t>
      </w:r>
      <w:r w:rsidR="00ED07D9" w:rsidRPr="00A7253D">
        <w:rPr>
          <w:rFonts w:ascii="Times New Roman" w:eastAsia="Times New Roman" w:hAnsi="Times New Roman" w:cs="Times New Roman"/>
          <w:sz w:val="24"/>
          <w:szCs w:val="24"/>
        </w:rPr>
        <w:t xml:space="preserve"> que en</w:t>
      </w:r>
      <w:r w:rsidR="00640131" w:rsidRPr="00A7253D">
        <w:rPr>
          <w:rFonts w:ascii="Times New Roman" w:eastAsia="Times New Roman" w:hAnsi="Times New Roman" w:cs="Times New Roman"/>
          <w:sz w:val="24"/>
          <w:szCs w:val="24"/>
        </w:rPr>
        <w:t>los años</w:t>
      </w:r>
      <w:r w:rsidR="005C601E" w:rsidRPr="00A7253D">
        <w:rPr>
          <w:rFonts w:ascii="Times New Roman" w:eastAsia="Times New Roman" w:hAnsi="Times New Roman" w:cs="Times New Roman"/>
          <w:sz w:val="24"/>
          <w:szCs w:val="24"/>
        </w:rPr>
        <w:t xml:space="preserve"> 2006 – 2007 fue la tempora</w:t>
      </w:r>
      <w:r w:rsidR="00086604" w:rsidRPr="00A7253D">
        <w:rPr>
          <w:rFonts w:ascii="Times New Roman" w:eastAsia="Times New Roman" w:hAnsi="Times New Roman" w:cs="Times New Roman"/>
          <w:sz w:val="24"/>
          <w:szCs w:val="24"/>
        </w:rPr>
        <w:t>da donde la superficie sembrada</w:t>
      </w:r>
      <w:r w:rsidR="00ED07D9" w:rsidRPr="00A7253D">
        <w:rPr>
          <w:rFonts w:ascii="Times New Roman" w:eastAsia="Times New Roman" w:hAnsi="Times New Roman" w:cs="Times New Roman"/>
          <w:sz w:val="24"/>
          <w:szCs w:val="24"/>
        </w:rPr>
        <w:t xml:space="preserve"> llegó</w:t>
      </w:r>
      <w:r w:rsidR="005C601E" w:rsidRPr="00A7253D">
        <w:rPr>
          <w:rFonts w:ascii="Times New Roman" w:eastAsia="Times New Roman" w:hAnsi="Times New Roman" w:cs="Times New Roman"/>
          <w:sz w:val="24"/>
          <w:szCs w:val="24"/>
        </w:rPr>
        <w:t xml:space="preserve"> a ser la </w:t>
      </w:r>
      <w:r w:rsidR="00DC79AA" w:rsidRPr="00A7253D">
        <w:rPr>
          <w:rFonts w:ascii="Times New Roman" w:eastAsia="Times New Roman" w:hAnsi="Times New Roman" w:cs="Times New Roman"/>
          <w:sz w:val="24"/>
          <w:szCs w:val="24"/>
        </w:rPr>
        <w:t>más</w:t>
      </w:r>
      <w:r w:rsidR="00086604" w:rsidRPr="00A7253D">
        <w:rPr>
          <w:rFonts w:ascii="Times New Roman" w:eastAsia="Times New Roman" w:hAnsi="Times New Roman" w:cs="Times New Roman"/>
          <w:sz w:val="24"/>
          <w:szCs w:val="24"/>
        </w:rPr>
        <w:t xml:space="preserve"> baja (</w:t>
      </w:r>
      <w:r w:rsidR="005C601E" w:rsidRPr="00A7253D">
        <w:rPr>
          <w:rFonts w:ascii="Times New Roman" w:eastAsia="Times New Roman" w:hAnsi="Times New Roman" w:cs="Times New Roman"/>
          <w:sz w:val="24"/>
          <w:szCs w:val="24"/>
        </w:rPr>
        <w:t>34</w:t>
      </w:r>
      <w:r w:rsidR="00086604" w:rsidRPr="00A7253D">
        <w:rPr>
          <w:rFonts w:ascii="Times New Roman" w:eastAsia="Times New Roman" w:hAnsi="Times New Roman" w:cs="Times New Roman"/>
          <w:sz w:val="24"/>
          <w:szCs w:val="24"/>
        </w:rPr>
        <w:t>,</w:t>
      </w:r>
      <w:r w:rsidR="005C601E" w:rsidRPr="00A7253D">
        <w:rPr>
          <w:rFonts w:ascii="Times New Roman" w:eastAsia="Times New Roman" w:hAnsi="Times New Roman" w:cs="Times New Roman"/>
          <w:sz w:val="24"/>
          <w:szCs w:val="24"/>
        </w:rPr>
        <w:t>281 mi</w:t>
      </w:r>
      <w:r w:rsidR="00471093" w:rsidRPr="00A7253D">
        <w:rPr>
          <w:rFonts w:ascii="Times New Roman" w:eastAsia="Times New Roman" w:hAnsi="Times New Roman" w:cs="Times New Roman"/>
          <w:sz w:val="24"/>
          <w:szCs w:val="24"/>
        </w:rPr>
        <w:t>l</w:t>
      </w:r>
      <w:r w:rsidR="005C601E" w:rsidRPr="00A7253D">
        <w:rPr>
          <w:rFonts w:ascii="Times New Roman" w:eastAsia="Times New Roman" w:hAnsi="Times New Roman" w:cs="Times New Roman"/>
          <w:sz w:val="24"/>
          <w:szCs w:val="24"/>
        </w:rPr>
        <w:t>es de ha</w:t>
      </w:r>
      <w:r w:rsidR="00086604" w:rsidRPr="00A7253D">
        <w:rPr>
          <w:rFonts w:ascii="Times New Roman" w:eastAsia="Times New Roman" w:hAnsi="Times New Roman" w:cs="Times New Roman"/>
          <w:sz w:val="24"/>
          <w:szCs w:val="24"/>
        </w:rPr>
        <w:t xml:space="preserve">). </w:t>
      </w:r>
      <w:r w:rsidR="00640131" w:rsidRPr="00A7253D">
        <w:rPr>
          <w:rFonts w:ascii="Times New Roman" w:eastAsia="Times New Roman" w:hAnsi="Times New Roman" w:cs="Times New Roman"/>
          <w:sz w:val="24"/>
          <w:szCs w:val="24"/>
        </w:rPr>
        <w:t>Asimismo,</w:t>
      </w:r>
      <w:r w:rsidR="003D50F4" w:rsidRPr="00A7253D">
        <w:rPr>
          <w:rFonts w:ascii="Times New Roman" w:eastAsia="Times New Roman" w:hAnsi="Times New Roman" w:cs="Times New Roman"/>
          <w:sz w:val="24"/>
          <w:szCs w:val="24"/>
        </w:rPr>
        <w:t xml:space="preserve"> la superficie sembrada mostró</w:t>
      </w:r>
      <w:r w:rsidR="00CD38E2" w:rsidRPr="00A7253D">
        <w:rPr>
          <w:rFonts w:ascii="Times New Roman" w:eastAsia="Times New Roman" w:hAnsi="Times New Roman" w:cs="Times New Roman"/>
          <w:sz w:val="24"/>
          <w:szCs w:val="24"/>
        </w:rPr>
        <w:t xml:space="preserve"> un aumento de 3% respecto a la campaña agrícola </w:t>
      </w:r>
      <w:r w:rsidR="00086604" w:rsidRPr="00A7253D">
        <w:rPr>
          <w:rFonts w:ascii="Times New Roman" w:eastAsia="Times New Roman" w:hAnsi="Times New Roman" w:cs="Times New Roman"/>
          <w:sz w:val="24"/>
          <w:szCs w:val="24"/>
        </w:rPr>
        <w:t>del 2014-2015</w:t>
      </w:r>
      <w:r w:rsidR="00CD38E2" w:rsidRPr="00A7253D">
        <w:rPr>
          <w:rFonts w:ascii="Times New Roman" w:eastAsia="Times New Roman" w:hAnsi="Times New Roman" w:cs="Times New Roman"/>
          <w:sz w:val="24"/>
          <w:szCs w:val="24"/>
        </w:rPr>
        <w:t xml:space="preserve">; además el crecimiento acumulado en las </w:t>
      </w:r>
      <w:r w:rsidR="00C465E2" w:rsidRPr="00A7253D">
        <w:rPr>
          <w:rFonts w:ascii="Times New Roman" w:eastAsia="Times New Roman" w:hAnsi="Times New Roman" w:cs="Times New Roman"/>
          <w:sz w:val="24"/>
          <w:szCs w:val="24"/>
        </w:rPr>
        <w:t>últimas</w:t>
      </w:r>
      <w:r w:rsidR="00CD38E2" w:rsidRPr="00A7253D">
        <w:rPr>
          <w:rFonts w:ascii="Times New Roman" w:eastAsia="Times New Roman" w:hAnsi="Times New Roman" w:cs="Times New Roman"/>
          <w:sz w:val="24"/>
          <w:szCs w:val="24"/>
        </w:rPr>
        <w:t xml:space="preserve"> diez campañas fue de 20%</w:t>
      </w:r>
      <w:r w:rsidR="00086604" w:rsidRPr="00A7253D">
        <w:rPr>
          <w:rFonts w:ascii="Times New Roman" w:eastAsia="Times New Roman" w:hAnsi="Times New Roman" w:cs="Times New Roman"/>
          <w:sz w:val="24"/>
          <w:szCs w:val="24"/>
        </w:rPr>
        <w:t xml:space="preserve">; </w:t>
      </w:r>
      <w:r w:rsidR="00CD38E2" w:rsidRPr="00A7253D">
        <w:rPr>
          <w:rFonts w:ascii="Times New Roman" w:eastAsia="Times New Roman" w:hAnsi="Times New Roman" w:cs="Times New Roman"/>
          <w:sz w:val="24"/>
          <w:szCs w:val="24"/>
        </w:rPr>
        <w:t>la superficie sembrada creció por año en 2,3%</w:t>
      </w:r>
      <w:r w:rsidR="00086604" w:rsidRPr="00A7253D">
        <w:rPr>
          <w:rFonts w:ascii="Times New Roman" w:eastAsia="Times New Roman" w:hAnsi="Times New Roman" w:cs="Times New Roman"/>
          <w:sz w:val="24"/>
          <w:szCs w:val="24"/>
        </w:rPr>
        <w:t xml:space="preserve"> en promedio cada temporada</w:t>
      </w:r>
      <w:r w:rsidR="00CD38E2" w:rsidRPr="00A7253D">
        <w:rPr>
          <w:rFonts w:ascii="Times New Roman" w:eastAsia="Times New Roman" w:hAnsi="Times New Roman" w:cs="Times New Roman"/>
          <w:sz w:val="24"/>
          <w:szCs w:val="24"/>
        </w:rPr>
        <w:t xml:space="preserve">. Pero a pesar de ello también se puede visualizar una reducción en el año 2010-2011, esto debido a la menor superficie </w:t>
      </w:r>
      <w:r w:rsidR="00E27114" w:rsidRPr="00A7253D">
        <w:rPr>
          <w:rFonts w:ascii="Times New Roman" w:eastAsia="Times New Roman" w:hAnsi="Times New Roman" w:cs="Times New Roman"/>
          <w:sz w:val="24"/>
          <w:szCs w:val="24"/>
        </w:rPr>
        <w:t>sembra</w:t>
      </w:r>
      <w:r w:rsidR="00CD38E2" w:rsidRPr="00A7253D">
        <w:rPr>
          <w:rFonts w:ascii="Times New Roman" w:eastAsia="Times New Roman" w:hAnsi="Times New Roman" w:cs="Times New Roman"/>
          <w:sz w:val="24"/>
          <w:szCs w:val="24"/>
        </w:rPr>
        <w:t>da, prin</w:t>
      </w:r>
      <w:r w:rsidR="003D50F4" w:rsidRPr="00A7253D">
        <w:rPr>
          <w:rFonts w:ascii="Times New Roman" w:eastAsia="Times New Roman" w:hAnsi="Times New Roman" w:cs="Times New Roman"/>
          <w:sz w:val="24"/>
          <w:szCs w:val="24"/>
        </w:rPr>
        <w:t>cipalmente en zonas de San Martí</w:t>
      </w:r>
      <w:r w:rsidR="00CD38E2" w:rsidRPr="00A7253D">
        <w:rPr>
          <w:rFonts w:ascii="Times New Roman" w:eastAsia="Times New Roman" w:hAnsi="Times New Roman" w:cs="Times New Roman"/>
          <w:sz w:val="24"/>
          <w:szCs w:val="24"/>
        </w:rPr>
        <w:t xml:space="preserve">n y </w:t>
      </w:r>
      <w:r w:rsidR="00640131" w:rsidRPr="00A7253D">
        <w:rPr>
          <w:rFonts w:ascii="Times New Roman" w:eastAsia="Times New Roman" w:hAnsi="Times New Roman" w:cs="Times New Roman"/>
          <w:sz w:val="24"/>
          <w:szCs w:val="24"/>
        </w:rPr>
        <w:t>Loreto.</w:t>
      </w:r>
      <w:bookmarkEnd w:id="109"/>
    </w:p>
    <w:p w:rsidR="00C8567B" w:rsidRPr="00A7253D" w:rsidRDefault="00C8567B" w:rsidP="00F94E19">
      <w:pPr>
        <w:spacing w:after="0" w:line="480" w:lineRule="auto"/>
        <w:ind w:left="851"/>
        <w:jc w:val="both"/>
        <w:rPr>
          <w:rFonts w:ascii="Times New Roman" w:hAnsi="Times New Roman" w:cs="Times New Roman"/>
          <w:sz w:val="24"/>
        </w:rPr>
      </w:pPr>
    </w:p>
    <w:p w:rsidR="00640131" w:rsidRPr="00A7253D" w:rsidRDefault="00B04131" w:rsidP="009C6561">
      <w:pPr>
        <w:keepNext/>
        <w:spacing w:after="0" w:line="480" w:lineRule="auto"/>
        <w:ind w:left="851"/>
      </w:pPr>
      <w:r w:rsidRPr="00A7253D">
        <w:rPr>
          <w:noProof/>
          <w:lang w:val="es-ES_tradnl" w:eastAsia="es-ES_tradnl"/>
        </w:rPr>
        <w:lastRenderedPageBreak/>
        <w:drawing>
          <wp:inline distT="0" distB="0" distL="0" distR="0">
            <wp:extent cx="4690110" cy="2390775"/>
            <wp:effectExtent l="0" t="0" r="0" b="0"/>
            <wp:docPr id="12"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0C3E" w:rsidRPr="00A7253D" w:rsidRDefault="00640131" w:rsidP="009C6561">
      <w:pPr>
        <w:pStyle w:val="Epgrafe"/>
        <w:spacing w:after="0"/>
        <w:ind w:firstLine="851"/>
        <w:rPr>
          <w:rFonts w:ascii="Times New Roman" w:hAnsi="Times New Roman" w:cs="Times New Roman"/>
          <w:color w:val="auto"/>
          <w:sz w:val="24"/>
          <w:szCs w:val="24"/>
        </w:rPr>
      </w:pPr>
      <w:bookmarkStart w:id="110" w:name="_Ref21842612"/>
      <w:bookmarkStart w:id="111" w:name="_Toc21963721"/>
      <w:r w:rsidRPr="00A7253D">
        <w:rPr>
          <w:rFonts w:ascii="Times New Roman" w:hAnsi="Times New Roman" w:cs="Times New Roman"/>
          <w:b/>
          <w:bCs/>
          <w:color w:val="auto"/>
          <w:sz w:val="24"/>
          <w:szCs w:val="24"/>
        </w:rPr>
        <w:t xml:space="preserve">Figura </w:t>
      </w:r>
      <w:r w:rsidR="00D3318B">
        <w:rPr>
          <w:rFonts w:ascii="Times New Roman" w:hAnsi="Times New Roman" w:cs="Times New Roman"/>
          <w:b/>
          <w:bCs/>
          <w:color w:val="auto"/>
          <w:sz w:val="24"/>
          <w:szCs w:val="24"/>
        </w:rPr>
        <w:t>8</w:t>
      </w:r>
      <w:bookmarkEnd w:id="110"/>
      <w:r w:rsidRPr="00A7253D">
        <w:rPr>
          <w:rFonts w:ascii="Times New Roman" w:hAnsi="Times New Roman" w:cs="Times New Roman"/>
          <w:b/>
          <w:bCs/>
          <w:color w:val="auto"/>
          <w:sz w:val="24"/>
          <w:szCs w:val="24"/>
        </w:rPr>
        <w:t>.</w:t>
      </w:r>
      <w:r w:rsidR="003D50F4" w:rsidRPr="00A7253D">
        <w:rPr>
          <w:rFonts w:ascii="Times New Roman" w:hAnsi="Times New Roman" w:cs="Times New Roman"/>
          <w:color w:val="auto"/>
          <w:sz w:val="24"/>
          <w:szCs w:val="24"/>
        </w:rPr>
        <w:t xml:space="preserve"> Superficie sembrada de arroz por campaña a</w:t>
      </w:r>
      <w:r w:rsidRPr="00A7253D">
        <w:rPr>
          <w:rFonts w:ascii="Times New Roman" w:hAnsi="Times New Roman" w:cs="Times New Roman"/>
          <w:color w:val="auto"/>
          <w:sz w:val="24"/>
          <w:szCs w:val="24"/>
        </w:rPr>
        <w:t>grícola (</w:t>
      </w:r>
      <w:proofErr w:type="spellStart"/>
      <w:r w:rsidRPr="00A7253D">
        <w:rPr>
          <w:rFonts w:ascii="Times New Roman" w:hAnsi="Times New Roman" w:cs="Times New Roman"/>
          <w:color w:val="auto"/>
          <w:sz w:val="24"/>
          <w:szCs w:val="24"/>
        </w:rPr>
        <w:t>Ago-Jul</w:t>
      </w:r>
      <w:proofErr w:type="spellEnd"/>
      <w:r w:rsidRPr="00A7253D">
        <w:rPr>
          <w:rFonts w:ascii="Times New Roman" w:hAnsi="Times New Roman" w:cs="Times New Roman"/>
          <w:color w:val="auto"/>
          <w:sz w:val="24"/>
          <w:szCs w:val="24"/>
        </w:rPr>
        <w:t>)</w:t>
      </w:r>
      <w:bookmarkEnd w:id="111"/>
    </w:p>
    <w:p w:rsidR="009C6561" w:rsidRPr="00A7253D" w:rsidRDefault="009C6561" w:rsidP="009C6561">
      <w:pPr>
        <w:rPr>
          <w:sz w:val="2"/>
          <w:szCs w:val="2"/>
        </w:rPr>
      </w:pPr>
    </w:p>
    <w:p w:rsidR="00B04131" w:rsidRPr="00A7253D" w:rsidRDefault="00B04131" w:rsidP="00F94E19">
      <w:pPr>
        <w:pStyle w:val="Prrafodelista"/>
        <w:numPr>
          <w:ilvl w:val="0"/>
          <w:numId w:val="35"/>
        </w:numPr>
        <w:ind w:left="851" w:firstLine="0"/>
        <w:rPr>
          <w:rFonts w:ascii="Times New Roman" w:hAnsi="Times New Roman" w:cs="Times New Roman"/>
          <w:color w:val="660099"/>
          <w:sz w:val="20"/>
          <w:szCs w:val="20"/>
          <w:shd w:val="clear" w:color="auto" w:fill="FFFFFF"/>
        </w:rPr>
      </w:pPr>
      <w:r w:rsidRPr="00A7253D">
        <w:rPr>
          <w:rFonts w:ascii="Times New Roman" w:hAnsi="Times New Roman" w:cs="Times New Roman"/>
          <w:b/>
          <w:bCs/>
          <w:iCs/>
          <w:sz w:val="20"/>
          <w:szCs w:val="20"/>
        </w:rPr>
        <w:t>Fuente:</w:t>
      </w:r>
      <w:r w:rsidRPr="00A7253D">
        <w:rPr>
          <w:rFonts w:ascii="Times New Roman" w:hAnsi="Times New Roman" w:cs="Times New Roman"/>
          <w:bCs/>
          <w:iCs/>
          <w:sz w:val="20"/>
          <w:szCs w:val="20"/>
        </w:rPr>
        <w:t xml:space="preserve"> MINAGRI, </w:t>
      </w:r>
      <w:r w:rsidRPr="00A7253D">
        <w:rPr>
          <w:rFonts w:ascii="Times New Roman" w:hAnsi="Times New Roman" w:cs="Times New Roman"/>
          <w:bCs/>
          <w:iCs/>
          <w:sz w:val="20"/>
          <w:szCs w:val="20"/>
          <w:shd w:val="clear" w:color="auto" w:fill="FFFFFF"/>
        </w:rPr>
        <w:t>tomado</w:t>
      </w:r>
      <w:r w:rsidRPr="00A7253D">
        <w:rPr>
          <w:rFonts w:ascii="Times New Roman" w:hAnsi="Times New Roman" w:cs="Times New Roman"/>
          <w:bCs/>
          <w:sz w:val="20"/>
          <w:szCs w:val="20"/>
          <w:shd w:val="clear" w:color="auto" w:fill="FFFFFF"/>
        </w:rPr>
        <w:t xml:space="preserve"> </w:t>
      </w:r>
      <w:proofErr w:type="spellStart"/>
      <w:r w:rsidRPr="00A7253D">
        <w:rPr>
          <w:rFonts w:ascii="Times New Roman" w:hAnsi="Times New Roman" w:cs="Times New Roman"/>
          <w:bCs/>
          <w:sz w:val="20"/>
          <w:szCs w:val="20"/>
          <w:shd w:val="clear" w:color="auto" w:fill="FFFFFF"/>
        </w:rPr>
        <w:t>de</w:t>
      </w:r>
      <w:r w:rsidRPr="00A7253D">
        <w:rPr>
          <w:rFonts w:ascii="Times New Roman" w:hAnsi="Times New Roman" w:cs="Times New Roman"/>
          <w:bCs/>
          <w:i/>
          <w:sz w:val="20"/>
          <w:szCs w:val="20"/>
        </w:rPr>
        <w:t>:</w:t>
      </w:r>
      <w:r w:rsidR="003B3C55" w:rsidRPr="003B3C55">
        <w:rPr>
          <w:rStyle w:val="CitaHTML"/>
          <w:rFonts w:ascii="Times New Roman" w:hAnsi="Times New Roman" w:cs="Times New Roman"/>
          <w:i w:val="0"/>
          <w:iCs w:val="0"/>
          <w:sz w:val="20"/>
          <w:szCs w:val="20"/>
          <w:shd w:val="clear" w:color="auto" w:fill="FFFFFF"/>
        </w:rPr>
        <w:fldChar w:fldCharType="begin"/>
      </w:r>
      <w:r w:rsidRPr="00A7253D">
        <w:rPr>
          <w:rStyle w:val="CitaHTML"/>
          <w:rFonts w:ascii="Times New Roman" w:hAnsi="Times New Roman" w:cs="Times New Roman"/>
          <w:i w:val="0"/>
          <w:iCs w:val="0"/>
          <w:sz w:val="20"/>
          <w:szCs w:val="20"/>
          <w:shd w:val="clear" w:color="auto" w:fill="FFFFFF"/>
        </w:rPr>
        <w:instrText xml:space="preserve"> HYPERLINK "http://www.minagri.gob.pe/portal/analisis-economico/analisis-2017?...boletin-informe...arroz</w:instrText>
      </w:r>
    </w:p>
    <w:p w:rsidR="00B04131" w:rsidRPr="00A7253D" w:rsidRDefault="00B04131" w:rsidP="00F94E19">
      <w:pPr>
        <w:pStyle w:val="Prrafodelista"/>
        <w:numPr>
          <w:ilvl w:val="0"/>
          <w:numId w:val="35"/>
        </w:numPr>
        <w:ind w:left="851" w:firstLine="0"/>
        <w:rPr>
          <w:rStyle w:val="Hipervnculo"/>
          <w:rFonts w:ascii="Times New Roman" w:hAnsi="Times New Roman" w:cs="Times New Roman"/>
          <w:sz w:val="20"/>
          <w:szCs w:val="20"/>
          <w:shd w:val="clear" w:color="auto" w:fill="FFFFFF"/>
        </w:rPr>
      </w:pPr>
      <w:r w:rsidRPr="00A7253D">
        <w:rPr>
          <w:rStyle w:val="CitaHTML"/>
          <w:rFonts w:ascii="Times New Roman" w:hAnsi="Times New Roman" w:cs="Times New Roman"/>
          <w:i w:val="0"/>
          <w:iCs w:val="0"/>
          <w:sz w:val="20"/>
          <w:szCs w:val="20"/>
          <w:shd w:val="clear" w:color="auto" w:fill="FFFFFF"/>
        </w:rPr>
        <w:instrText xml:space="preserve">" </w:instrText>
      </w:r>
      <w:r w:rsidR="003B3C55" w:rsidRPr="003B3C55">
        <w:rPr>
          <w:rStyle w:val="CitaHTML"/>
          <w:rFonts w:ascii="Times New Roman" w:hAnsi="Times New Roman" w:cs="Times New Roman"/>
          <w:i w:val="0"/>
          <w:iCs w:val="0"/>
          <w:sz w:val="20"/>
          <w:szCs w:val="20"/>
          <w:shd w:val="clear" w:color="auto" w:fill="FFFFFF"/>
        </w:rPr>
        <w:fldChar w:fldCharType="separate"/>
      </w:r>
      <w:r w:rsidRPr="00A7253D">
        <w:rPr>
          <w:rStyle w:val="Hipervnculo"/>
          <w:rFonts w:ascii="Times New Roman" w:hAnsi="Times New Roman" w:cs="Times New Roman"/>
          <w:sz w:val="20"/>
          <w:szCs w:val="20"/>
          <w:shd w:val="clear" w:color="auto" w:fill="FFFFFF"/>
        </w:rPr>
        <w:t>www.minagri.gob.pe</w:t>
      </w:r>
      <w:proofErr w:type="spellEnd"/>
      <w:r w:rsidRPr="00A7253D">
        <w:rPr>
          <w:rStyle w:val="Hipervnculo"/>
          <w:rFonts w:ascii="Times New Roman" w:hAnsi="Times New Roman" w:cs="Times New Roman"/>
          <w:sz w:val="20"/>
          <w:szCs w:val="20"/>
          <w:shd w:val="clear" w:color="auto" w:fill="FFFFFF"/>
        </w:rPr>
        <w:t>/portal/</w:t>
      </w:r>
      <w:proofErr w:type="spellStart"/>
      <w:r w:rsidRPr="00A7253D">
        <w:rPr>
          <w:rStyle w:val="Hipervnculo"/>
          <w:rFonts w:ascii="Times New Roman" w:hAnsi="Times New Roman" w:cs="Times New Roman"/>
          <w:sz w:val="20"/>
          <w:szCs w:val="20"/>
          <w:shd w:val="clear" w:color="auto" w:fill="FFFFFF"/>
        </w:rPr>
        <w:t>analisis-economico</w:t>
      </w:r>
      <w:proofErr w:type="spellEnd"/>
      <w:r w:rsidRPr="00A7253D">
        <w:rPr>
          <w:rStyle w:val="Hipervnculo"/>
          <w:rFonts w:ascii="Times New Roman" w:hAnsi="Times New Roman" w:cs="Times New Roman"/>
          <w:sz w:val="20"/>
          <w:szCs w:val="20"/>
          <w:shd w:val="clear" w:color="auto" w:fill="FFFFFF"/>
        </w:rPr>
        <w:t>/analisis-2017?...</w:t>
      </w:r>
      <w:proofErr w:type="spellStart"/>
      <w:r w:rsidRPr="00A7253D">
        <w:rPr>
          <w:rStyle w:val="Hipervnculo"/>
          <w:rFonts w:ascii="Times New Roman" w:hAnsi="Times New Roman" w:cs="Times New Roman"/>
          <w:sz w:val="20"/>
          <w:szCs w:val="20"/>
          <w:shd w:val="clear" w:color="auto" w:fill="FFFFFF"/>
        </w:rPr>
        <w:t>boletin</w:t>
      </w:r>
      <w:proofErr w:type="spellEnd"/>
      <w:r w:rsidRPr="00A7253D">
        <w:rPr>
          <w:rStyle w:val="Hipervnculo"/>
          <w:rFonts w:ascii="Times New Roman" w:hAnsi="Times New Roman" w:cs="Times New Roman"/>
          <w:sz w:val="20"/>
          <w:szCs w:val="20"/>
          <w:shd w:val="clear" w:color="auto" w:fill="FFFFFF"/>
        </w:rPr>
        <w:t>-informe...arroz</w:t>
      </w:r>
    </w:p>
    <w:p w:rsidR="00B04131" w:rsidRPr="002032C4" w:rsidRDefault="003B3C55" w:rsidP="00F94E19">
      <w:pPr>
        <w:pStyle w:val="Epgrafe"/>
        <w:keepNext/>
        <w:ind w:left="851"/>
        <w:jc w:val="both"/>
        <w:rPr>
          <w:sz w:val="16"/>
          <w:szCs w:val="16"/>
        </w:rPr>
      </w:pPr>
      <w:r w:rsidRPr="00A7253D">
        <w:rPr>
          <w:rStyle w:val="CitaHTML"/>
          <w:rFonts w:ascii="Times New Roman" w:hAnsi="Times New Roman" w:cs="Times New Roman"/>
          <w:i/>
          <w:iCs/>
          <w:sz w:val="20"/>
          <w:szCs w:val="20"/>
          <w:shd w:val="clear" w:color="auto" w:fill="FFFFFF"/>
        </w:rPr>
        <w:fldChar w:fldCharType="end"/>
      </w:r>
    </w:p>
    <w:p w:rsidR="00797684" w:rsidRDefault="00F94E19" w:rsidP="00797684">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Sin embargo, existen zonas de </w:t>
      </w:r>
      <w:r w:rsidR="00C24CDA" w:rsidRPr="00A7253D">
        <w:rPr>
          <w:rFonts w:ascii="Times New Roman" w:eastAsia="Times New Roman" w:hAnsi="Times New Roman" w:cs="Times New Roman"/>
          <w:sz w:val="24"/>
          <w:szCs w:val="24"/>
        </w:rPr>
        <w:t xml:space="preserve">menor </w:t>
      </w:r>
      <w:r w:rsidRPr="00A7253D">
        <w:rPr>
          <w:rFonts w:ascii="Times New Roman" w:eastAsia="Times New Roman" w:hAnsi="Times New Roman" w:cs="Times New Roman"/>
          <w:sz w:val="24"/>
          <w:szCs w:val="24"/>
        </w:rPr>
        <w:t xml:space="preserve">rendimiento </w:t>
      </w:r>
      <w:r w:rsidR="00C24CDA" w:rsidRPr="00A7253D">
        <w:rPr>
          <w:rFonts w:ascii="Times New Roman" w:eastAsia="Times New Roman" w:hAnsi="Times New Roman" w:cs="Times New Roman"/>
          <w:sz w:val="24"/>
          <w:szCs w:val="24"/>
        </w:rPr>
        <w:t>en el territorio nacional e</w:t>
      </w:r>
      <w:r w:rsidRPr="00A7253D">
        <w:rPr>
          <w:rFonts w:ascii="Times New Roman" w:eastAsia="Times New Roman" w:hAnsi="Times New Roman" w:cs="Times New Roman"/>
          <w:sz w:val="24"/>
          <w:szCs w:val="24"/>
        </w:rPr>
        <w:t xml:space="preserve">ntre ellas </w:t>
      </w:r>
      <w:r w:rsidR="00F131CB">
        <w:rPr>
          <w:rFonts w:ascii="Times New Roman" w:eastAsia="Times New Roman" w:hAnsi="Times New Roman" w:cs="Times New Roman"/>
          <w:sz w:val="24"/>
          <w:szCs w:val="24"/>
        </w:rPr>
        <w:t>se encuentran</w:t>
      </w:r>
      <w:r w:rsidRPr="00A7253D">
        <w:rPr>
          <w:rFonts w:ascii="Times New Roman" w:eastAsia="Times New Roman" w:hAnsi="Times New Roman" w:cs="Times New Roman"/>
          <w:sz w:val="24"/>
          <w:szCs w:val="24"/>
        </w:rPr>
        <w:t xml:space="preserve">: Amazonas con 7.4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Pr="00A7253D">
        <w:rPr>
          <w:rFonts w:ascii="Times New Roman" w:eastAsia="Times New Roman" w:hAnsi="Times New Roman" w:cs="Times New Roman"/>
          <w:sz w:val="24"/>
          <w:szCs w:val="24"/>
        </w:rPr>
        <w:t xml:space="preserve">/Ha y San Martin con 7.9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Pr="00A7253D">
        <w:rPr>
          <w:rFonts w:ascii="Times New Roman" w:eastAsia="Times New Roman" w:hAnsi="Times New Roman" w:cs="Times New Roman"/>
          <w:sz w:val="24"/>
          <w:szCs w:val="24"/>
        </w:rPr>
        <w:t xml:space="preserve">/Ha, a pesar de ello ambas regiones </w:t>
      </w:r>
      <w:r w:rsidR="00797684">
        <w:rPr>
          <w:rFonts w:ascii="Times New Roman" w:eastAsia="Times New Roman" w:hAnsi="Times New Roman" w:cs="Times New Roman"/>
          <w:sz w:val="24"/>
          <w:szCs w:val="24"/>
        </w:rPr>
        <w:t>muestran</w:t>
      </w:r>
      <w:r w:rsidRPr="00A7253D">
        <w:rPr>
          <w:rFonts w:ascii="Times New Roman" w:eastAsia="Times New Roman" w:hAnsi="Times New Roman" w:cs="Times New Roman"/>
          <w:sz w:val="24"/>
          <w:szCs w:val="24"/>
        </w:rPr>
        <w:t xml:space="preserve"> crecimiento positivo en la producción en los últimos diez años. </w:t>
      </w:r>
    </w:p>
    <w:p w:rsidR="00797684" w:rsidRPr="00797684" w:rsidRDefault="00797684" w:rsidP="00797684">
      <w:pPr>
        <w:spacing w:after="0" w:line="480" w:lineRule="auto"/>
        <w:ind w:left="851"/>
        <w:jc w:val="both"/>
        <w:rPr>
          <w:rFonts w:ascii="Times New Roman" w:eastAsia="Times New Roman" w:hAnsi="Times New Roman" w:cs="Times New Roman"/>
          <w:sz w:val="10"/>
          <w:szCs w:val="10"/>
        </w:rPr>
      </w:pPr>
    </w:p>
    <w:p w:rsidR="00F94E19" w:rsidRPr="00A7253D" w:rsidRDefault="00F94E19" w:rsidP="00797684">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w:t>
      </w:r>
      <w:proofErr w:type="spellStart"/>
      <w:r w:rsidRPr="00A7253D">
        <w:rPr>
          <w:rFonts w:ascii="Times New Roman" w:eastAsia="Times New Roman" w:hAnsi="Times New Roman" w:cs="Times New Roman"/>
          <w:sz w:val="24"/>
          <w:szCs w:val="24"/>
        </w:rPr>
        <w:t>la</w:t>
      </w:r>
      <w:r w:rsidR="003B3C55" w:rsidRPr="00A7253D">
        <w:rPr>
          <w:rFonts w:ascii="Times New Roman" w:eastAsia="Times New Roman" w:hAnsi="Times New Roman" w:cs="Times New Roman"/>
          <w:sz w:val="24"/>
          <w:szCs w:val="24"/>
        </w:rPr>
        <w:fldChar w:fldCharType="begin"/>
      </w:r>
      <w:r w:rsidR="00C24CDA" w:rsidRPr="00A7253D">
        <w:rPr>
          <w:rFonts w:ascii="Times New Roman" w:eastAsia="Times New Roman" w:hAnsi="Times New Roman" w:cs="Times New Roman"/>
          <w:sz w:val="24"/>
          <w:szCs w:val="24"/>
        </w:rPr>
        <w:instrText xml:space="preserve"> REF _Ref10071763 \h </w:instrText>
      </w:r>
      <w:r w:rsidR="00A7253D" w:rsidRPr="00A7253D">
        <w:rPr>
          <w:rFonts w:ascii="Times New Roman" w:eastAsia="Times New Roman" w:hAnsi="Times New Roman" w:cs="Times New Roman"/>
          <w:sz w:val="24"/>
          <w:szCs w:val="24"/>
        </w:rPr>
        <w:instrText xml:space="preserve"> \* MERGEFORMAT </w:instrText>
      </w:r>
      <w:r w:rsidR="003B3C55" w:rsidRPr="00A7253D">
        <w:rPr>
          <w:rFonts w:ascii="Times New Roman" w:eastAsia="Times New Roman" w:hAnsi="Times New Roman" w:cs="Times New Roman"/>
          <w:sz w:val="24"/>
          <w:szCs w:val="24"/>
        </w:rPr>
      </w:r>
      <w:r w:rsidR="003B3C55" w:rsidRPr="00A7253D">
        <w:rPr>
          <w:rFonts w:ascii="Times New Roman" w:eastAsia="Times New Roman" w:hAnsi="Times New Roman" w:cs="Times New Roman"/>
          <w:sz w:val="24"/>
          <w:szCs w:val="24"/>
        </w:rPr>
        <w:fldChar w:fldCharType="separate"/>
      </w:r>
      <w:r w:rsidR="005B0135" w:rsidRPr="00A7253D">
        <w:rPr>
          <w:rFonts w:ascii="Times New Roman" w:hAnsi="Times New Roman" w:cs="Times New Roman"/>
          <w:b/>
          <w:sz w:val="24"/>
          <w:szCs w:val="24"/>
        </w:rPr>
        <w:t>Tabla</w:t>
      </w:r>
      <w:proofErr w:type="spellEnd"/>
      <w:r w:rsidR="005B0135" w:rsidRPr="00A7253D">
        <w:rPr>
          <w:rFonts w:ascii="Times New Roman" w:hAnsi="Times New Roman" w:cs="Times New Roman"/>
          <w:b/>
          <w:sz w:val="24"/>
          <w:szCs w:val="24"/>
        </w:rPr>
        <w:t xml:space="preserve"> </w:t>
      </w:r>
      <w:r w:rsidR="005B0135">
        <w:rPr>
          <w:rFonts w:ascii="Times New Roman" w:hAnsi="Times New Roman" w:cs="Times New Roman"/>
          <w:b/>
          <w:sz w:val="24"/>
          <w:szCs w:val="24"/>
        </w:rPr>
        <w:t>6</w:t>
      </w:r>
      <w:r w:rsidR="003B3C55" w:rsidRPr="00A7253D">
        <w:rPr>
          <w:rFonts w:ascii="Times New Roman" w:eastAsia="Times New Roman" w:hAnsi="Times New Roman" w:cs="Times New Roman"/>
          <w:sz w:val="24"/>
          <w:szCs w:val="24"/>
        </w:rPr>
        <w:fldChar w:fldCharType="end"/>
      </w:r>
      <w:r w:rsidRPr="00A7253D">
        <w:rPr>
          <w:rFonts w:ascii="Times New Roman" w:eastAsia="Times New Roman" w:hAnsi="Times New Roman" w:cs="Times New Roman"/>
          <w:sz w:val="24"/>
          <w:szCs w:val="24"/>
        </w:rPr>
        <w:t>, se</w:t>
      </w:r>
      <w:r w:rsidR="00797684">
        <w:rPr>
          <w:rFonts w:ascii="Times New Roman" w:eastAsia="Times New Roman" w:hAnsi="Times New Roman" w:cs="Times New Roman"/>
          <w:sz w:val="24"/>
          <w:szCs w:val="24"/>
        </w:rPr>
        <w:t xml:space="preserve"> visualiza</w:t>
      </w:r>
      <w:r w:rsidRPr="00A7253D">
        <w:rPr>
          <w:rFonts w:ascii="Times New Roman" w:eastAsia="Times New Roman" w:hAnsi="Times New Roman" w:cs="Times New Roman"/>
          <w:sz w:val="24"/>
          <w:szCs w:val="24"/>
        </w:rPr>
        <w:t xml:space="preserve"> el comparativo</w:t>
      </w:r>
      <w:r w:rsidR="00C24CDA" w:rsidRPr="00A7253D">
        <w:rPr>
          <w:rFonts w:ascii="Times New Roman" w:eastAsia="Times New Roman" w:hAnsi="Times New Roman" w:cs="Times New Roman"/>
          <w:sz w:val="24"/>
          <w:szCs w:val="24"/>
        </w:rPr>
        <w:t xml:space="preserve"> entre regiones</w:t>
      </w:r>
      <w:r w:rsidRPr="00A7253D">
        <w:rPr>
          <w:rFonts w:ascii="Times New Roman" w:eastAsia="Times New Roman" w:hAnsi="Times New Roman" w:cs="Times New Roman"/>
          <w:sz w:val="24"/>
          <w:szCs w:val="24"/>
        </w:rPr>
        <w:t xml:space="preserve"> do</w:t>
      </w:r>
      <w:r w:rsidR="003D50F4" w:rsidRPr="00A7253D">
        <w:rPr>
          <w:rFonts w:ascii="Times New Roman" w:eastAsia="Times New Roman" w:hAnsi="Times New Roman" w:cs="Times New Roman"/>
          <w:sz w:val="24"/>
          <w:szCs w:val="24"/>
        </w:rPr>
        <w:t>nde el departamento de San Martí</w:t>
      </w:r>
      <w:r w:rsidRPr="00A7253D">
        <w:rPr>
          <w:rFonts w:ascii="Times New Roman" w:eastAsia="Times New Roman" w:hAnsi="Times New Roman" w:cs="Times New Roman"/>
          <w:sz w:val="24"/>
          <w:szCs w:val="24"/>
        </w:rPr>
        <w:t>n ha logrado posicionarse como la primera región en cosecha con un</w:t>
      </w:r>
      <w:r w:rsidR="003D50F4" w:rsidRPr="00A7253D">
        <w:rPr>
          <w:rFonts w:ascii="Times New Roman" w:eastAsia="Times New Roman" w:hAnsi="Times New Roman" w:cs="Times New Roman"/>
          <w:sz w:val="24"/>
          <w:szCs w:val="24"/>
        </w:rPr>
        <w:t>a</w:t>
      </w:r>
      <w:r w:rsidRPr="00A7253D">
        <w:rPr>
          <w:rFonts w:ascii="Times New Roman" w:eastAsia="Times New Roman" w:hAnsi="Times New Roman" w:cs="Times New Roman"/>
          <w:sz w:val="24"/>
          <w:szCs w:val="24"/>
        </w:rPr>
        <w:t xml:space="preserve"> superficie de 101</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255 Ha, y una producción de 710</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 xml:space="preserve">287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gramStart"/>
      <w:r w:rsidRPr="00A7253D">
        <w:rPr>
          <w:rFonts w:ascii="Times New Roman" w:eastAsia="Times New Roman" w:hAnsi="Times New Roman" w:cs="Times New Roman"/>
          <w:sz w:val="24"/>
          <w:szCs w:val="24"/>
        </w:rPr>
        <w:t>,a</w:t>
      </w:r>
      <w:proofErr w:type="spellEnd"/>
      <w:proofErr w:type="gramEnd"/>
      <w:r w:rsidRPr="00A7253D">
        <w:rPr>
          <w:rFonts w:ascii="Times New Roman" w:eastAsia="Times New Roman" w:hAnsi="Times New Roman" w:cs="Times New Roman"/>
          <w:sz w:val="24"/>
          <w:szCs w:val="24"/>
        </w:rPr>
        <w:t xml:space="preserve"> precios menores al promedio nacional de S/1.03 x Kg; sin embargo el departamento no ha podido obtener un alto rendimiento del cultivo, ocupando el último lugar con 7.01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Pr="00A7253D">
        <w:rPr>
          <w:rFonts w:ascii="Times New Roman" w:eastAsia="Times New Roman" w:hAnsi="Times New Roman" w:cs="Times New Roman"/>
          <w:sz w:val="24"/>
          <w:szCs w:val="24"/>
        </w:rPr>
        <w:t>/</w:t>
      </w:r>
      <w:proofErr w:type="spellStart"/>
      <w:r w:rsidRPr="00A7253D">
        <w:rPr>
          <w:rFonts w:ascii="Times New Roman" w:eastAsia="Times New Roman" w:hAnsi="Times New Roman" w:cs="Times New Roman"/>
          <w:sz w:val="24"/>
          <w:szCs w:val="24"/>
        </w:rPr>
        <w:t>Ha.</w:t>
      </w:r>
      <w:proofErr w:type="spellEnd"/>
      <w:r w:rsidRPr="00A7253D">
        <w:rPr>
          <w:rFonts w:ascii="Times New Roman" w:eastAsia="Times New Roman" w:hAnsi="Times New Roman" w:cs="Times New Roman"/>
          <w:sz w:val="24"/>
          <w:szCs w:val="24"/>
        </w:rPr>
        <w:t xml:space="preserve"> </w:t>
      </w:r>
    </w:p>
    <w:p w:rsidR="00C465E2" w:rsidRPr="00A7253D" w:rsidRDefault="00C465E2" w:rsidP="00F94E19">
      <w:pPr>
        <w:spacing w:after="0" w:line="480" w:lineRule="auto"/>
        <w:ind w:left="851"/>
        <w:jc w:val="both"/>
        <w:rPr>
          <w:rFonts w:ascii="Times New Roman" w:eastAsia="Times New Roman" w:hAnsi="Times New Roman" w:cs="Times New Roman"/>
          <w:sz w:val="24"/>
          <w:szCs w:val="24"/>
        </w:rPr>
      </w:pPr>
    </w:p>
    <w:p w:rsidR="00C465E2" w:rsidRPr="00A7253D" w:rsidRDefault="00C465E2" w:rsidP="00F94E19">
      <w:pPr>
        <w:spacing w:after="0" w:line="480" w:lineRule="auto"/>
        <w:ind w:left="851"/>
        <w:jc w:val="both"/>
        <w:rPr>
          <w:rFonts w:ascii="Times New Roman" w:eastAsia="Times New Roman" w:hAnsi="Times New Roman" w:cs="Times New Roman"/>
          <w:sz w:val="24"/>
          <w:szCs w:val="24"/>
        </w:rPr>
      </w:pPr>
    </w:p>
    <w:p w:rsidR="00F94E19" w:rsidRPr="00A7253D" w:rsidRDefault="00F94E19" w:rsidP="00F94E19">
      <w:pPr>
        <w:pStyle w:val="Epgrafe"/>
        <w:spacing w:after="0"/>
        <w:ind w:left="851"/>
        <w:rPr>
          <w:rFonts w:ascii="Times New Roman" w:hAnsi="Times New Roman" w:cs="Times New Roman"/>
          <w:color w:val="auto"/>
          <w:sz w:val="24"/>
          <w:szCs w:val="24"/>
        </w:rPr>
      </w:pPr>
      <w:bookmarkStart w:id="112" w:name="_Ref10071763"/>
      <w:bookmarkStart w:id="113" w:name="_Toc21963842"/>
      <w:r w:rsidRPr="00A7253D">
        <w:rPr>
          <w:rFonts w:ascii="Times New Roman" w:hAnsi="Times New Roman" w:cs="Times New Roman"/>
          <w:b/>
          <w:color w:val="auto"/>
          <w:sz w:val="24"/>
          <w:szCs w:val="24"/>
        </w:rPr>
        <w:lastRenderedPageBreak/>
        <w:t xml:space="preserve">Tabla </w:t>
      </w:r>
      <w:r w:rsidR="00D3318B">
        <w:rPr>
          <w:rFonts w:ascii="Times New Roman" w:hAnsi="Times New Roman" w:cs="Times New Roman"/>
          <w:b/>
          <w:color w:val="auto"/>
          <w:sz w:val="24"/>
          <w:szCs w:val="24"/>
        </w:rPr>
        <w:t>6</w:t>
      </w:r>
      <w:bookmarkEnd w:id="112"/>
      <w:r w:rsidRPr="00A7253D">
        <w:rPr>
          <w:rFonts w:ascii="Times New Roman" w:hAnsi="Times New Roman" w:cs="Times New Roman"/>
          <w:b/>
          <w:color w:val="auto"/>
          <w:sz w:val="24"/>
          <w:szCs w:val="24"/>
        </w:rPr>
        <w:t>.</w:t>
      </w:r>
      <w:r w:rsidR="003D50F4" w:rsidRPr="00A7253D">
        <w:rPr>
          <w:rFonts w:ascii="Times New Roman" w:hAnsi="Times New Roman" w:cs="Times New Roman"/>
          <w:color w:val="auto"/>
          <w:sz w:val="24"/>
          <w:szCs w:val="24"/>
        </w:rPr>
        <w:t xml:space="preserve"> Regiones con mayor p</w:t>
      </w:r>
      <w:r w:rsidRPr="00A7253D">
        <w:rPr>
          <w:rFonts w:ascii="Times New Roman" w:hAnsi="Times New Roman" w:cs="Times New Roman"/>
          <w:color w:val="auto"/>
          <w:sz w:val="24"/>
          <w:szCs w:val="24"/>
        </w:rPr>
        <w:t>roducción en el 2016</w:t>
      </w:r>
      <w:bookmarkEnd w:id="113"/>
    </w:p>
    <w:tbl>
      <w:tblPr>
        <w:tblpPr w:leftFromText="141" w:rightFromText="141" w:vertAnchor="text" w:horzAnchor="margin" w:tblpXSpec="center" w:tblpY="368"/>
        <w:tblW w:w="6667" w:type="dxa"/>
        <w:tblCellMar>
          <w:left w:w="70" w:type="dxa"/>
          <w:right w:w="70" w:type="dxa"/>
        </w:tblCellMar>
        <w:tblLook w:val="04A0"/>
      </w:tblPr>
      <w:tblGrid>
        <w:gridCol w:w="1382"/>
        <w:gridCol w:w="1279"/>
        <w:gridCol w:w="1315"/>
        <w:gridCol w:w="1462"/>
        <w:gridCol w:w="1229"/>
      </w:tblGrid>
      <w:tr w:rsidR="00D3318B" w:rsidRPr="00A7253D" w:rsidTr="00D3318B">
        <w:trPr>
          <w:trHeight w:val="308"/>
        </w:trPr>
        <w:tc>
          <w:tcPr>
            <w:tcW w:w="1382" w:type="dxa"/>
            <w:vMerge w:val="restart"/>
            <w:tcBorders>
              <w:top w:val="single" w:sz="4" w:space="0" w:color="auto"/>
            </w:tcBorders>
            <w:shd w:val="clear" w:color="auto" w:fill="auto"/>
            <w:noWrap/>
            <w:vAlign w:val="center"/>
            <w:hideMark/>
          </w:tcPr>
          <w:p w:rsidR="00D3318B" w:rsidRPr="00A7253D" w:rsidRDefault="00D3318B" w:rsidP="00D3318B">
            <w:pPr>
              <w:spacing w:after="0" w:line="240" w:lineRule="auto"/>
              <w:ind w:left="-75"/>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Región</w:t>
            </w:r>
          </w:p>
        </w:tc>
        <w:tc>
          <w:tcPr>
            <w:tcW w:w="1279" w:type="dxa"/>
            <w:tcBorders>
              <w:top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Sup</w:t>
            </w:r>
            <w:proofErr w:type="spellEnd"/>
            <w:r w:rsidRPr="00A7253D">
              <w:rPr>
                <w:rFonts w:ascii="Times New Roman" w:eastAsia="Times New Roman" w:hAnsi="Times New Roman" w:cs="Times New Roman"/>
                <w:color w:val="000000"/>
                <w:sz w:val="24"/>
                <w:szCs w:val="24"/>
              </w:rPr>
              <w:t>. Cosechada</w:t>
            </w:r>
          </w:p>
        </w:tc>
        <w:tc>
          <w:tcPr>
            <w:tcW w:w="1315" w:type="dxa"/>
            <w:tcBorders>
              <w:top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xml:space="preserve">Producción </w:t>
            </w:r>
          </w:p>
        </w:tc>
        <w:tc>
          <w:tcPr>
            <w:tcW w:w="1462" w:type="dxa"/>
            <w:tcBorders>
              <w:top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Rendimiento</w:t>
            </w:r>
          </w:p>
        </w:tc>
        <w:tc>
          <w:tcPr>
            <w:tcW w:w="1229" w:type="dxa"/>
            <w:tcBorders>
              <w:top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Precio en chacra</w:t>
            </w:r>
          </w:p>
        </w:tc>
      </w:tr>
      <w:tr w:rsidR="00D3318B" w:rsidRPr="00A7253D" w:rsidTr="00D3318B">
        <w:trPr>
          <w:trHeight w:val="308"/>
        </w:trPr>
        <w:tc>
          <w:tcPr>
            <w:tcW w:w="1382" w:type="dxa"/>
            <w:vMerge/>
            <w:tcBorders>
              <w:bottom w:val="single" w:sz="4" w:space="0" w:color="auto"/>
            </w:tcBorders>
            <w:vAlign w:val="center"/>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p>
        </w:tc>
        <w:tc>
          <w:tcPr>
            <w:tcW w:w="1279" w:type="dxa"/>
            <w:tcBorders>
              <w:bottom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(Ha)</w:t>
            </w:r>
          </w:p>
        </w:tc>
        <w:tc>
          <w:tcPr>
            <w:tcW w:w="1315" w:type="dxa"/>
            <w:tcBorders>
              <w:bottom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(T)</w:t>
            </w:r>
          </w:p>
        </w:tc>
        <w:tc>
          <w:tcPr>
            <w:tcW w:w="1462" w:type="dxa"/>
            <w:tcBorders>
              <w:bottom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(T/Ha)</w:t>
            </w:r>
          </w:p>
        </w:tc>
        <w:tc>
          <w:tcPr>
            <w:tcW w:w="1229" w:type="dxa"/>
            <w:tcBorders>
              <w:bottom w:val="single" w:sz="4" w:space="0" w:color="auto"/>
            </w:tcBorders>
            <w:shd w:val="clear" w:color="auto" w:fill="auto"/>
            <w:noWrap/>
            <w:vAlign w:val="bottom"/>
            <w:hideMark/>
          </w:tcPr>
          <w:p w:rsidR="00D3318B" w:rsidRPr="00A7253D" w:rsidRDefault="00D3318B" w:rsidP="00D3318B">
            <w:pPr>
              <w:spacing w:after="0" w:line="240" w:lineRule="auto"/>
              <w:jc w:val="center"/>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(S/x kg)</w:t>
            </w:r>
          </w:p>
        </w:tc>
      </w:tr>
      <w:tr w:rsidR="00D3318B" w:rsidRPr="00A7253D" w:rsidTr="00D3318B">
        <w:trPr>
          <w:trHeight w:val="324"/>
        </w:trPr>
        <w:tc>
          <w:tcPr>
            <w:tcW w:w="1382" w:type="dxa"/>
            <w:tcBorders>
              <w:top w:val="single" w:sz="4" w:space="0" w:color="auto"/>
            </w:tcBorders>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xml:space="preserve">San Martín </w:t>
            </w:r>
          </w:p>
        </w:tc>
        <w:tc>
          <w:tcPr>
            <w:tcW w:w="1279" w:type="dxa"/>
            <w:tcBorders>
              <w:top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101 255</w:t>
            </w:r>
          </w:p>
        </w:tc>
        <w:tc>
          <w:tcPr>
            <w:tcW w:w="1315" w:type="dxa"/>
            <w:tcBorders>
              <w:top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710 287</w:t>
            </w:r>
          </w:p>
        </w:tc>
        <w:tc>
          <w:tcPr>
            <w:tcW w:w="1462" w:type="dxa"/>
            <w:tcBorders>
              <w:top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7.01</w:t>
            </w:r>
          </w:p>
        </w:tc>
        <w:tc>
          <w:tcPr>
            <w:tcW w:w="1229" w:type="dxa"/>
            <w:tcBorders>
              <w:top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1.03</w:t>
            </w:r>
          </w:p>
        </w:tc>
      </w:tr>
      <w:tr w:rsidR="00D3318B" w:rsidRPr="00A7253D" w:rsidTr="00D3318B">
        <w:trPr>
          <w:trHeight w:val="324"/>
        </w:trPr>
        <w:tc>
          <w:tcPr>
            <w:tcW w:w="1382" w:type="dxa"/>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Piura</w:t>
            </w:r>
          </w:p>
        </w:tc>
        <w:tc>
          <w:tcPr>
            <w:tcW w:w="127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67 373</w:t>
            </w:r>
          </w:p>
        </w:tc>
        <w:tc>
          <w:tcPr>
            <w:tcW w:w="1315"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589 687</w:t>
            </w:r>
          </w:p>
        </w:tc>
        <w:tc>
          <w:tcPr>
            <w:tcW w:w="1462"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8.75</w:t>
            </w:r>
          </w:p>
        </w:tc>
        <w:tc>
          <w:tcPr>
            <w:tcW w:w="122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1.24</w:t>
            </w:r>
          </w:p>
        </w:tc>
      </w:tr>
      <w:tr w:rsidR="00D3318B" w:rsidRPr="00A7253D" w:rsidTr="00D3318B">
        <w:trPr>
          <w:trHeight w:val="324"/>
        </w:trPr>
        <w:tc>
          <w:tcPr>
            <w:tcW w:w="1382" w:type="dxa"/>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Lambayeque</w:t>
            </w:r>
          </w:p>
        </w:tc>
        <w:tc>
          <w:tcPr>
            <w:tcW w:w="127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49 831</w:t>
            </w:r>
          </w:p>
        </w:tc>
        <w:tc>
          <w:tcPr>
            <w:tcW w:w="1315"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399 038</w:t>
            </w:r>
          </w:p>
        </w:tc>
        <w:tc>
          <w:tcPr>
            <w:tcW w:w="1462"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8.01</w:t>
            </w:r>
          </w:p>
        </w:tc>
        <w:tc>
          <w:tcPr>
            <w:tcW w:w="122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1.28</w:t>
            </w:r>
          </w:p>
        </w:tc>
      </w:tr>
      <w:tr w:rsidR="00D3318B" w:rsidRPr="00A7253D" w:rsidTr="00D3318B">
        <w:trPr>
          <w:trHeight w:val="324"/>
        </w:trPr>
        <w:tc>
          <w:tcPr>
            <w:tcW w:w="1382" w:type="dxa"/>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xml:space="preserve">La Libertad </w:t>
            </w:r>
          </w:p>
        </w:tc>
        <w:tc>
          <w:tcPr>
            <w:tcW w:w="127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32 857</w:t>
            </w:r>
          </w:p>
        </w:tc>
        <w:tc>
          <w:tcPr>
            <w:tcW w:w="1315"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334 920</w:t>
            </w:r>
          </w:p>
        </w:tc>
        <w:tc>
          <w:tcPr>
            <w:tcW w:w="1462"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10.19</w:t>
            </w:r>
          </w:p>
        </w:tc>
        <w:tc>
          <w:tcPr>
            <w:tcW w:w="122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1.29</w:t>
            </w:r>
          </w:p>
        </w:tc>
      </w:tr>
      <w:tr w:rsidR="00D3318B" w:rsidRPr="00A7253D" w:rsidTr="00D3318B">
        <w:trPr>
          <w:trHeight w:val="324"/>
        </w:trPr>
        <w:tc>
          <w:tcPr>
            <w:tcW w:w="1382" w:type="dxa"/>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xml:space="preserve">Amazonas </w:t>
            </w:r>
          </w:p>
        </w:tc>
        <w:tc>
          <w:tcPr>
            <w:tcW w:w="127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41 567</w:t>
            </w:r>
          </w:p>
        </w:tc>
        <w:tc>
          <w:tcPr>
            <w:tcW w:w="1315"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307 947</w:t>
            </w:r>
          </w:p>
        </w:tc>
        <w:tc>
          <w:tcPr>
            <w:tcW w:w="1462"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7.41</w:t>
            </w:r>
          </w:p>
        </w:tc>
        <w:tc>
          <w:tcPr>
            <w:tcW w:w="122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1.03</w:t>
            </w:r>
          </w:p>
        </w:tc>
      </w:tr>
      <w:tr w:rsidR="00D3318B" w:rsidRPr="00A7253D" w:rsidTr="00D3318B">
        <w:trPr>
          <w:trHeight w:val="324"/>
        </w:trPr>
        <w:tc>
          <w:tcPr>
            <w:tcW w:w="1382" w:type="dxa"/>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Arequipa</w:t>
            </w:r>
          </w:p>
        </w:tc>
        <w:tc>
          <w:tcPr>
            <w:tcW w:w="127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19 939</w:t>
            </w:r>
          </w:p>
        </w:tc>
        <w:tc>
          <w:tcPr>
            <w:tcW w:w="1315"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250 051</w:t>
            </w:r>
          </w:p>
        </w:tc>
        <w:tc>
          <w:tcPr>
            <w:tcW w:w="1462"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12.54</w:t>
            </w:r>
          </w:p>
        </w:tc>
        <w:tc>
          <w:tcPr>
            <w:tcW w:w="122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1.22</w:t>
            </w:r>
          </w:p>
        </w:tc>
      </w:tr>
      <w:tr w:rsidR="00D3318B" w:rsidRPr="00A7253D" w:rsidTr="00D3318B">
        <w:trPr>
          <w:trHeight w:val="324"/>
        </w:trPr>
        <w:tc>
          <w:tcPr>
            <w:tcW w:w="1382" w:type="dxa"/>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Cajamarca</w:t>
            </w:r>
          </w:p>
        </w:tc>
        <w:tc>
          <w:tcPr>
            <w:tcW w:w="127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24 886</w:t>
            </w:r>
          </w:p>
        </w:tc>
        <w:tc>
          <w:tcPr>
            <w:tcW w:w="1315"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195 641</w:t>
            </w:r>
          </w:p>
        </w:tc>
        <w:tc>
          <w:tcPr>
            <w:tcW w:w="1462"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7.86</w:t>
            </w:r>
          </w:p>
        </w:tc>
        <w:tc>
          <w:tcPr>
            <w:tcW w:w="1229" w:type="dxa"/>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1.13</w:t>
            </w:r>
          </w:p>
        </w:tc>
      </w:tr>
      <w:tr w:rsidR="00D3318B" w:rsidRPr="00A7253D" w:rsidTr="00D3318B">
        <w:trPr>
          <w:trHeight w:val="324"/>
        </w:trPr>
        <w:tc>
          <w:tcPr>
            <w:tcW w:w="1382" w:type="dxa"/>
            <w:tcBorders>
              <w:bottom w:val="single" w:sz="4" w:space="0" w:color="auto"/>
            </w:tcBorders>
            <w:shd w:val="clear" w:color="auto" w:fill="auto"/>
            <w:noWrap/>
            <w:vAlign w:val="bottom"/>
            <w:hideMark/>
          </w:tcPr>
          <w:p w:rsidR="00D3318B" w:rsidRPr="00A7253D" w:rsidRDefault="00D3318B" w:rsidP="00D3318B">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Nacional</w:t>
            </w:r>
          </w:p>
        </w:tc>
        <w:tc>
          <w:tcPr>
            <w:tcW w:w="1279" w:type="dxa"/>
            <w:tcBorders>
              <w:bottom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419 563</w:t>
            </w:r>
          </w:p>
        </w:tc>
        <w:tc>
          <w:tcPr>
            <w:tcW w:w="1315" w:type="dxa"/>
            <w:tcBorders>
              <w:bottom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3165 749</w:t>
            </w:r>
          </w:p>
        </w:tc>
        <w:tc>
          <w:tcPr>
            <w:tcW w:w="1462" w:type="dxa"/>
            <w:tcBorders>
              <w:bottom w:val="single" w:sz="4" w:space="0" w:color="auto"/>
            </w:tcBorders>
            <w:shd w:val="clear" w:color="auto" w:fill="auto"/>
            <w:noWrap/>
            <w:vAlign w:val="bottom"/>
            <w:hideMark/>
          </w:tcPr>
          <w:p w:rsidR="00D3318B" w:rsidRPr="00A7253D" w:rsidRDefault="00D3318B" w:rsidP="00D3318B">
            <w:pPr>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7.55</w:t>
            </w:r>
          </w:p>
        </w:tc>
        <w:tc>
          <w:tcPr>
            <w:tcW w:w="1229" w:type="dxa"/>
            <w:tcBorders>
              <w:bottom w:val="single" w:sz="4" w:space="0" w:color="auto"/>
            </w:tcBorders>
            <w:shd w:val="clear" w:color="auto" w:fill="auto"/>
            <w:noWrap/>
            <w:vAlign w:val="bottom"/>
            <w:hideMark/>
          </w:tcPr>
          <w:p w:rsidR="00D3318B" w:rsidRPr="00A7253D" w:rsidRDefault="00D3318B" w:rsidP="00D3318B">
            <w:pPr>
              <w:keepNext/>
              <w:spacing w:after="0" w:line="240" w:lineRule="auto"/>
              <w:jc w:val="right"/>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1.15</w:t>
            </w:r>
          </w:p>
        </w:tc>
      </w:tr>
    </w:tbl>
    <w:p w:rsidR="00F94E19" w:rsidRPr="00A7253D" w:rsidRDefault="00F94E19" w:rsidP="00F94E19">
      <w:pPr>
        <w:spacing w:line="240" w:lineRule="auto"/>
        <w:ind w:left="1276"/>
        <w:jc w:val="both"/>
        <w:rPr>
          <w:rFonts w:ascii="Times New Roman" w:hAnsi="Times New Roman" w:cs="Times New Roman"/>
          <w:b/>
          <w:sz w:val="24"/>
          <w:szCs w:val="24"/>
        </w:rPr>
      </w:pPr>
    </w:p>
    <w:p w:rsidR="00F94E19" w:rsidRPr="00A7253D" w:rsidRDefault="00F94E19" w:rsidP="00F94E19">
      <w:pPr>
        <w:ind w:left="1276"/>
        <w:rPr>
          <w:rFonts w:ascii="Times New Roman" w:hAnsi="Times New Roman" w:cs="Times New Roman"/>
          <w:b/>
          <w:sz w:val="24"/>
          <w:szCs w:val="24"/>
        </w:rPr>
      </w:pPr>
    </w:p>
    <w:p w:rsidR="00F94E19" w:rsidRPr="00A7253D" w:rsidRDefault="00F94E19" w:rsidP="00F94E19">
      <w:pPr>
        <w:ind w:left="1276"/>
        <w:rPr>
          <w:rFonts w:ascii="Times New Roman" w:hAnsi="Times New Roman" w:cs="Times New Roman"/>
          <w:b/>
          <w:sz w:val="24"/>
          <w:szCs w:val="24"/>
        </w:rPr>
      </w:pPr>
    </w:p>
    <w:p w:rsidR="00F94E19" w:rsidRPr="00A7253D" w:rsidRDefault="00F94E19" w:rsidP="00F94E19">
      <w:pPr>
        <w:ind w:left="1276"/>
        <w:rPr>
          <w:rFonts w:ascii="Times New Roman" w:hAnsi="Times New Roman" w:cs="Times New Roman"/>
          <w:b/>
          <w:sz w:val="24"/>
          <w:szCs w:val="24"/>
        </w:rPr>
      </w:pPr>
    </w:p>
    <w:p w:rsidR="00F94E19" w:rsidRPr="00A7253D" w:rsidRDefault="00F94E19" w:rsidP="00F94E19">
      <w:pPr>
        <w:ind w:left="1276"/>
        <w:rPr>
          <w:rFonts w:ascii="Times New Roman" w:hAnsi="Times New Roman" w:cs="Times New Roman"/>
          <w:b/>
          <w:sz w:val="24"/>
          <w:szCs w:val="24"/>
        </w:rPr>
      </w:pPr>
    </w:p>
    <w:p w:rsidR="00F94E19" w:rsidRPr="00A7253D" w:rsidRDefault="00F94E19" w:rsidP="00F94E19">
      <w:pPr>
        <w:spacing w:after="0" w:line="480" w:lineRule="auto"/>
        <w:ind w:left="1276"/>
        <w:rPr>
          <w:rFonts w:ascii="Times New Roman" w:hAnsi="Times New Roman" w:cs="Times New Roman"/>
          <w:b/>
          <w:sz w:val="24"/>
          <w:szCs w:val="24"/>
        </w:rPr>
      </w:pPr>
    </w:p>
    <w:p w:rsidR="00D3318B" w:rsidRDefault="00D3318B" w:rsidP="00F94E19">
      <w:pPr>
        <w:ind w:left="851"/>
        <w:rPr>
          <w:rFonts w:ascii="Times New Roman" w:hAnsi="Times New Roman" w:cs="Times New Roman"/>
          <w:b/>
          <w:bCs/>
          <w:sz w:val="20"/>
          <w:szCs w:val="20"/>
        </w:rPr>
      </w:pPr>
    </w:p>
    <w:p w:rsidR="00D3318B" w:rsidRDefault="00D3318B" w:rsidP="00F94E19">
      <w:pPr>
        <w:ind w:left="851"/>
        <w:rPr>
          <w:rFonts w:ascii="Times New Roman" w:hAnsi="Times New Roman" w:cs="Times New Roman"/>
          <w:b/>
          <w:bCs/>
          <w:sz w:val="20"/>
          <w:szCs w:val="20"/>
        </w:rPr>
      </w:pPr>
    </w:p>
    <w:p w:rsidR="003D50F4" w:rsidRPr="00A7253D" w:rsidRDefault="00D3318B" w:rsidP="00F94E19">
      <w:pPr>
        <w:ind w:left="851"/>
        <w:rPr>
          <w:rStyle w:val="CitaHTML"/>
          <w:rFonts w:ascii="Times New Roman" w:hAnsi="Times New Roman" w:cs="Times New Roman"/>
          <w:i w:val="0"/>
          <w:iCs w:val="0"/>
          <w:sz w:val="20"/>
          <w:szCs w:val="20"/>
          <w:shd w:val="clear" w:color="auto" w:fill="FFFFFF"/>
        </w:rPr>
      </w:pPr>
      <w:r>
        <w:rPr>
          <w:rFonts w:ascii="Times New Roman" w:hAnsi="Times New Roman" w:cs="Times New Roman"/>
          <w:b/>
          <w:bCs/>
          <w:sz w:val="20"/>
          <w:szCs w:val="20"/>
        </w:rPr>
        <w:t>Nota</w:t>
      </w:r>
      <w:r w:rsidR="00F94E19" w:rsidRPr="00A7253D">
        <w:rPr>
          <w:rFonts w:ascii="Times New Roman" w:hAnsi="Times New Roman" w:cs="Times New Roman"/>
          <w:b/>
          <w:bCs/>
          <w:sz w:val="20"/>
          <w:szCs w:val="20"/>
        </w:rPr>
        <w:t xml:space="preserve">: </w:t>
      </w:r>
      <w:r w:rsidR="00F94E19" w:rsidRPr="00A7253D">
        <w:rPr>
          <w:rFonts w:ascii="Times New Roman" w:hAnsi="Times New Roman" w:cs="Times New Roman"/>
          <w:bCs/>
          <w:sz w:val="20"/>
          <w:szCs w:val="20"/>
        </w:rPr>
        <w:t>MINAGRI</w:t>
      </w:r>
      <w:r w:rsidR="00F94E19" w:rsidRPr="00A7253D">
        <w:rPr>
          <w:rFonts w:ascii="Times New Roman" w:hAnsi="Times New Roman" w:cs="Times New Roman"/>
          <w:b/>
          <w:sz w:val="20"/>
          <w:szCs w:val="20"/>
        </w:rPr>
        <w:t xml:space="preserve">, </w:t>
      </w:r>
      <w:r w:rsidR="00F94E19" w:rsidRPr="00A7253D">
        <w:rPr>
          <w:rFonts w:ascii="Times New Roman" w:hAnsi="Times New Roman" w:cs="Times New Roman"/>
          <w:sz w:val="20"/>
          <w:szCs w:val="20"/>
        </w:rPr>
        <w:t>tomado</w:t>
      </w:r>
      <w:r w:rsidR="00F94E19" w:rsidRPr="00A7253D">
        <w:rPr>
          <w:rFonts w:ascii="Times New Roman" w:hAnsi="Times New Roman" w:cs="Times New Roman"/>
          <w:bCs/>
          <w:sz w:val="20"/>
          <w:szCs w:val="20"/>
        </w:rPr>
        <w:t xml:space="preserve"> de</w:t>
      </w:r>
      <w:r w:rsidR="003B3C55" w:rsidRPr="00A7253D">
        <w:rPr>
          <w:rStyle w:val="CitaHTML"/>
          <w:rFonts w:ascii="Times New Roman" w:hAnsi="Times New Roman" w:cs="Times New Roman"/>
          <w:i w:val="0"/>
          <w:iCs w:val="0"/>
          <w:sz w:val="20"/>
          <w:szCs w:val="20"/>
          <w:shd w:val="clear" w:color="auto" w:fill="FFFFFF"/>
        </w:rPr>
        <w:fldChar w:fldCharType="begin"/>
      </w:r>
      <w:r w:rsidR="003D50F4" w:rsidRPr="00A7253D">
        <w:rPr>
          <w:rStyle w:val="CitaHTML"/>
          <w:rFonts w:ascii="Times New Roman" w:hAnsi="Times New Roman" w:cs="Times New Roman"/>
          <w:i w:val="0"/>
          <w:iCs w:val="0"/>
          <w:sz w:val="20"/>
          <w:szCs w:val="20"/>
          <w:shd w:val="clear" w:color="auto" w:fill="FFFFFF"/>
        </w:rPr>
        <w:instrText xml:space="preserve"> HYPERLINK "http://www.minagri.gob.pe/portal/analisis-economico/analisis-2017?...boletin-informe...arroz</w:instrText>
      </w:r>
    </w:p>
    <w:p w:rsidR="003D50F4" w:rsidRPr="00A7253D" w:rsidRDefault="003D50F4" w:rsidP="00F94E19">
      <w:pPr>
        <w:ind w:left="851"/>
        <w:rPr>
          <w:rStyle w:val="Hipervnculo"/>
          <w:rFonts w:ascii="Times New Roman" w:hAnsi="Times New Roman" w:cs="Times New Roman"/>
          <w:sz w:val="20"/>
          <w:szCs w:val="20"/>
          <w:shd w:val="clear" w:color="auto" w:fill="FFFFFF"/>
        </w:rPr>
      </w:pPr>
      <w:r w:rsidRPr="00A7253D">
        <w:rPr>
          <w:rStyle w:val="CitaHTML"/>
          <w:rFonts w:ascii="Times New Roman" w:hAnsi="Times New Roman" w:cs="Times New Roman"/>
          <w:i w:val="0"/>
          <w:iCs w:val="0"/>
          <w:sz w:val="20"/>
          <w:szCs w:val="20"/>
          <w:shd w:val="clear" w:color="auto" w:fill="FFFFFF"/>
        </w:rPr>
        <w:instrText xml:space="preserve">" </w:instrText>
      </w:r>
      <w:r w:rsidR="003B3C55" w:rsidRPr="00A7253D">
        <w:rPr>
          <w:rStyle w:val="CitaHTML"/>
          <w:rFonts w:ascii="Times New Roman" w:hAnsi="Times New Roman" w:cs="Times New Roman"/>
          <w:i w:val="0"/>
          <w:iCs w:val="0"/>
          <w:sz w:val="20"/>
          <w:szCs w:val="20"/>
          <w:shd w:val="clear" w:color="auto" w:fill="FFFFFF"/>
        </w:rPr>
        <w:fldChar w:fldCharType="separate"/>
      </w:r>
      <w:r w:rsidRPr="00A7253D">
        <w:rPr>
          <w:rStyle w:val="Hipervnculo"/>
          <w:rFonts w:ascii="Times New Roman" w:hAnsi="Times New Roman" w:cs="Times New Roman"/>
          <w:sz w:val="20"/>
          <w:szCs w:val="20"/>
          <w:shd w:val="clear" w:color="auto" w:fill="FFFFFF"/>
        </w:rPr>
        <w:t>www.minagri.gob.pe/portal/analisis-economico/analisis-2017?...boletin-informe...arroz</w:t>
      </w:r>
    </w:p>
    <w:p w:rsidR="00F94E19" w:rsidRPr="00D3318B" w:rsidRDefault="003B3C55" w:rsidP="00893579">
      <w:pPr>
        <w:spacing w:after="0" w:line="480" w:lineRule="auto"/>
        <w:jc w:val="both"/>
        <w:rPr>
          <w:rFonts w:ascii="Times New Roman" w:eastAsia="Times New Roman" w:hAnsi="Times New Roman" w:cs="Times New Roman"/>
          <w:sz w:val="14"/>
          <w:szCs w:val="14"/>
        </w:rPr>
      </w:pPr>
      <w:r w:rsidRPr="00A7253D">
        <w:rPr>
          <w:rStyle w:val="CitaHTML"/>
          <w:rFonts w:ascii="Times New Roman" w:hAnsi="Times New Roman" w:cs="Times New Roman"/>
          <w:i w:val="0"/>
          <w:iCs w:val="0"/>
          <w:sz w:val="20"/>
          <w:szCs w:val="20"/>
          <w:shd w:val="clear" w:color="auto" w:fill="FFFFFF"/>
        </w:rPr>
        <w:fldChar w:fldCharType="end"/>
      </w:r>
    </w:p>
    <w:p w:rsidR="00F94E19" w:rsidRDefault="00F94E19" w:rsidP="00F94E19">
      <w:pPr>
        <w:spacing w:after="0" w:line="480" w:lineRule="auto"/>
        <w:ind w:left="851"/>
        <w:jc w:val="both"/>
        <w:rPr>
          <w:rFonts w:ascii="Times New Roman" w:eastAsia="Times New Roman" w:hAnsi="Times New Roman" w:cs="Times New Roman"/>
          <w:sz w:val="24"/>
          <w:szCs w:val="24"/>
        </w:rPr>
      </w:pPr>
      <w:bookmarkStart w:id="114" w:name="_Hlk25468459"/>
      <w:r w:rsidRPr="00A7253D">
        <w:rPr>
          <w:rFonts w:ascii="Times New Roman" w:eastAsia="Times New Roman" w:hAnsi="Times New Roman" w:cs="Times New Roman"/>
          <w:sz w:val="24"/>
          <w:szCs w:val="24"/>
        </w:rPr>
        <w:t>El mejor rendimiento en el cul</w:t>
      </w:r>
      <w:r w:rsidR="003D50F4" w:rsidRPr="00A7253D">
        <w:rPr>
          <w:rFonts w:ascii="Times New Roman" w:eastAsia="Times New Roman" w:hAnsi="Times New Roman" w:cs="Times New Roman"/>
          <w:sz w:val="24"/>
          <w:szCs w:val="24"/>
        </w:rPr>
        <w:t>tivo de arroz ha sido alcanzado</w:t>
      </w:r>
      <w:r w:rsidRPr="00A7253D">
        <w:rPr>
          <w:rFonts w:ascii="Times New Roman" w:eastAsia="Times New Roman" w:hAnsi="Times New Roman" w:cs="Times New Roman"/>
          <w:sz w:val="24"/>
          <w:szCs w:val="24"/>
        </w:rPr>
        <w:t xml:space="preserve"> por el departamentoArequipa, con un total de 12.54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Pr="00A7253D">
        <w:rPr>
          <w:rFonts w:ascii="Times New Roman" w:eastAsia="Times New Roman" w:hAnsi="Times New Roman" w:cs="Times New Roman"/>
          <w:sz w:val="24"/>
          <w:szCs w:val="24"/>
        </w:rPr>
        <w:t xml:space="preserve">/Ha, su superficie cosechada es baja, y su producción es menor, ocupando el sexto lugar, a precio chacra de S/1.22 x Kg. También </w:t>
      </w:r>
      <w:r w:rsidR="0031384F">
        <w:rPr>
          <w:rFonts w:ascii="Times New Roman" w:eastAsia="Times New Roman" w:hAnsi="Times New Roman" w:cs="Times New Roman"/>
          <w:sz w:val="24"/>
          <w:szCs w:val="24"/>
        </w:rPr>
        <w:t xml:space="preserve">se tiene a </w:t>
      </w:r>
      <w:r w:rsidRPr="00A7253D">
        <w:rPr>
          <w:rFonts w:ascii="Times New Roman" w:eastAsia="Times New Roman" w:hAnsi="Times New Roman" w:cs="Times New Roman"/>
          <w:sz w:val="24"/>
          <w:szCs w:val="24"/>
        </w:rPr>
        <w:t>la región Libertad en donde el precio chacra es el mayor de S/1.29</w:t>
      </w:r>
      <w:r w:rsidR="00C4286D" w:rsidRPr="00A7253D">
        <w:rPr>
          <w:rFonts w:ascii="Times New Roman" w:eastAsia="Times New Roman" w:hAnsi="Times New Roman" w:cs="Times New Roman"/>
          <w:sz w:val="24"/>
          <w:szCs w:val="24"/>
        </w:rPr>
        <w:t xml:space="preserve">x Kg, con una producción de 334, </w:t>
      </w:r>
      <w:r w:rsidRPr="00A7253D">
        <w:rPr>
          <w:rFonts w:ascii="Times New Roman" w:eastAsia="Times New Roman" w:hAnsi="Times New Roman" w:cs="Times New Roman"/>
          <w:sz w:val="24"/>
          <w:szCs w:val="24"/>
        </w:rPr>
        <w:t xml:space="preserve">920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r w:rsidRPr="00A7253D">
        <w:rPr>
          <w:rFonts w:ascii="Times New Roman" w:eastAsia="Times New Roman" w:hAnsi="Times New Roman" w:cs="Times New Roman"/>
          <w:sz w:val="24"/>
          <w:szCs w:val="24"/>
        </w:rPr>
        <w:t>.</w:t>
      </w:r>
      <w:proofErr w:type="spellEnd"/>
      <w:r w:rsidRPr="00A7253D">
        <w:rPr>
          <w:rFonts w:ascii="Times New Roman" w:eastAsia="Times New Roman" w:hAnsi="Times New Roman" w:cs="Times New Roman"/>
          <w:sz w:val="24"/>
          <w:szCs w:val="24"/>
        </w:rPr>
        <w:t xml:space="preserve"> En último lugar </w:t>
      </w:r>
      <w:r w:rsidR="0031384F">
        <w:rPr>
          <w:rFonts w:ascii="Times New Roman" w:eastAsia="Times New Roman" w:hAnsi="Times New Roman" w:cs="Times New Roman"/>
          <w:sz w:val="24"/>
          <w:szCs w:val="24"/>
        </w:rPr>
        <w:t>se encuentra</w:t>
      </w:r>
      <w:r w:rsidRPr="00A7253D">
        <w:rPr>
          <w:rFonts w:ascii="Times New Roman" w:eastAsia="Times New Roman" w:hAnsi="Times New Roman" w:cs="Times New Roman"/>
          <w:sz w:val="24"/>
          <w:szCs w:val="24"/>
        </w:rPr>
        <w:t xml:space="preserve"> Caja</w:t>
      </w:r>
      <w:r w:rsidR="00C4286D" w:rsidRPr="00A7253D">
        <w:rPr>
          <w:rFonts w:ascii="Times New Roman" w:eastAsia="Times New Roman" w:hAnsi="Times New Roman" w:cs="Times New Roman"/>
          <w:sz w:val="24"/>
          <w:szCs w:val="24"/>
        </w:rPr>
        <w:t xml:space="preserve">marca con una producción de 195, </w:t>
      </w:r>
      <w:r w:rsidRPr="00A7253D">
        <w:rPr>
          <w:rFonts w:ascii="Times New Roman" w:eastAsia="Times New Roman" w:hAnsi="Times New Roman" w:cs="Times New Roman"/>
          <w:sz w:val="24"/>
          <w:szCs w:val="24"/>
        </w:rPr>
        <w:t xml:space="preserve">641 </w:t>
      </w:r>
      <w:proofErr w:type="spellStart"/>
      <w:r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Pr="00A7253D">
        <w:rPr>
          <w:rFonts w:ascii="Times New Roman" w:eastAsia="Times New Roman" w:hAnsi="Times New Roman" w:cs="Times New Roman"/>
          <w:sz w:val="24"/>
          <w:szCs w:val="24"/>
        </w:rPr>
        <w:t xml:space="preserve"> y precio chacra de S/1.13 x Kg. </w:t>
      </w:r>
    </w:p>
    <w:bookmarkEnd w:id="114"/>
    <w:p w:rsidR="00893579" w:rsidRPr="00893579" w:rsidRDefault="00893579" w:rsidP="00F94E19">
      <w:pPr>
        <w:spacing w:after="0" w:line="480" w:lineRule="auto"/>
        <w:ind w:left="851"/>
        <w:jc w:val="both"/>
        <w:rPr>
          <w:rFonts w:ascii="Times New Roman" w:eastAsia="Times New Roman" w:hAnsi="Times New Roman" w:cs="Times New Roman"/>
          <w:sz w:val="10"/>
          <w:szCs w:val="10"/>
        </w:rPr>
      </w:pPr>
    </w:p>
    <w:p w:rsidR="004C6080" w:rsidRDefault="00893579" w:rsidP="004C6080">
      <w:pPr>
        <w:pStyle w:val="Prrafodelista"/>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27114" w:rsidRPr="00A7253D">
        <w:rPr>
          <w:rFonts w:ascii="Times New Roman" w:eastAsia="Times New Roman" w:hAnsi="Times New Roman" w:cs="Times New Roman"/>
          <w:sz w:val="24"/>
          <w:szCs w:val="24"/>
        </w:rPr>
        <w:t xml:space="preserve">a </w:t>
      </w:r>
      <w:fldSimple w:instr=" REF _Ref21842699 \h  \* MERGEFORMAT ">
        <w:r w:rsidR="005B0135" w:rsidRPr="00A7253D">
          <w:rPr>
            <w:rFonts w:ascii="Times New Roman" w:hAnsi="Times New Roman" w:cs="Times New Roman"/>
            <w:b/>
            <w:bCs/>
            <w:sz w:val="24"/>
            <w:szCs w:val="24"/>
          </w:rPr>
          <w:t xml:space="preserve">Figura </w:t>
        </w:r>
      </w:fldSimple>
      <w:r w:rsidR="00D3318B" w:rsidRPr="00D3318B">
        <w:rPr>
          <w:rFonts w:ascii="Times New Roman" w:eastAsia="Times New Roman" w:hAnsi="Times New Roman" w:cs="Times New Roman"/>
          <w:b/>
          <w:bCs/>
          <w:sz w:val="24"/>
          <w:szCs w:val="24"/>
        </w:rPr>
        <w:t>9</w:t>
      </w:r>
      <w:r w:rsidR="004C6080" w:rsidRPr="00A7253D">
        <w:rPr>
          <w:rFonts w:ascii="Times New Roman" w:eastAsia="Times New Roman" w:hAnsi="Times New Roman" w:cs="Times New Roman"/>
          <w:sz w:val="24"/>
          <w:szCs w:val="24"/>
        </w:rPr>
        <w:t xml:space="preserve">, </w:t>
      </w:r>
      <w:bookmarkStart w:id="115" w:name="_Hlk25468413"/>
      <w:r w:rsidR="004C6080" w:rsidRPr="00A7253D">
        <w:rPr>
          <w:rFonts w:ascii="Times New Roman" w:eastAsia="Times New Roman" w:hAnsi="Times New Roman" w:cs="Times New Roman"/>
          <w:sz w:val="24"/>
          <w:szCs w:val="24"/>
        </w:rPr>
        <w:t xml:space="preserve">muestra los mejores rendimientos promedios </w:t>
      </w:r>
      <w:r>
        <w:rPr>
          <w:rFonts w:ascii="Times New Roman" w:eastAsia="Times New Roman" w:hAnsi="Times New Roman" w:cs="Times New Roman"/>
          <w:sz w:val="24"/>
          <w:szCs w:val="24"/>
        </w:rPr>
        <w:t>en las principales sie</w:t>
      </w:r>
      <w:r w:rsidR="004C6080" w:rsidRPr="00A7253D">
        <w:rPr>
          <w:rFonts w:ascii="Times New Roman" w:eastAsia="Times New Roman" w:hAnsi="Times New Roman" w:cs="Times New Roman"/>
          <w:sz w:val="24"/>
          <w:szCs w:val="24"/>
        </w:rPr>
        <w:t>te regionescomo</w:t>
      </w:r>
      <w:r>
        <w:rPr>
          <w:rFonts w:ascii="Times New Roman" w:eastAsia="Times New Roman" w:hAnsi="Times New Roman" w:cs="Times New Roman"/>
          <w:sz w:val="24"/>
          <w:szCs w:val="24"/>
        </w:rPr>
        <w:t xml:space="preserve"> son</w:t>
      </w:r>
      <w:r w:rsidR="004C6080" w:rsidRPr="00A7253D">
        <w:rPr>
          <w:rFonts w:ascii="Times New Roman" w:eastAsia="Times New Roman" w:hAnsi="Times New Roman" w:cs="Times New Roman"/>
          <w:sz w:val="24"/>
          <w:szCs w:val="24"/>
        </w:rPr>
        <w:t xml:space="preserve">:  Arequipa donde se obtuvo el 12.5 tonelada por ha, siendo la principal región, </w:t>
      </w:r>
      <w:r>
        <w:rPr>
          <w:rFonts w:ascii="Times New Roman" w:eastAsia="Times New Roman" w:hAnsi="Times New Roman" w:cs="Times New Roman"/>
          <w:sz w:val="24"/>
          <w:szCs w:val="24"/>
        </w:rPr>
        <w:t>seguido se encuentra</w:t>
      </w:r>
      <w:r w:rsidR="004C6080" w:rsidRPr="00A7253D">
        <w:rPr>
          <w:rFonts w:ascii="Times New Roman" w:eastAsia="Times New Roman" w:hAnsi="Times New Roman" w:cs="Times New Roman"/>
          <w:sz w:val="24"/>
          <w:szCs w:val="24"/>
        </w:rPr>
        <w:t xml:space="preserve"> la Libertad (10.2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 xml:space="preserve">/Ha), Ancash (9.6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 xml:space="preserve">/Ha), Piura (8.8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 xml:space="preserve">/Ha), Tumbes (8.5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 xml:space="preserve">/Ha), Lambayeque (8.0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 xml:space="preserve">/Ha) y por </w:t>
      </w:r>
      <w:r w:rsidR="004C6080" w:rsidRPr="00A7253D">
        <w:rPr>
          <w:rFonts w:ascii="Times New Roman" w:eastAsia="Times New Roman" w:hAnsi="Times New Roman" w:cs="Times New Roman"/>
          <w:sz w:val="24"/>
          <w:szCs w:val="24"/>
        </w:rPr>
        <w:lastRenderedPageBreak/>
        <w:t xml:space="preserve">último la región Cajamarca (7.9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 xml:space="preserve">/Ha), que observando en la gráfica, estas son mayores al promedio nacional (7.5 </w:t>
      </w:r>
      <w:proofErr w:type="spellStart"/>
      <w:r w:rsidR="004C6080" w:rsidRPr="00A7253D">
        <w:rPr>
          <w:rFonts w:ascii="Times New Roman" w:eastAsia="Times New Roman" w:hAnsi="Times New Roman" w:cs="Times New Roman"/>
          <w:sz w:val="24"/>
          <w:szCs w:val="24"/>
        </w:rPr>
        <w:t>T</w:t>
      </w:r>
      <w:r w:rsidR="005C2DC9">
        <w:rPr>
          <w:rFonts w:ascii="Times New Roman" w:eastAsia="Times New Roman" w:hAnsi="Times New Roman" w:cs="Times New Roman"/>
          <w:sz w:val="24"/>
          <w:szCs w:val="24"/>
        </w:rPr>
        <w:t>n</w:t>
      </w:r>
      <w:proofErr w:type="spellEnd"/>
      <w:r w:rsidR="004C6080" w:rsidRPr="00A7253D">
        <w:rPr>
          <w:rFonts w:ascii="Times New Roman" w:eastAsia="Times New Roman" w:hAnsi="Times New Roman" w:cs="Times New Roman"/>
          <w:sz w:val="24"/>
          <w:szCs w:val="24"/>
        </w:rPr>
        <w:t>/Ha).</w:t>
      </w:r>
      <w:bookmarkEnd w:id="115"/>
    </w:p>
    <w:p w:rsidR="004A2B11" w:rsidRPr="004A2B11" w:rsidRDefault="004A2B11" w:rsidP="004C6080">
      <w:pPr>
        <w:pStyle w:val="Prrafodelista"/>
        <w:spacing w:after="0" w:line="480" w:lineRule="auto"/>
        <w:ind w:left="851"/>
        <w:jc w:val="both"/>
        <w:rPr>
          <w:rFonts w:ascii="Times New Roman" w:eastAsia="Times New Roman" w:hAnsi="Times New Roman" w:cs="Times New Roman"/>
          <w:sz w:val="6"/>
          <w:szCs w:val="6"/>
        </w:rPr>
      </w:pPr>
    </w:p>
    <w:p w:rsidR="00640131" w:rsidRPr="00A7253D" w:rsidRDefault="004C6080" w:rsidP="00640131">
      <w:pPr>
        <w:keepNext/>
        <w:ind w:left="851"/>
        <w:jc w:val="center"/>
      </w:pPr>
      <w:r w:rsidRPr="00A7253D">
        <w:rPr>
          <w:noProof/>
          <w:shd w:val="clear" w:color="auto" w:fill="000000"/>
          <w:lang w:val="es-ES_tradnl" w:eastAsia="es-ES_tradnl"/>
        </w:rPr>
        <w:drawing>
          <wp:inline distT="0" distB="0" distL="0" distR="0">
            <wp:extent cx="4700270" cy="2345055"/>
            <wp:effectExtent l="0" t="0" r="5080" b="17145"/>
            <wp:docPr id="14"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0C3E" w:rsidRPr="00A7253D" w:rsidRDefault="00640131" w:rsidP="00640131">
      <w:pPr>
        <w:pStyle w:val="Epgrafe"/>
        <w:ind w:firstLine="851"/>
        <w:rPr>
          <w:rFonts w:ascii="Times New Roman" w:hAnsi="Times New Roman" w:cs="Times New Roman"/>
          <w:color w:val="auto"/>
          <w:sz w:val="24"/>
          <w:szCs w:val="24"/>
        </w:rPr>
      </w:pPr>
      <w:bookmarkStart w:id="116" w:name="_Ref21842699"/>
      <w:bookmarkStart w:id="117" w:name="_Toc21963722"/>
      <w:r w:rsidRPr="00A7253D">
        <w:rPr>
          <w:rFonts w:ascii="Times New Roman" w:hAnsi="Times New Roman" w:cs="Times New Roman"/>
          <w:b/>
          <w:bCs/>
          <w:color w:val="auto"/>
          <w:sz w:val="24"/>
          <w:szCs w:val="24"/>
        </w:rPr>
        <w:t xml:space="preserve">Figura </w:t>
      </w:r>
      <w:bookmarkEnd w:id="116"/>
      <w:r w:rsidR="00D3318B">
        <w:rPr>
          <w:rFonts w:ascii="Times New Roman" w:hAnsi="Times New Roman" w:cs="Times New Roman"/>
          <w:b/>
          <w:bCs/>
          <w:color w:val="auto"/>
          <w:sz w:val="24"/>
          <w:szCs w:val="24"/>
        </w:rPr>
        <w:t>9</w:t>
      </w:r>
      <w:r w:rsidRPr="00A7253D">
        <w:rPr>
          <w:rFonts w:ascii="Times New Roman" w:hAnsi="Times New Roman" w:cs="Times New Roman"/>
          <w:b/>
          <w:bCs/>
          <w:color w:val="auto"/>
          <w:sz w:val="24"/>
          <w:szCs w:val="24"/>
        </w:rPr>
        <w:t>.</w:t>
      </w:r>
      <w:r w:rsidR="00BD00E7" w:rsidRPr="00A7253D">
        <w:rPr>
          <w:rFonts w:ascii="Times New Roman" w:hAnsi="Times New Roman" w:cs="Times New Roman"/>
          <w:color w:val="auto"/>
          <w:sz w:val="24"/>
          <w:szCs w:val="24"/>
        </w:rPr>
        <w:t xml:space="preserve"> Rendimiento promedio de arroz por r</w:t>
      </w:r>
      <w:r w:rsidRPr="00A7253D">
        <w:rPr>
          <w:rFonts w:ascii="Times New Roman" w:hAnsi="Times New Roman" w:cs="Times New Roman"/>
          <w:color w:val="auto"/>
          <w:sz w:val="24"/>
          <w:szCs w:val="24"/>
        </w:rPr>
        <w:t>egión – 2016</w:t>
      </w:r>
      <w:bookmarkEnd w:id="117"/>
    </w:p>
    <w:p w:rsidR="004C6080" w:rsidRPr="00A7253D" w:rsidRDefault="004C6080" w:rsidP="004C6080">
      <w:pPr>
        <w:spacing w:after="0" w:line="240" w:lineRule="auto"/>
        <w:ind w:left="851"/>
        <w:rPr>
          <w:rFonts w:ascii="Times New Roman" w:hAnsi="Times New Roman" w:cs="Times New Roman"/>
          <w:color w:val="660099"/>
          <w:sz w:val="20"/>
          <w:szCs w:val="20"/>
          <w:shd w:val="clear" w:color="auto" w:fill="FFFFFF"/>
        </w:rPr>
      </w:pPr>
      <w:r w:rsidRPr="00A7253D">
        <w:rPr>
          <w:rFonts w:ascii="Times New Roman" w:hAnsi="Times New Roman" w:cs="Times New Roman"/>
          <w:b/>
          <w:bCs/>
          <w:iCs/>
          <w:sz w:val="20"/>
          <w:szCs w:val="20"/>
        </w:rPr>
        <w:t xml:space="preserve">Fuente: </w:t>
      </w:r>
      <w:r w:rsidRPr="00A7253D">
        <w:rPr>
          <w:rFonts w:ascii="Times New Roman" w:hAnsi="Times New Roman" w:cs="Times New Roman"/>
          <w:bCs/>
          <w:iCs/>
          <w:sz w:val="20"/>
          <w:szCs w:val="20"/>
        </w:rPr>
        <w:t>MINAGRI, tomado</w:t>
      </w:r>
      <w:r w:rsidRPr="00A7253D">
        <w:rPr>
          <w:rFonts w:ascii="Times New Roman" w:hAnsi="Times New Roman" w:cs="Times New Roman"/>
          <w:bCs/>
          <w:sz w:val="20"/>
          <w:szCs w:val="20"/>
        </w:rPr>
        <w:t xml:space="preserve"> </w:t>
      </w:r>
      <w:proofErr w:type="spellStart"/>
      <w:r w:rsidRPr="00A7253D">
        <w:rPr>
          <w:rFonts w:ascii="Times New Roman" w:hAnsi="Times New Roman" w:cs="Times New Roman"/>
          <w:bCs/>
          <w:sz w:val="20"/>
          <w:szCs w:val="20"/>
        </w:rPr>
        <w:t>de:</w:t>
      </w:r>
      <w:r w:rsidR="003B3C55" w:rsidRPr="00A7253D">
        <w:rPr>
          <w:rStyle w:val="CitaHTML"/>
          <w:rFonts w:ascii="Times New Roman" w:hAnsi="Times New Roman" w:cs="Times New Roman"/>
          <w:i w:val="0"/>
          <w:iCs w:val="0"/>
          <w:sz w:val="20"/>
          <w:szCs w:val="20"/>
          <w:shd w:val="clear" w:color="auto" w:fill="FFFFFF"/>
        </w:rPr>
        <w:fldChar w:fldCharType="begin"/>
      </w:r>
      <w:r w:rsidRPr="00A7253D">
        <w:rPr>
          <w:rStyle w:val="CitaHTML"/>
          <w:rFonts w:ascii="Times New Roman" w:hAnsi="Times New Roman" w:cs="Times New Roman"/>
          <w:i w:val="0"/>
          <w:iCs w:val="0"/>
          <w:sz w:val="20"/>
          <w:szCs w:val="20"/>
          <w:shd w:val="clear" w:color="auto" w:fill="FFFFFF"/>
        </w:rPr>
        <w:instrText xml:space="preserve"> HYPERLINK "http://www.minagri.gob.pe/portal/analisis-economico/analisis-2017?...boletin-informe...arroz</w:instrText>
      </w:r>
    </w:p>
    <w:p w:rsidR="004C6080" w:rsidRPr="00A7253D" w:rsidRDefault="004C6080" w:rsidP="004C6080">
      <w:pPr>
        <w:spacing w:after="0" w:line="240" w:lineRule="auto"/>
        <w:ind w:left="851"/>
        <w:rPr>
          <w:rStyle w:val="Hipervnculo"/>
          <w:rFonts w:ascii="Times New Roman" w:hAnsi="Times New Roman" w:cs="Times New Roman"/>
          <w:sz w:val="20"/>
          <w:szCs w:val="20"/>
          <w:shd w:val="clear" w:color="auto" w:fill="FFFFFF"/>
        </w:rPr>
      </w:pPr>
      <w:r w:rsidRPr="00A7253D">
        <w:rPr>
          <w:rStyle w:val="CitaHTML"/>
          <w:rFonts w:ascii="Times New Roman" w:hAnsi="Times New Roman" w:cs="Times New Roman"/>
          <w:i w:val="0"/>
          <w:iCs w:val="0"/>
          <w:sz w:val="20"/>
          <w:szCs w:val="20"/>
          <w:shd w:val="clear" w:color="auto" w:fill="FFFFFF"/>
        </w:rPr>
        <w:instrText xml:space="preserve">" </w:instrText>
      </w:r>
      <w:r w:rsidR="003B3C55" w:rsidRPr="00A7253D">
        <w:rPr>
          <w:rStyle w:val="CitaHTML"/>
          <w:rFonts w:ascii="Times New Roman" w:hAnsi="Times New Roman" w:cs="Times New Roman"/>
          <w:i w:val="0"/>
          <w:iCs w:val="0"/>
          <w:sz w:val="20"/>
          <w:szCs w:val="20"/>
          <w:shd w:val="clear" w:color="auto" w:fill="FFFFFF"/>
        </w:rPr>
        <w:fldChar w:fldCharType="separate"/>
      </w:r>
      <w:r w:rsidRPr="00A7253D">
        <w:rPr>
          <w:rStyle w:val="Hipervnculo"/>
          <w:rFonts w:ascii="Times New Roman" w:hAnsi="Times New Roman" w:cs="Times New Roman"/>
          <w:sz w:val="20"/>
          <w:szCs w:val="20"/>
          <w:shd w:val="clear" w:color="auto" w:fill="FFFFFF"/>
        </w:rPr>
        <w:t>www.minagri.gob.pe</w:t>
      </w:r>
      <w:proofErr w:type="spellEnd"/>
      <w:r w:rsidRPr="00A7253D">
        <w:rPr>
          <w:rStyle w:val="Hipervnculo"/>
          <w:rFonts w:ascii="Times New Roman" w:hAnsi="Times New Roman" w:cs="Times New Roman"/>
          <w:sz w:val="20"/>
          <w:szCs w:val="20"/>
          <w:shd w:val="clear" w:color="auto" w:fill="FFFFFF"/>
        </w:rPr>
        <w:t>/portal/</w:t>
      </w:r>
      <w:proofErr w:type="spellStart"/>
      <w:r w:rsidRPr="00A7253D">
        <w:rPr>
          <w:rStyle w:val="Hipervnculo"/>
          <w:rFonts w:ascii="Times New Roman" w:hAnsi="Times New Roman" w:cs="Times New Roman"/>
          <w:sz w:val="20"/>
          <w:szCs w:val="20"/>
          <w:shd w:val="clear" w:color="auto" w:fill="FFFFFF"/>
        </w:rPr>
        <w:t>analisis-economico</w:t>
      </w:r>
      <w:proofErr w:type="spellEnd"/>
      <w:r w:rsidRPr="00A7253D">
        <w:rPr>
          <w:rStyle w:val="Hipervnculo"/>
          <w:rFonts w:ascii="Times New Roman" w:hAnsi="Times New Roman" w:cs="Times New Roman"/>
          <w:sz w:val="20"/>
          <w:szCs w:val="20"/>
          <w:shd w:val="clear" w:color="auto" w:fill="FFFFFF"/>
        </w:rPr>
        <w:t>/analisis-2017?...</w:t>
      </w:r>
      <w:proofErr w:type="spellStart"/>
      <w:r w:rsidRPr="00A7253D">
        <w:rPr>
          <w:rStyle w:val="Hipervnculo"/>
          <w:rFonts w:ascii="Times New Roman" w:hAnsi="Times New Roman" w:cs="Times New Roman"/>
          <w:sz w:val="20"/>
          <w:szCs w:val="20"/>
          <w:shd w:val="clear" w:color="auto" w:fill="FFFFFF"/>
        </w:rPr>
        <w:t>boletin</w:t>
      </w:r>
      <w:proofErr w:type="spellEnd"/>
      <w:r w:rsidRPr="00A7253D">
        <w:rPr>
          <w:rStyle w:val="Hipervnculo"/>
          <w:rFonts w:ascii="Times New Roman" w:hAnsi="Times New Roman" w:cs="Times New Roman"/>
          <w:sz w:val="20"/>
          <w:szCs w:val="20"/>
          <w:shd w:val="clear" w:color="auto" w:fill="FFFFFF"/>
        </w:rPr>
        <w:t>-informe...arroz</w:t>
      </w:r>
    </w:p>
    <w:p w:rsidR="00896927" w:rsidRPr="00A7253D" w:rsidRDefault="003B3C55" w:rsidP="00F94E19">
      <w:pPr>
        <w:spacing w:after="0" w:line="480" w:lineRule="auto"/>
        <w:ind w:left="851"/>
        <w:jc w:val="both"/>
        <w:rPr>
          <w:rStyle w:val="CitaHTML"/>
          <w:rFonts w:ascii="Times New Roman" w:hAnsi="Times New Roman" w:cs="Times New Roman"/>
          <w:i w:val="0"/>
          <w:iCs w:val="0"/>
          <w:sz w:val="20"/>
          <w:szCs w:val="20"/>
          <w:shd w:val="clear" w:color="auto" w:fill="FFFFFF"/>
        </w:rPr>
      </w:pPr>
      <w:r w:rsidRPr="00A7253D">
        <w:rPr>
          <w:rStyle w:val="CitaHTML"/>
          <w:rFonts w:ascii="Times New Roman" w:hAnsi="Times New Roman" w:cs="Times New Roman"/>
          <w:i w:val="0"/>
          <w:iCs w:val="0"/>
          <w:sz w:val="20"/>
          <w:szCs w:val="20"/>
          <w:shd w:val="clear" w:color="auto" w:fill="FFFFFF"/>
        </w:rPr>
        <w:fldChar w:fldCharType="end"/>
      </w:r>
    </w:p>
    <w:p w:rsidR="00FD017A" w:rsidRPr="00A7253D" w:rsidRDefault="00FD017A" w:rsidP="00A554B1">
      <w:pPr>
        <w:pStyle w:val="Ttulo7"/>
        <w:numPr>
          <w:ilvl w:val="1"/>
          <w:numId w:val="39"/>
        </w:numPr>
        <w:spacing w:before="0" w:line="480" w:lineRule="auto"/>
        <w:rPr>
          <w:rFonts w:ascii="Times New Roman" w:hAnsi="Times New Roman"/>
          <w:b/>
          <w:i w:val="0"/>
          <w:iCs w:val="0"/>
          <w:color w:val="000000" w:themeColor="text1"/>
          <w:sz w:val="24"/>
          <w:szCs w:val="24"/>
        </w:rPr>
      </w:pPr>
      <w:bookmarkStart w:id="118" w:name="_Toc22655665"/>
      <w:r w:rsidRPr="00A7253D">
        <w:rPr>
          <w:rFonts w:ascii="Times New Roman" w:hAnsi="Times New Roman"/>
          <w:b/>
          <w:i w:val="0"/>
          <w:iCs w:val="0"/>
          <w:color w:val="000000" w:themeColor="text1"/>
          <w:sz w:val="24"/>
          <w:szCs w:val="24"/>
        </w:rPr>
        <w:t>Precio del arroz nacional en el Perú</w:t>
      </w:r>
      <w:bookmarkEnd w:id="118"/>
    </w:p>
    <w:p w:rsidR="00FD017A" w:rsidRPr="00A7253D" w:rsidRDefault="00150D2C" w:rsidP="00FD017A">
      <w:p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27114" w:rsidRPr="00A7253D">
        <w:rPr>
          <w:rFonts w:ascii="Times New Roman" w:eastAsia="Times New Roman" w:hAnsi="Times New Roman" w:cs="Times New Roman"/>
          <w:sz w:val="24"/>
          <w:szCs w:val="24"/>
        </w:rPr>
        <w:t xml:space="preserve">a </w:t>
      </w:r>
      <w:fldSimple w:instr=" REF _Ref21842769 \h  \* MERGEFORMAT ">
        <w:r w:rsidR="005B0135" w:rsidRPr="00A7253D">
          <w:rPr>
            <w:rFonts w:ascii="Times New Roman" w:hAnsi="Times New Roman" w:cs="Times New Roman"/>
            <w:b/>
            <w:sz w:val="24"/>
            <w:szCs w:val="24"/>
          </w:rPr>
          <w:t xml:space="preserve">Figura </w:t>
        </w:r>
      </w:fldSimple>
      <w:r w:rsidR="00DC1ED2">
        <w:rPr>
          <w:rFonts w:ascii="Times New Roman" w:eastAsia="Times New Roman" w:hAnsi="Times New Roman" w:cs="Times New Roman"/>
          <w:sz w:val="24"/>
          <w:szCs w:val="24"/>
        </w:rPr>
        <w:t>1</w:t>
      </w:r>
      <w:r w:rsidR="00D3318B" w:rsidRPr="00D3318B">
        <w:rPr>
          <w:rFonts w:ascii="Times New Roman" w:eastAsia="Times New Roman" w:hAnsi="Times New Roman" w:cs="Times New Roman"/>
          <w:b/>
          <w:bCs/>
          <w:sz w:val="24"/>
          <w:szCs w:val="24"/>
        </w:rPr>
        <w:t>0</w:t>
      </w:r>
      <w:r w:rsidR="00E27114" w:rsidRPr="00A7253D">
        <w:rPr>
          <w:rFonts w:ascii="Times New Roman" w:eastAsia="Times New Roman" w:hAnsi="Times New Roman" w:cs="Times New Roman"/>
          <w:sz w:val="24"/>
          <w:szCs w:val="24"/>
        </w:rPr>
        <w:t xml:space="preserve">, </w:t>
      </w:r>
      <w:bookmarkStart w:id="119" w:name="_Hlk25468555"/>
      <w:r w:rsidR="00E27114" w:rsidRPr="00A7253D">
        <w:rPr>
          <w:rFonts w:ascii="Times New Roman" w:eastAsia="Times New Roman" w:hAnsi="Times New Roman" w:cs="Times New Roman"/>
          <w:sz w:val="24"/>
          <w:szCs w:val="24"/>
        </w:rPr>
        <w:t>muestra</w:t>
      </w:r>
      <w:r w:rsidR="00C24CDA" w:rsidRPr="00A7253D">
        <w:rPr>
          <w:rFonts w:ascii="Times New Roman" w:eastAsia="Times New Roman" w:hAnsi="Times New Roman" w:cs="Times New Roman"/>
          <w:sz w:val="24"/>
          <w:szCs w:val="24"/>
        </w:rPr>
        <w:t xml:space="preserve"> el comportamiento de los precios en chacra para el Perú en series mensuales desde el año 2006 hasta el 2016. La gráfica muestra un comportamiento alcista de los precios, los mismo que han</w:t>
      </w:r>
      <w:r w:rsidR="00FD017A" w:rsidRPr="00A7253D">
        <w:rPr>
          <w:rFonts w:ascii="Times New Roman" w:eastAsia="Times New Roman" w:hAnsi="Times New Roman" w:cs="Times New Roman"/>
          <w:sz w:val="24"/>
          <w:szCs w:val="24"/>
        </w:rPr>
        <w:t xml:space="preserve"> variado considerablemente hasta el año 2016, de S/0.57 x Kg (enero del 2006) </w:t>
      </w:r>
      <w:r w:rsidR="00C11CD4" w:rsidRPr="00A7253D">
        <w:rPr>
          <w:rFonts w:ascii="Times New Roman" w:eastAsia="Times New Roman" w:hAnsi="Times New Roman" w:cs="Times New Roman"/>
          <w:sz w:val="24"/>
          <w:szCs w:val="24"/>
        </w:rPr>
        <w:t xml:space="preserve">a S/1.21 x Kg (julio del 2016); esta variación se ha justificado por las </w:t>
      </w:r>
      <w:r w:rsidR="00FD017A" w:rsidRPr="00A7253D">
        <w:rPr>
          <w:rFonts w:ascii="Times New Roman" w:eastAsia="Times New Roman" w:hAnsi="Times New Roman" w:cs="Times New Roman"/>
          <w:sz w:val="24"/>
          <w:szCs w:val="24"/>
        </w:rPr>
        <w:t xml:space="preserve">mejoras </w:t>
      </w:r>
      <w:r w:rsidR="008C7268" w:rsidRPr="00A7253D">
        <w:rPr>
          <w:rFonts w:ascii="Times New Roman" w:eastAsia="Times New Roman" w:hAnsi="Times New Roman" w:cs="Times New Roman"/>
          <w:sz w:val="24"/>
          <w:szCs w:val="24"/>
        </w:rPr>
        <w:t>de calidad en el producto. El precio techo para el arroz fue de S/ 1.34 soles para el mes de julio del 2008</w:t>
      </w:r>
      <w:r w:rsidR="00BD00E7" w:rsidRPr="00A7253D">
        <w:rPr>
          <w:rFonts w:ascii="Times New Roman" w:eastAsia="Times New Roman" w:hAnsi="Times New Roman" w:cs="Times New Roman"/>
          <w:sz w:val="24"/>
          <w:szCs w:val="24"/>
        </w:rPr>
        <w:t xml:space="preserve">. </w:t>
      </w:r>
      <w:r w:rsidR="00D3318B" w:rsidRPr="00A7253D">
        <w:rPr>
          <w:rFonts w:ascii="Times New Roman" w:eastAsia="Times New Roman" w:hAnsi="Times New Roman" w:cs="Times New Roman"/>
          <w:sz w:val="24"/>
          <w:szCs w:val="24"/>
        </w:rPr>
        <w:t>Asi</w:t>
      </w:r>
      <w:r w:rsidR="00D3318B">
        <w:rPr>
          <w:rFonts w:ascii="Times New Roman" w:eastAsia="Times New Roman" w:hAnsi="Times New Roman" w:cs="Times New Roman"/>
          <w:sz w:val="24"/>
          <w:szCs w:val="24"/>
        </w:rPr>
        <w:t>mismo,</w:t>
      </w:r>
      <w:r w:rsidR="00A12D35">
        <w:rPr>
          <w:rFonts w:ascii="Times New Roman" w:eastAsia="Times New Roman" w:hAnsi="Times New Roman" w:cs="Times New Roman"/>
          <w:sz w:val="24"/>
          <w:szCs w:val="24"/>
        </w:rPr>
        <w:t xml:space="preserve"> se </w:t>
      </w:r>
      <w:r w:rsidR="00FD017A" w:rsidRPr="00A7253D">
        <w:rPr>
          <w:rFonts w:ascii="Times New Roman" w:eastAsia="Times New Roman" w:hAnsi="Times New Roman" w:cs="Times New Roman"/>
          <w:sz w:val="24"/>
          <w:szCs w:val="24"/>
        </w:rPr>
        <w:t>apr</w:t>
      </w:r>
      <w:r w:rsidR="00A12D35">
        <w:rPr>
          <w:rFonts w:ascii="Times New Roman" w:eastAsia="Times New Roman" w:hAnsi="Times New Roman" w:cs="Times New Roman"/>
          <w:sz w:val="24"/>
          <w:szCs w:val="24"/>
        </w:rPr>
        <w:t>ecia</w:t>
      </w:r>
      <w:r w:rsidR="00BD00E7" w:rsidRPr="00A7253D">
        <w:rPr>
          <w:rFonts w:ascii="Times New Roman" w:eastAsia="Times New Roman" w:hAnsi="Times New Roman" w:cs="Times New Roman"/>
          <w:sz w:val="24"/>
          <w:szCs w:val="24"/>
        </w:rPr>
        <w:t>, que en enero del 2009 y j</w:t>
      </w:r>
      <w:r w:rsidR="00FD017A" w:rsidRPr="00A7253D">
        <w:rPr>
          <w:rFonts w:ascii="Times New Roman" w:eastAsia="Times New Roman" w:hAnsi="Times New Roman" w:cs="Times New Roman"/>
          <w:sz w:val="24"/>
          <w:szCs w:val="24"/>
        </w:rPr>
        <w:t xml:space="preserve">ulio del 2010, </w:t>
      </w:r>
      <w:r w:rsidR="008C7268" w:rsidRPr="00A7253D">
        <w:rPr>
          <w:rFonts w:ascii="Times New Roman" w:eastAsia="Times New Roman" w:hAnsi="Times New Roman" w:cs="Times New Roman"/>
          <w:sz w:val="24"/>
          <w:szCs w:val="24"/>
        </w:rPr>
        <w:t>el piso para el precio en chacra del arroz fue de</w:t>
      </w:r>
      <w:r w:rsidR="00FD017A" w:rsidRPr="00A7253D">
        <w:rPr>
          <w:rFonts w:ascii="Times New Roman" w:eastAsia="Times New Roman" w:hAnsi="Times New Roman" w:cs="Times New Roman"/>
          <w:sz w:val="24"/>
          <w:szCs w:val="24"/>
        </w:rPr>
        <w:t xml:space="preserve"> S/0.59 x Kg, </w:t>
      </w:r>
      <w:r w:rsidR="00BD00E7" w:rsidRPr="00A7253D">
        <w:rPr>
          <w:rFonts w:ascii="Times New Roman" w:eastAsia="Times New Roman" w:hAnsi="Times New Roman" w:cs="Times New Roman"/>
          <w:sz w:val="24"/>
          <w:szCs w:val="24"/>
        </w:rPr>
        <w:t>y posteriormente mostró</w:t>
      </w:r>
      <w:r w:rsidR="008C7268" w:rsidRPr="00A7253D">
        <w:rPr>
          <w:rFonts w:ascii="Times New Roman" w:eastAsia="Times New Roman" w:hAnsi="Times New Roman" w:cs="Times New Roman"/>
          <w:sz w:val="24"/>
          <w:szCs w:val="24"/>
        </w:rPr>
        <w:t xml:space="preserve"> una recuperación producto de la demanda del producto nacional.</w:t>
      </w:r>
      <w:bookmarkEnd w:id="119"/>
    </w:p>
    <w:p w:rsidR="00640131" w:rsidRPr="00A7253D" w:rsidRDefault="00FD017A" w:rsidP="00D3318B">
      <w:pPr>
        <w:keepNext/>
        <w:tabs>
          <w:tab w:val="left" w:pos="6237"/>
        </w:tabs>
        <w:ind w:left="851"/>
        <w:rPr>
          <w:rFonts w:ascii="Times New Roman" w:hAnsi="Times New Roman" w:cs="Times New Roman"/>
          <w:bCs/>
          <w:i/>
          <w:iCs/>
          <w:sz w:val="24"/>
          <w:szCs w:val="24"/>
        </w:rPr>
      </w:pPr>
      <w:r w:rsidRPr="00A7253D">
        <w:rPr>
          <w:rFonts w:ascii="Times New Roman" w:hAnsi="Times New Roman" w:cs="Times New Roman"/>
          <w:bCs/>
          <w:i/>
          <w:iCs/>
          <w:noProof/>
          <w:sz w:val="24"/>
          <w:szCs w:val="24"/>
          <w:lang w:val="es-ES_tradnl" w:eastAsia="es-ES_tradnl"/>
        </w:rPr>
        <w:lastRenderedPageBreak/>
        <w:drawing>
          <wp:inline distT="0" distB="0" distL="0" distR="0">
            <wp:extent cx="4636770" cy="2436126"/>
            <wp:effectExtent l="0" t="0" r="11430" b="2540"/>
            <wp:docPr id="1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A00F0" w:rsidRPr="00A7253D" w:rsidRDefault="00640131" w:rsidP="00640131">
      <w:pPr>
        <w:pStyle w:val="Epgrafe"/>
        <w:ind w:firstLine="851"/>
        <w:rPr>
          <w:rFonts w:ascii="Times New Roman" w:hAnsi="Times New Roman" w:cs="Times New Roman"/>
          <w:bCs/>
          <w:color w:val="auto"/>
          <w:sz w:val="24"/>
          <w:szCs w:val="24"/>
        </w:rPr>
      </w:pPr>
      <w:bookmarkStart w:id="120" w:name="_Ref21842769"/>
      <w:bookmarkStart w:id="121" w:name="_Toc21963723"/>
      <w:r w:rsidRPr="00A7253D">
        <w:rPr>
          <w:rFonts w:ascii="Times New Roman" w:hAnsi="Times New Roman" w:cs="Times New Roman"/>
          <w:b/>
          <w:color w:val="auto"/>
          <w:sz w:val="24"/>
          <w:szCs w:val="24"/>
        </w:rPr>
        <w:t xml:space="preserve">Figura </w:t>
      </w:r>
      <w:bookmarkEnd w:id="120"/>
      <w:r w:rsidR="00D3318B">
        <w:rPr>
          <w:rFonts w:ascii="Times New Roman" w:hAnsi="Times New Roman" w:cs="Times New Roman"/>
          <w:b/>
          <w:color w:val="auto"/>
          <w:sz w:val="24"/>
          <w:szCs w:val="24"/>
        </w:rPr>
        <w:t>10</w:t>
      </w:r>
      <w:r w:rsidRPr="00A7253D">
        <w:rPr>
          <w:rFonts w:ascii="Times New Roman" w:hAnsi="Times New Roman" w:cs="Times New Roman"/>
          <w:b/>
          <w:color w:val="auto"/>
          <w:sz w:val="24"/>
          <w:szCs w:val="24"/>
        </w:rPr>
        <w:t>.</w:t>
      </w:r>
      <w:r w:rsidRPr="00A7253D">
        <w:rPr>
          <w:rFonts w:ascii="Times New Roman" w:hAnsi="Times New Roman" w:cs="Times New Roman"/>
          <w:bCs/>
          <w:color w:val="auto"/>
          <w:sz w:val="24"/>
          <w:szCs w:val="24"/>
        </w:rPr>
        <w:t xml:space="preserve"> Prec</w:t>
      </w:r>
      <w:r w:rsidR="004667E1">
        <w:rPr>
          <w:rFonts w:ascii="Times New Roman" w:hAnsi="Times New Roman" w:cs="Times New Roman"/>
          <w:bCs/>
          <w:color w:val="auto"/>
          <w:sz w:val="24"/>
          <w:szCs w:val="24"/>
        </w:rPr>
        <w:t>io nacional chacra mensual del a</w:t>
      </w:r>
      <w:r w:rsidRPr="00A7253D">
        <w:rPr>
          <w:rFonts w:ascii="Times New Roman" w:hAnsi="Times New Roman" w:cs="Times New Roman"/>
          <w:bCs/>
          <w:color w:val="auto"/>
          <w:sz w:val="24"/>
          <w:szCs w:val="24"/>
        </w:rPr>
        <w:t>rroz 2006-2016</w:t>
      </w:r>
      <w:bookmarkEnd w:id="121"/>
    </w:p>
    <w:p w:rsidR="00FD017A" w:rsidRPr="00A7253D" w:rsidRDefault="00FD017A" w:rsidP="00FD017A">
      <w:pPr>
        <w:tabs>
          <w:tab w:val="left" w:pos="6237"/>
        </w:tabs>
        <w:spacing w:after="0" w:line="240" w:lineRule="auto"/>
        <w:ind w:left="851"/>
        <w:rPr>
          <w:rFonts w:ascii="Times New Roman" w:hAnsi="Times New Roman" w:cs="Times New Roman"/>
          <w:bCs/>
          <w:iCs/>
          <w:sz w:val="20"/>
          <w:szCs w:val="20"/>
        </w:rPr>
      </w:pPr>
      <w:r w:rsidRPr="00A7253D">
        <w:rPr>
          <w:rFonts w:ascii="Times New Roman" w:hAnsi="Times New Roman" w:cs="Times New Roman"/>
          <w:b/>
          <w:bCs/>
          <w:iCs/>
          <w:sz w:val="20"/>
          <w:szCs w:val="20"/>
        </w:rPr>
        <w:t xml:space="preserve">Fuente: </w:t>
      </w:r>
      <w:r w:rsidRPr="00A7253D">
        <w:rPr>
          <w:rFonts w:ascii="Times New Roman" w:hAnsi="Times New Roman" w:cs="Times New Roman"/>
          <w:bCs/>
          <w:iCs/>
          <w:sz w:val="20"/>
          <w:szCs w:val="20"/>
        </w:rPr>
        <w:t>MINAGRI.</w:t>
      </w:r>
    </w:p>
    <w:p w:rsidR="00FD017A" w:rsidRPr="00A7253D" w:rsidRDefault="00FD017A" w:rsidP="00F94E19">
      <w:pPr>
        <w:spacing w:after="0" w:line="480" w:lineRule="auto"/>
        <w:ind w:left="851"/>
        <w:jc w:val="both"/>
        <w:rPr>
          <w:rStyle w:val="CitaHTML"/>
          <w:rFonts w:ascii="Times New Roman" w:hAnsi="Times New Roman" w:cs="Times New Roman"/>
          <w:i w:val="0"/>
          <w:iCs w:val="0"/>
          <w:sz w:val="20"/>
          <w:szCs w:val="20"/>
          <w:shd w:val="clear" w:color="auto" w:fill="FFFFFF"/>
        </w:rPr>
      </w:pPr>
    </w:p>
    <w:p w:rsidR="000177EE" w:rsidRPr="00A7253D" w:rsidRDefault="000177EE" w:rsidP="00A554B1">
      <w:pPr>
        <w:pStyle w:val="Ttulo7"/>
        <w:numPr>
          <w:ilvl w:val="1"/>
          <w:numId w:val="39"/>
        </w:numPr>
        <w:spacing w:before="0" w:line="480" w:lineRule="auto"/>
        <w:rPr>
          <w:rFonts w:ascii="Times New Roman" w:hAnsi="Times New Roman"/>
          <w:b/>
          <w:i w:val="0"/>
          <w:iCs w:val="0"/>
          <w:color w:val="000000" w:themeColor="text1"/>
          <w:sz w:val="24"/>
          <w:szCs w:val="24"/>
        </w:rPr>
      </w:pPr>
      <w:bookmarkStart w:id="122" w:name="_Toc22655666"/>
      <w:r w:rsidRPr="00A7253D">
        <w:rPr>
          <w:rFonts w:ascii="Times New Roman" w:hAnsi="Times New Roman"/>
          <w:b/>
          <w:i w:val="0"/>
          <w:iCs w:val="0"/>
          <w:color w:val="000000" w:themeColor="text1"/>
          <w:sz w:val="24"/>
          <w:szCs w:val="24"/>
        </w:rPr>
        <w:t>Importación de arroz en el Perú</w:t>
      </w:r>
      <w:bookmarkEnd w:id="122"/>
    </w:p>
    <w:p w:rsidR="00893579" w:rsidRDefault="00E93146" w:rsidP="00C952D2">
      <w:pPr>
        <w:spacing w:line="480" w:lineRule="auto"/>
        <w:ind w:left="851"/>
        <w:jc w:val="both"/>
      </w:pPr>
      <w:bookmarkStart w:id="123" w:name="_Hlk25468638"/>
      <w:r w:rsidRPr="00A7253D">
        <w:rPr>
          <w:rFonts w:ascii="Times New Roman" w:eastAsia="Times New Roman" w:hAnsi="Times New Roman" w:cs="Times New Roman"/>
          <w:sz w:val="24"/>
          <w:szCs w:val="24"/>
        </w:rPr>
        <w:t>Las importaciones</w:t>
      </w:r>
      <w:r w:rsidR="008A00F0" w:rsidRPr="00A7253D">
        <w:rPr>
          <w:rFonts w:ascii="Times New Roman" w:eastAsia="Times New Roman" w:hAnsi="Times New Roman" w:cs="Times New Roman"/>
          <w:sz w:val="24"/>
          <w:szCs w:val="24"/>
        </w:rPr>
        <w:t xml:space="preserve"> de arroz</w:t>
      </w:r>
      <w:r w:rsidRPr="00A7253D">
        <w:rPr>
          <w:rFonts w:ascii="Times New Roman" w:eastAsia="Times New Roman" w:hAnsi="Times New Roman" w:cs="Times New Roman"/>
          <w:sz w:val="24"/>
          <w:szCs w:val="24"/>
        </w:rPr>
        <w:t xml:space="preserve"> han crecido considerableme</w:t>
      </w:r>
      <w:r w:rsidR="00BD00E7" w:rsidRPr="00A7253D">
        <w:rPr>
          <w:rFonts w:ascii="Times New Roman" w:eastAsia="Times New Roman" w:hAnsi="Times New Roman" w:cs="Times New Roman"/>
          <w:sz w:val="24"/>
          <w:szCs w:val="24"/>
        </w:rPr>
        <w:t>nte desde que el país incursionó</w:t>
      </w:r>
      <w:r w:rsidRPr="00A7253D">
        <w:rPr>
          <w:rFonts w:ascii="Times New Roman" w:eastAsia="Times New Roman" w:hAnsi="Times New Roman" w:cs="Times New Roman"/>
          <w:sz w:val="24"/>
          <w:szCs w:val="24"/>
        </w:rPr>
        <w:t xml:space="preserve"> en el mercado internacional,</w:t>
      </w:r>
      <w:r w:rsidR="001F0F09" w:rsidRPr="00A7253D">
        <w:rPr>
          <w:rFonts w:ascii="Times New Roman" w:eastAsia="Times New Roman" w:hAnsi="Times New Roman" w:cs="Times New Roman"/>
          <w:sz w:val="24"/>
          <w:szCs w:val="24"/>
        </w:rPr>
        <w:t xml:space="preserve"> permitiendo así </w:t>
      </w:r>
      <w:r w:rsidRPr="00A7253D">
        <w:rPr>
          <w:rFonts w:ascii="Times New Roman" w:eastAsia="Times New Roman" w:hAnsi="Times New Roman" w:cs="Times New Roman"/>
          <w:sz w:val="24"/>
          <w:szCs w:val="24"/>
        </w:rPr>
        <w:t xml:space="preserve">el abastecimiento al mercado nacional </w:t>
      </w:r>
      <w:r w:rsidR="001F0F09" w:rsidRPr="00A7253D">
        <w:rPr>
          <w:rFonts w:ascii="Times New Roman" w:eastAsia="Times New Roman" w:hAnsi="Times New Roman" w:cs="Times New Roman"/>
          <w:sz w:val="24"/>
          <w:szCs w:val="24"/>
        </w:rPr>
        <w:t>y contando</w:t>
      </w:r>
      <w:r w:rsidRPr="00A7253D">
        <w:rPr>
          <w:rFonts w:ascii="Times New Roman" w:eastAsia="Times New Roman" w:hAnsi="Times New Roman" w:cs="Times New Roman"/>
          <w:sz w:val="24"/>
          <w:szCs w:val="24"/>
        </w:rPr>
        <w:t xml:space="preserve"> con mayor variedad de insumos, productos </w:t>
      </w:r>
      <w:r w:rsidR="001F0F09" w:rsidRPr="00A7253D">
        <w:rPr>
          <w:rFonts w:ascii="Times New Roman" w:eastAsia="Times New Roman" w:hAnsi="Times New Roman" w:cs="Times New Roman"/>
          <w:sz w:val="24"/>
          <w:szCs w:val="24"/>
        </w:rPr>
        <w:t xml:space="preserve">y </w:t>
      </w:r>
      <w:r w:rsidRPr="00A7253D">
        <w:rPr>
          <w:rFonts w:ascii="Times New Roman" w:eastAsia="Times New Roman" w:hAnsi="Times New Roman" w:cs="Times New Roman"/>
          <w:sz w:val="24"/>
          <w:szCs w:val="24"/>
        </w:rPr>
        <w:t>bienes</w:t>
      </w:r>
      <w:r w:rsidR="001F0F09" w:rsidRPr="00A7253D">
        <w:rPr>
          <w:rFonts w:ascii="Times New Roman" w:eastAsia="Times New Roman" w:hAnsi="Times New Roman" w:cs="Times New Roman"/>
          <w:sz w:val="24"/>
          <w:szCs w:val="24"/>
        </w:rPr>
        <w:t>, recuperando el dinamismo como parte del crecimiento económico</w:t>
      </w:r>
      <w:r w:rsidR="00C952D2" w:rsidRPr="00A7253D">
        <w:t>.</w:t>
      </w:r>
    </w:p>
    <w:p w:rsidR="000177EE" w:rsidRPr="00A7253D" w:rsidRDefault="00893579" w:rsidP="00C952D2">
      <w:pPr>
        <w:spacing w:line="480" w:lineRule="auto"/>
        <w:ind w:left="851"/>
        <w:jc w:val="both"/>
        <w:rPr>
          <w:rFonts w:ascii="Times New Roman" w:eastAsia="Times New Roman" w:hAnsi="Times New Roman" w:cs="Times New Roman"/>
          <w:sz w:val="24"/>
          <w:szCs w:val="24"/>
        </w:rPr>
      </w:pPr>
      <w:bookmarkStart w:id="124" w:name="_Hlk25468670"/>
      <w:bookmarkEnd w:id="123"/>
      <w:r>
        <w:rPr>
          <w:rFonts w:ascii="Times New Roman" w:eastAsia="Times New Roman" w:hAnsi="Times New Roman" w:cs="Times New Roman"/>
          <w:sz w:val="24"/>
          <w:szCs w:val="24"/>
        </w:rPr>
        <w:t>C</w:t>
      </w:r>
      <w:r w:rsidR="00C952D2" w:rsidRPr="00A7253D">
        <w:rPr>
          <w:rFonts w:ascii="Times New Roman" w:eastAsia="Times New Roman" w:hAnsi="Times New Roman" w:cs="Times New Roman"/>
          <w:sz w:val="24"/>
          <w:szCs w:val="24"/>
        </w:rPr>
        <w:t xml:space="preserve">omo se observa en </w:t>
      </w:r>
      <w:proofErr w:type="spellStart"/>
      <w:r w:rsidR="00EC7273" w:rsidRPr="00A7253D">
        <w:rPr>
          <w:rFonts w:ascii="Times New Roman" w:eastAsia="Times New Roman" w:hAnsi="Times New Roman" w:cs="Times New Roman"/>
          <w:sz w:val="24"/>
          <w:szCs w:val="24"/>
        </w:rPr>
        <w:t>la</w:t>
      </w:r>
      <w:bookmarkEnd w:id="124"/>
      <w:r w:rsidR="003B3C55" w:rsidRPr="00A7253D">
        <w:rPr>
          <w:rFonts w:ascii="Times New Roman" w:eastAsia="Times New Roman" w:hAnsi="Times New Roman" w:cs="Times New Roman"/>
          <w:sz w:val="24"/>
          <w:szCs w:val="24"/>
        </w:rPr>
        <w:fldChar w:fldCharType="begin"/>
      </w:r>
      <w:r w:rsidR="00640131" w:rsidRPr="00A7253D">
        <w:rPr>
          <w:rFonts w:ascii="Times New Roman" w:eastAsia="Times New Roman" w:hAnsi="Times New Roman" w:cs="Times New Roman"/>
          <w:sz w:val="24"/>
          <w:szCs w:val="24"/>
        </w:rPr>
        <w:instrText xml:space="preserve"> REF _Ref21842854 \h </w:instrText>
      </w:r>
      <w:r w:rsidR="00A7253D" w:rsidRPr="00A7253D">
        <w:rPr>
          <w:rFonts w:ascii="Times New Roman" w:eastAsia="Times New Roman" w:hAnsi="Times New Roman" w:cs="Times New Roman"/>
          <w:sz w:val="24"/>
          <w:szCs w:val="24"/>
        </w:rPr>
        <w:instrText xml:space="preserve"> \* MERGEFORMAT </w:instrText>
      </w:r>
      <w:r w:rsidR="003B3C55" w:rsidRPr="00A7253D">
        <w:rPr>
          <w:rFonts w:ascii="Times New Roman" w:eastAsia="Times New Roman" w:hAnsi="Times New Roman" w:cs="Times New Roman"/>
          <w:sz w:val="24"/>
          <w:szCs w:val="24"/>
        </w:rPr>
      </w:r>
      <w:r w:rsidR="003B3C55" w:rsidRPr="00A7253D">
        <w:rPr>
          <w:rFonts w:ascii="Times New Roman" w:eastAsia="Times New Roman" w:hAnsi="Times New Roman" w:cs="Times New Roman"/>
          <w:sz w:val="24"/>
          <w:szCs w:val="24"/>
        </w:rPr>
        <w:fldChar w:fldCharType="separate"/>
      </w:r>
      <w:r w:rsidR="005B0135" w:rsidRPr="00A7253D">
        <w:rPr>
          <w:rFonts w:ascii="Times New Roman" w:hAnsi="Times New Roman" w:cs="Times New Roman"/>
          <w:b/>
          <w:bCs/>
          <w:sz w:val="24"/>
          <w:szCs w:val="24"/>
        </w:rPr>
        <w:t>Figura</w:t>
      </w:r>
      <w:proofErr w:type="spellEnd"/>
      <w:r w:rsidR="005B0135" w:rsidRPr="00A7253D">
        <w:rPr>
          <w:rFonts w:ascii="Times New Roman" w:hAnsi="Times New Roman" w:cs="Times New Roman"/>
          <w:b/>
          <w:bCs/>
          <w:sz w:val="24"/>
          <w:szCs w:val="24"/>
        </w:rPr>
        <w:t xml:space="preserve"> </w:t>
      </w:r>
      <w:r w:rsidR="003B3C55" w:rsidRPr="00A7253D">
        <w:rPr>
          <w:rFonts w:ascii="Times New Roman" w:eastAsia="Times New Roman" w:hAnsi="Times New Roman" w:cs="Times New Roman"/>
          <w:sz w:val="24"/>
          <w:szCs w:val="24"/>
        </w:rPr>
        <w:fldChar w:fldCharType="end"/>
      </w:r>
      <w:r w:rsidR="00D3318B" w:rsidRPr="00D3318B">
        <w:rPr>
          <w:rFonts w:ascii="Times New Roman" w:eastAsia="Times New Roman" w:hAnsi="Times New Roman" w:cs="Times New Roman"/>
          <w:b/>
          <w:bCs/>
          <w:sz w:val="24"/>
          <w:szCs w:val="24"/>
        </w:rPr>
        <w:t>1</w:t>
      </w:r>
      <w:r w:rsidR="00150D2C">
        <w:rPr>
          <w:rFonts w:ascii="Times New Roman" w:eastAsia="Times New Roman" w:hAnsi="Times New Roman" w:cs="Times New Roman"/>
          <w:b/>
          <w:bCs/>
          <w:sz w:val="24"/>
          <w:szCs w:val="24"/>
        </w:rPr>
        <w:t>1</w:t>
      </w:r>
      <w:r w:rsidR="00C952D2" w:rsidRPr="00A7253D">
        <w:rPr>
          <w:rFonts w:ascii="Times New Roman" w:eastAsia="Times New Roman" w:hAnsi="Times New Roman" w:cs="Times New Roman"/>
          <w:b/>
          <w:bCs/>
          <w:sz w:val="24"/>
          <w:szCs w:val="24"/>
        </w:rPr>
        <w:t xml:space="preserve">, </w:t>
      </w:r>
      <w:bookmarkStart w:id="125" w:name="_Hlk25468710"/>
      <w:r w:rsidRPr="00893579">
        <w:rPr>
          <w:rFonts w:ascii="Times New Roman" w:eastAsia="Times New Roman" w:hAnsi="Times New Roman" w:cs="Times New Roman"/>
          <w:sz w:val="24"/>
          <w:szCs w:val="24"/>
        </w:rPr>
        <w:t>las importacione</w:t>
      </w:r>
      <w:r>
        <w:rPr>
          <w:rFonts w:ascii="Times New Roman" w:eastAsia="Times New Roman" w:hAnsi="Times New Roman" w:cs="Times New Roman"/>
          <w:sz w:val="24"/>
          <w:szCs w:val="24"/>
        </w:rPr>
        <w:t xml:space="preserve">s han </w:t>
      </w:r>
      <w:r w:rsidRPr="00893579">
        <w:rPr>
          <w:rFonts w:ascii="Times New Roman" w:eastAsia="Times New Roman" w:hAnsi="Times New Roman" w:cs="Times New Roman"/>
          <w:sz w:val="24"/>
          <w:szCs w:val="24"/>
        </w:rPr>
        <w:t>mejorado</w:t>
      </w:r>
      <w:r w:rsidR="00C952D2" w:rsidRPr="00893579">
        <w:rPr>
          <w:rFonts w:ascii="Times New Roman" w:eastAsia="Times New Roman" w:hAnsi="Times New Roman" w:cs="Times New Roman"/>
          <w:sz w:val="24"/>
          <w:szCs w:val="24"/>
        </w:rPr>
        <w:t xml:space="preserve"> año</w:t>
      </w:r>
      <w:r w:rsidR="00C952D2" w:rsidRPr="00A7253D">
        <w:rPr>
          <w:rFonts w:ascii="Times New Roman" w:eastAsia="Times New Roman" w:hAnsi="Times New Roman" w:cs="Times New Roman"/>
          <w:sz w:val="24"/>
          <w:szCs w:val="24"/>
        </w:rPr>
        <w:t xml:space="preserve"> a año</w:t>
      </w:r>
      <w:r>
        <w:rPr>
          <w:rFonts w:ascii="Times New Roman" w:eastAsia="Times New Roman" w:hAnsi="Times New Roman" w:cs="Times New Roman"/>
          <w:sz w:val="24"/>
          <w:szCs w:val="24"/>
        </w:rPr>
        <w:t xml:space="preserve">, mostrando un crecimientos positivos desde el 2006 hasta el 2016, llegando con una demanda </w:t>
      </w:r>
      <w:r w:rsidR="008A00F0" w:rsidRPr="00A7253D">
        <w:rPr>
          <w:rFonts w:ascii="Times New Roman" w:eastAsia="Times New Roman" w:hAnsi="Times New Roman" w:cs="Times New Roman"/>
          <w:sz w:val="24"/>
          <w:szCs w:val="24"/>
        </w:rPr>
        <w:t>de 291,3 miles de toneladas, cantidad superior en 22% respecto al 2015 año que</w:t>
      </w:r>
      <w:r w:rsidR="00E85D25">
        <w:rPr>
          <w:rFonts w:ascii="Times New Roman" w:eastAsia="Times New Roman" w:hAnsi="Times New Roman" w:cs="Times New Roman"/>
          <w:sz w:val="24"/>
          <w:szCs w:val="24"/>
        </w:rPr>
        <w:t xml:space="preserve"> se registr</w:t>
      </w:r>
      <w:r w:rsidR="006B06D4">
        <w:rPr>
          <w:rFonts w:ascii="Times New Roman" w:eastAsia="Times New Roman" w:hAnsi="Times New Roman" w:cs="Times New Roman"/>
          <w:sz w:val="24"/>
          <w:szCs w:val="24"/>
        </w:rPr>
        <w:t>ó</w:t>
      </w:r>
      <w:r w:rsidR="00E85D25">
        <w:rPr>
          <w:rFonts w:ascii="Times New Roman" w:eastAsia="Times New Roman" w:hAnsi="Times New Roman" w:cs="Times New Roman"/>
          <w:sz w:val="24"/>
          <w:szCs w:val="24"/>
        </w:rPr>
        <w:t xml:space="preserve"> 238,6 miles de </w:t>
      </w:r>
      <w:proofErr w:type="spellStart"/>
      <w:r w:rsidR="00E85D25">
        <w:rPr>
          <w:rFonts w:ascii="Times New Roman" w:eastAsia="Times New Roman" w:hAnsi="Times New Roman" w:cs="Times New Roman"/>
          <w:sz w:val="24"/>
          <w:szCs w:val="24"/>
        </w:rPr>
        <w:t>Tn</w:t>
      </w:r>
      <w:bookmarkEnd w:id="125"/>
      <w:proofErr w:type="spellEnd"/>
      <w:r w:rsidR="008A00F0" w:rsidRPr="00A7253D">
        <w:rPr>
          <w:rFonts w:ascii="Times New Roman" w:eastAsia="Times New Roman" w:hAnsi="Times New Roman" w:cs="Times New Roman"/>
          <w:sz w:val="24"/>
          <w:szCs w:val="24"/>
        </w:rPr>
        <w:t xml:space="preserve"> (MINAGRI, 2017)</w:t>
      </w:r>
      <w:r w:rsidR="00BD00E7" w:rsidRPr="00A7253D">
        <w:rPr>
          <w:rFonts w:ascii="Times New Roman" w:eastAsia="Times New Roman" w:hAnsi="Times New Roman" w:cs="Times New Roman"/>
          <w:sz w:val="24"/>
          <w:szCs w:val="24"/>
        </w:rPr>
        <w:t>.</w:t>
      </w:r>
    </w:p>
    <w:p w:rsidR="00640131" w:rsidRPr="00A7253D" w:rsidRDefault="00FD017A" w:rsidP="002032C4">
      <w:pPr>
        <w:pStyle w:val="Epgrafe"/>
        <w:keepNext/>
        <w:spacing w:after="0" w:line="480" w:lineRule="auto"/>
        <w:ind w:left="851"/>
      </w:pPr>
      <w:r w:rsidRPr="00A7253D">
        <w:rPr>
          <w:noProof/>
          <w:lang w:val="es-ES_tradnl" w:eastAsia="es-ES_tradnl"/>
        </w:rPr>
        <w:lastRenderedPageBreak/>
        <w:drawing>
          <wp:inline distT="0" distB="0" distL="0" distR="0">
            <wp:extent cx="4674870" cy="2474595"/>
            <wp:effectExtent l="0" t="0" r="11430" b="1905"/>
            <wp:docPr id="17"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2996" w:rsidRPr="00A7253D" w:rsidRDefault="00640131" w:rsidP="00640131">
      <w:pPr>
        <w:pStyle w:val="Epgrafe"/>
        <w:ind w:left="851"/>
        <w:jc w:val="both"/>
        <w:rPr>
          <w:rFonts w:ascii="Times New Roman" w:hAnsi="Times New Roman" w:cs="Times New Roman"/>
          <w:color w:val="auto"/>
          <w:sz w:val="24"/>
          <w:szCs w:val="24"/>
        </w:rPr>
      </w:pPr>
      <w:bookmarkStart w:id="126" w:name="_Ref21842854"/>
      <w:bookmarkStart w:id="127" w:name="_Toc21963724"/>
      <w:r w:rsidRPr="00A7253D">
        <w:rPr>
          <w:rFonts w:ascii="Times New Roman" w:hAnsi="Times New Roman" w:cs="Times New Roman"/>
          <w:b/>
          <w:bCs/>
          <w:color w:val="auto"/>
          <w:sz w:val="24"/>
          <w:szCs w:val="24"/>
        </w:rPr>
        <w:t xml:space="preserve">Figura </w:t>
      </w:r>
      <w:bookmarkEnd w:id="126"/>
      <w:r w:rsidR="00D3318B">
        <w:rPr>
          <w:rFonts w:ascii="Times New Roman" w:hAnsi="Times New Roman" w:cs="Times New Roman"/>
          <w:b/>
          <w:bCs/>
          <w:color w:val="auto"/>
          <w:sz w:val="24"/>
          <w:szCs w:val="24"/>
        </w:rPr>
        <w:t>11</w:t>
      </w:r>
      <w:r w:rsidRPr="00A7253D">
        <w:rPr>
          <w:rFonts w:ascii="Times New Roman" w:hAnsi="Times New Roman" w:cs="Times New Roman"/>
          <w:color w:val="auto"/>
          <w:sz w:val="24"/>
          <w:szCs w:val="24"/>
        </w:rPr>
        <w:t xml:space="preserve">. Proveedores de arroz para Perú, con la </w:t>
      </w:r>
      <w:r w:rsidR="005C2DC9">
        <w:rPr>
          <w:rFonts w:ascii="Times New Roman" w:hAnsi="Times New Roman" w:cs="Times New Roman"/>
          <w:color w:val="auto"/>
          <w:sz w:val="24"/>
          <w:szCs w:val="24"/>
        </w:rPr>
        <w:t>sub</w:t>
      </w:r>
      <w:r w:rsidRPr="00A7253D">
        <w:rPr>
          <w:rFonts w:ascii="Times New Roman" w:hAnsi="Times New Roman" w:cs="Times New Roman"/>
          <w:color w:val="auto"/>
          <w:sz w:val="24"/>
          <w:szCs w:val="24"/>
        </w:rPr>
        <w:t>partida arancelaria 1006300000</w:t>
      </w:r>
      <w:bookmarkEnd w:id="127"/>
      <w:r w:rsidR="00963969">
        <w:rPr>
          <w:rFonts w:ascii="Times New Roman" w:hAnsi="Times New Roman" w:cs="Times New Roman"/>
          <w:color w:val="auto"/>
          <w:sz w:val="24"/>
          <w:szCs w:val="24"/>
        </w:rPr>
        <w:t xml:space="preserve"> en miles de toneladas</w:t>
      </w:r>
    </w:p>
    <w:p w:rsidR="00FD017A" w:rsidRPr="00A7253D" w:rsidRDefault="00D3318B" w:rsidP="00FD017A">
      <w:pPr>
        <w:ind w:left="851"/>
        <w:rPr>
          <w:rFonts w:ascii="Times New Roman" w:eastAsia="Times New Roman" w:hAnsi="Times New Roman" w:cs="Times New Roman"/>
          <w:szCs w:val="24"/>
        </w:rPr>
      </w:pPr>
      <w:r w:rsidRPr="00A7253D">
        <w:rPr>
          <w:rFonts w:ascii="Times New Roman" w:eastAsia="Times New Roman" w:hAnsi="Times New Roman" w:cs="Times New Roman"/>
          <w:b/>
          <w:bCs/>
          <w:szCs w:val="24"/>
        </w:rPr>
        <w:t>Fuente:</w:t>
      </w:r>
      <w:r w:rsidRPr="00A7253D">
        <w:rPr>
          <w:rFonts w:ascii="Times New Roman" w:eastAsia="Times New Roman" w:hAnsi="Times New Roman" w:cs="Times New Roman"/>
          <w:szCs w:val="24"/>
        </w:rPr>
        <w:t>MINAGRI</w:t>
      </w:r>
      <w:r w:rsidR="00FD017A" w:rsidRPr="00A7253D">
        <w:rPr>
          <w:rFonts w:ascii="Times New Roman" w:eastAsia="Times New Roman" w:hAnsi="Times New Roman" w:cs="Times New Roman"/>
          <w:szCs w:val="24"/>
        </w:rPr>
        <w:t>,datoobtenidosdewww.minagri.gob.pe/portal/analisiseconomico/analisis2017?...boletin-informe...arroz</w:t>
      </w:r>
    </w:p>
    <w:p w:rsidR="00FD017A" w:rsidRPr="004A2B11" w:rsidRDefault="00FD017A" w:rsidP="00FD017A">
      <w:pPr>
        <w:spacing w:after="0" w:line="480" w:lineRule="auto"/>
        <w:ind w:left="851"/>
        <w:jc w:val="both"/>
        <w:rPr>
          <w:rFonts w:ascii="Times New Roman" w:eastAsia="Times New Roman" w:hAnsi="Times New Roman" w:cs="Times New Roman"/>
          <w:sz w:val="14"/>
          <w:szCs w:val="14"/>
        </w:rPr>
      </w:pPr>
    </w:p>
    <w:p w:rsidR="00FD017A" w:rsidRDefault="00FD017A" w:rsidP="00FD017A">
      <w:pPr>
        <w:spacing w:after="0" w:line="480" w:lineRule="auto"/>
        <w:ind w:left="851"/>
        <w:jc w:val="both"/>
        <w:rPr>
          <w:rFonts w:ascii="Times New Roman" w:eastAsia="Times New Roman" w:hAnsi="Times New Roman" w:cs="Times New Roman"/>
          <w:sz w:val="24"/>
          <w:szCs w:val="24"/>
        </w:rPr>
      </w:pPr>
      <w:bookmarkStart w:id="128" w:name="_Hlk25468757"/>
      <w:r w:rsidRPr="00A7253D">
        <w:rPr>
          <w:rFonts w:ascii="Times New Roman" w:eastAsia="Times New Roman" w:hAnsi="Times New Roman" w:cs="Times New Roman"/>
          <w:sz w:val="24"/>
          <w:szCs w:val="24"/>
        </w:rPr>
        <w:t xml:space="preserve">Uruguay </w:t>
      </w:r>
      <w:r w:rsidR="008A00F0" w:rsidRPr="00A7253D">
        <w:rPr>
          <w:rFonts w:ascii="Times New Roman" w:eastAsia="Times New Roman" w:hAnsi="Times New Roman" w:cs="Times New Roman"/>
          <w:sz w:val="24"/>
          <w:szCs w:val="24"/>
        </w:rPr>
        <w:t xml:space="preserve">es el </w:t>
      </w:r>
      <w:r w:rsidR="006B06D4">
        <w:rPr>
          <w:rFonts w:ascii="Times New Roman" w:eastAsia="Times New Roman" w:hAnsi="Times New Roman" w:cs="Times New Roman"/>
          <w:sz w:val="24"/>
          <w:szCs w:val="24"/>
        </w:rPr>
        <w:t xml:space="preserve">principal </w:t>
      </w:r>
      <w:r w:rsidR="008A00F0" w:rsidRPr="00A7253D">
        <w:rPr>
          <w:rFonts w:ascii="Times New Roman" w:eastAsia="Times New Roman" w:hAnsi="Times New Roman" w:cs="Times New Roman"/>
          <w:sz w:val="24"/>
          <w:szCs w:val="24"/>
        </w:rPr>
        <w:t>país</w:t>
      </w:r>
      <w:r w:rsidR="006B06D4">
        <w:rPr>
          <w:rFonts w:ascii="Times New Roman" w:eastAsia="Times New Roman" w:hAnsi="Times New Roman" w:cs="Times New Roman"/>
          <w:sz w:val="24"/>
          <w:szCs w:val="24"/>
        </w:rPr>
        <w:t xml:space="preserve"> proveedor de arroz para el Perú desde el 2006 hasta el 2016</w:t>
      </w:r>
      <w:r w:rsidRPr="00A7253D">
        <w:rPr>
          <w:rFonts w:ascii="Times New Roman" w:eastAsia="Times New Roman" w:hAnsi="Times New Roman" w:cs="Times New Roman"/>
          <w:sz w:val="24"/>
          <w:szCs w:val="24"/>
        </w:rPr>
        <w:t>, alcanzando el registro más alto en el año 2012 con 189,481 miles de toneladas, seguido</w:t>
      </w:r>
      <w:r w:rsidR="0031384F">
        <w:rPr>
          <w:rFonts w:ascii="Times New Roman" w:eastAsia="Times New Roman" w:hAnsi="Times New Roman" w:cs="Times New Roman"/>
          <w:sz w:val="24"/>
          <w:szCs w:val="24"/>
        </w:rPr>
        <w:t xml:space="preserve"> se encuentra</w:t>
      </w:r>
      <w:r w:rsidRPr="00A7253D">
        <w:rPr>
          <w:rFonts w:ascii="Times New Roman" w:eastAsia="Times New Roman" w:hAnsi="Times New Roman" w:cs="Times New Roman"/>
          <w:sz w:val="24"/>
          <w:szCs w:val="24"/>
        </w:rPr>
        <w:t xml:space="preserve"> Brasil, logrando una exportación de 64,390 hacia nuestro país, registrado en el 2016, seguido esta Paraguay con 32,950 miles de toneladas en el 2016, Tailandia, Argentina y EE.UU</w:t>
      </w:r>
      <w:bookmarkEnd w:id="128"/>
      <w:r w:rsidRPr="00A7253D">
        <w:rPr>
          <w:rFonts w:ascii="Times New Roman" w:eastAsia="Times New Roman" w:hAnsi="Times New Roman" w:cs="Times New Roman"/>
          <w:sz w:val="24"/>
          <w:szCs w:val="24"/>
        </w:rPr>
        <w:t xml:space="preserve">. </w:t>
      </w:r>
      <w:bookmarkStart w:id="129" w:name="_Hlk25468825"/>
      <w:r w:rsidRPr="00A7253D">
        <w:rPr>
          <w:rFonts w:ascii="Times New Roman" w:eastAsia="Times New Roman" w:hAnsi="Times New Roman" w:cs="Times New Roman"/>
          <w:sz w:val="24"/>
          <w:szCs w:val="24"/>
        </w:rPr>
        <w:t xml:space="preserve">El Perú ha llegado a ser uno de los tres principales mercados para el arroz Uruguayo con una fuerte demanda por variedades como </w:t>
      </w:r>
      <w:proofErr w:type="spellStart"/>
      <w:r w:rsidRPr="00A7253D">
        <w:rPr>
          <w:rFonts w:ascii="Times New Roman" w:eastAsia="Times New Roman" w:hAnsi="Times New Roman" w:cs="Times New Roman"/>
          <w:sz w:val="24"/>
          <w:szCs w:val="24"/>
        </w:rPr>
        <w:t>Tacuri</w:t>
      </w:r>
      <w:bookmarkEnd w:id="129"/>
      <w:proofErr w:type="spellEnd"/>
      <w:r w:rsidRPr="00A7253D">
        <w:rPr>
          <w:rFonts w:ascii="Times New Roman" w:eastAsia="Times New Roman" w:hAnsi="Times New Roman" w:cs="Times New Roman"/>
          <w:sz w:val="24"/>
          <w:szCs w:val="24"/>
        </w:rPr>
        <w:t xml:space="preserve"> (</w:t>
      </w:r>
      <w:r w:rsidR="008A00F0" w:rsidRPr="00A7253D">
        <w:rPr>
          <w:rFonts w:ascii="Times New Roman" w:eastAsia="Times New Roman" w:hAnsi="Times New Roman" w:cs="Times New Roman"/>
          <w:sz w:val="24"/>
          <w:szCs w:val="24"/>
        </w:rPr>
        <w:t>Gestión</w:t>
      </w:r>
      <w:r w:rsidRPr="00A7253D">
        <w:rPr>
          <w:rFonts w:ascii="Times New Roman" w:eastAsia="Times New Roman" w:hAnsi="Times New Roman" w:cs="Times New Roman"/>
          <w:sz w:val="24"/>
          <w:szCs w:val="24"/>
        </w:rPr>
        <w:t>, 2018)</w:t>
      </w:r>
      <w:bookmarkStart w:id="130" w:name="_Hlk25468882"/>
      <w:r w:rsidR="00A32352">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por su alta demanda y poco abastecimiento en su mercado interno.</w:t>
      </w:r>
    </w:p>
    <w:bookmarkEnd w:id="130"/>
    <w:p w:rsidR="00893579" w:rsidRPr="00893579" w:rsidRDefault="00893579" w:rsidP="00FD017A">
      <w:pPr>
        <w:spacing w:after="0" w:line="480" w:lineRule="auto"/>
        <w:ind w:left="851"/>
        <w:jc w:val="both"/>
        <w:rPr>
          <w:rFonts w:ascii="Times New Roman" w:eastAsia="Times New Roman" w:hAnsi="Times New Roman" w:cs="Times New Roman"/>
          <w:sz w:val="10"/>
          <w:szCs w:val="10"/>
        </w:rPr>
      </w:pPr>
    </w:p>
    <w:p w:rsidR="008A00F0" w:rsidRDefault="008A00F0" w:rsidP="008A00F0">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w:t>
      </w:r>
      <w:r w:rsidR="00EC7273" w:rsidRPr="00A7253D">
        <w:rPr>
          <w:rFonts w:ascii="Times New Roman" w:eastAsia="Times New Roman" w:hAnsi="Times New Roman" w:cs="Times New Roman"/>
          <w:sz w:val="24"/>
          <w:szCs w:val="24"/>
        </w:rPr>
        <w:t xml:space="preserve">la </w:t>
      </w:r>
      <w:fldSimple w:instr=" REF _Ref21842901 \h  \* MERGEFORMAT ">
        <w:r w:rsidR="005B0135" w:rsidRPr="00A7253D">
          <w:rPr>
            <w:rFonts w:ascii="Times New Roman" w:hAnsi="Times New Roman" w:cs="Times New Roman"/>
            <w:b/>
            <w:bCs/>
            <w:sz w:val="24"/>
            <w:szCs w:val="24"/>
          </w:rPr>
          <w:t xml:space="preserve">Figura </w:t>
        </w:r>
      </w:fldSimple>
      <w:r w:rsidR="00BC64C4" w:rsidRPr="00BC64C4">
        <w:rPr>
          <w:rFonts w:ascii="Times New Roman" w:eastAsia="Times New Roman" w:hAnsi="Times New Roman" w:cs="Times New Roman"/>
          <w:b/>
          <w:sz w:val="24"/>
          <w:szCs w:val="24"/>
        </w:rPr>
        <w:t>12</w:t>
      </w:r>
      <w:r w:rsidR="00A12D35">
        <w:rPr>
          <w:rFonts w:ascii="Times New Roman" w:eastAsia="Times New Roman" w:hAnsi="Times New Roman" w:cs="Times New Roman"/>
          <w:sz w:val="24"/>
          <w:szCs w:val="24"/>
        </w:rPr>
        <w:t xml:space="preserve">, </w:t>
      </w:r>
      <w:bookmarkStart w:id="131" w:name="_Hlk25468949"/>
      <w:r w:rsidR="00A12D35">
        <w:rPr>
          <w:rFonts w:ascii="Times New Roman" w:eastAsia="Times New Roman" w:hAnsi="Times New Roman" w:cs="Times New Roman"/>
          <w:sz w:val="24"/>
          <w:szCs w:val="24"/>
        </w:rPr>
        <w:t>se observa</w:t>
      </w:r>
      <w:r w:rsidRPr="00A7253D">
        <w:rPr>
          <w:rFonts w:ascii="Times New Roman" w:eastAsia="Times New Roman" w:hAnsi="Times New Roman" w:cs="Times New Roman"/>
          <w:sz w:val="24"/>
          <w:szCs w:val="24"/>
        </w:rPr>
        <w:t xml:space="preserve"> que las importaciones para el año 2016, se logró principalmente de Uruguay, llegando a importar 181</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 xml:space="preserve">035 toneladas, con un valor </w:t>
      </w:r>
      <w:r w:rsidRPr="00A7253D">
        <w:rPr>
          <w:rFonts w:ascii="Times New Roman" w:eastAsia="Times New Roman" w:hAnsi="Times New Roman" w:cs="Times New Roman"/>
          <w:sz w:val="24"/>
          <w:szCs w:val="24"/>
        </w:rPr>
        <w:lastRenderedPageBreak/>
        <w:t>de 107</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 xml:space="preserve">387 miles de U$$, posteriormente </w:t>
      </w:r>
      <w:r w:rsidR="0031384F">
        <w:rPr>
          <w:rFonts w:ascii="Times New Roman" w:eastAsia="Times New Roman" w:hAnsi="Times New Roman" w:cs="Times New Roman"/>
          <w:sz w:val="24"/>
          <w:szCs w:val="24"/>
        </w:rPr>
        <w:t xml:space="preserve">se encuentra </w:t>
      </w:r>
      <w:r w:rsidRPr="00A7253D">
        <w:rPr>
          <w:rFonts w:ascii="Times New Roman" w:eastAsia="Times New Roman" w:hAnsi="Times New Roman" w:cs="Times New Roman"/>
          <w:sz w:val="24"/>
          <w:szCs w:val="24"/>
        </w:rPr>
        <w:t>el arroz proveniente de Brasil con 64</w:t>
      </w:r>
      <w:r w:rsidR="00C4286D" w:rsidRPr="00A7253D">
        <w:rPr>
          <w:rFonts w:ascii="Times New Roman" w:eastAsia="Times New Roman" w:hAnsi="Times New Roman" w:cs="Times New Roman"/>
          <w:sz w:val="24"/>
          <w:szCs w:val="24"/>
        </w:rPr>
        <w:t xml:space="preserve">, </w:t>
      </w:r>
      <w:r w:rsidR="00E85D25">
        <w:rPr>
          <w:rFonts w:ascii="Times New Roman" w:eastAsia="Times New Roman" w:hAnsi="Times New Roman" w:cs="Times New Roman"/>
          <w:sz w:val="24"/>
          <w:szCs w:val="24"/>
        </w:rPr>
        <w:t xml:space="preserve">390 </w:t>
      </w:r>
      <w:proofErr w:type="spellStart"/>
      <w:r w:rsidR="00E85D25">
        <w:rPr>
          <w:rFonts w:ascii="Times New Roman" w:eastAsia="Times New Roman" w:hAnsi="Times New Roman" w:cs="Times New Roman"/>
          <w:sz w:val="24"/>
          <w:szCs w:val="24"/>
        </w:rPr>
        <w:t>Tn</w:t>
      </w:r>
      <w:proofErr w:type="spellEnd"/>
      <w:r w:rsidRPr="00A7253D">
        <w:rPr>
          <w:rFonts w:ascii="Times New Roman" w:eastAsia="Times New Roman" w:hAnsi="Times New Roman" w:cs="Times New Roman"/>
          <w:sz w:val="24"/>
          <w:szCs w:val="24"/>
        </w:rPr>
        <w:t>, con una valor de 35</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570 miles de U$$, seguido se encuentra Tailandia con 15</w:t>
      </w:r>
      <w:r w:rsidR="00C4286D" w:rsidRPr="00A7253D">
        <w:rPr>
          <w:rFonts w:ascii="Times New Roman" w:eastAsia="Times New Roman" w:hAnsi="Times New Roman" w:cs="Times New Roman"/>
          <w:sz w:val="24"/>
          <w:szCs w:val="24"/>
        </w:rPr>
        <w:t xml:space="preserve">, </w:t>
      </w:r>
      <w:r w:rsidR="00E85D25">
        <w:rPr>
          <w:rFonts w:ascii="Times New Roman" w:eastAsia="Times New Roman" w:hAnsi="Times New Roman" w:cs="Times New Roman"/>
          <w:sz w:val="24"/>
          <w:szCs w:val="24"/>
        </w:rPr>
        <w:t xml:space="preserve">300 </w:t>
      </w:r>
      <w:proofErr w:type="spellStart"/>
      <w:r w:rsidR="00E85D25">
        <w:rPr>
          <w:rFonts w:ascii="Times New Roman" w:eastAsia="Times New Roman" w:hAnsi="Times New Roman" w:cs="Times New Roman"/>
          <w:sz w:val="24"/>
          <w:szCs w:val="24"/>
        </w:rPr>
        <w:t>Tn</w:t>
      </w:r>
      <w:proofErr w:type="spellEnd"/>
      <w:r w:rsidRPr="00A7253D">
        <w:rPr>
          <w:rFonts w:ascii="Times New Roman" w:eastAsia="Times New Roman" w:hAnsi="Times New Roman" w:cs="Times New Roman"/>
          <w:sz w:val="24"/>
          <w:szCs w:val="24"/>
        </w:rPr>
        <w:t>, con un valor de 15</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300 miles de U$$ y USA con 3</w:t>
      </w:r>
      <w:r w:rsidR="00C4286D" w:rsidRPr="00A7253D">
        <w:rPr>
          <w:rFonts w:ascii="Times New Roman" w:eastAsia="Times New Roman" w:hAnsi="Times New Roman" w:cs="Times New Roman"/>
          <w:sz w:val="24"/>
          <w:szCs w:val="24"/>
        </w:rPr>
        <w:t xml:space="preserve">, </w:t>
      </w:r>
      <w:r w:rsidR="00E85D25">
        <w:rPr>
          <w:rFonts w:ascii="Times New Roman" w:eastAsia="Times New Roman" w:hAnsi="Times New Roman" w:cs="Times New Roman"/>
          <w:sz w:val="24"/>
          <w:szCs w:val="24"/>
        </w:rPr>
        <w:t xml:space="preserve">893 </w:t>
      </w:r>
      <w:proofErr w:type="spellStart"/>
      <w:r w:rsidR="00E85D25">
        <w:rPr>
          <w:rFonts w:ascii="Times New Roman" w:eastAsia="Times New Roman" w:hAnsi="Times New Roman" w:cs="Times New Roman"/>
          <w:sz w:val="24"/>
          <w:szCs w:val="24"/>
        </w:rPr>
        <w:t>Tn</w:t>
      </w:r>
      <w:proofErr w:type="spellEnd"/>
      <w:r w:rsidRPr="00A7253D">
        <w:rPr>
          <w:rFonts w:ascii="Times New Roman" w:eastAsia="Times New Roman" w:hAnsi="Times New Roman" w:cs="Times New Roman"/>
          <w:sz w:val="24"/>
          <w:szCs w:val="24"/>
        </w:rPr>
        <w:t>, con un valor de 3</w:t>
      </w:r>
      <w:r w:rsidR="00C4286D" w:rsidRPr="00A7253D">
        <w:rPr>
          <w:rFonts w:ascii="Times New Roman" w:eastAsia="Times New Roman" w:hAnsi="Times New Roman" w:cs="Times New Roman"/>
          <w:sz w:val="24"/>
          <w:szCs w:val="24"/>
        </w:rPr>
        <w:t xml:space="preserve">, </w:t>
      </w:r>
      <w:r w:rsidRPr="00A7253D">
        <w:rPr>
          <w:rFonts w:ascii="Times New Roman" w:eastAsia="Times New Roman" w:hAnsi="Times New Roman" w:cs="Times New Roman"/>
          <w:sz w:val="24"/>
          <w:szCs w:val="24"/>
        </w:rPr>
        <w:t>893 miles de U$$, quienes representan los principales mercados.</w:t>
      </w:r>
      <w:bookmarkEnd w:id="131"/>
    </w:p>
    <w:p w:rsidR="002032C4" w:rsidRPr="002032C4" w:rsidRDefault="002032C4" w:rsidP="008A00F0">
      <w:pPr>
        <w:spacing w:after="0" w:line="480" w:lineRule="auto"/>
        <w:ind w:left="851"/>
        <w:jc w:val="both"/>
        <w:rPr>
          <w:iCs/>
          <w:sz w:val="12"/>
          <w:szCs w:val="12"/>
        </w:rPr>
      </w:pPr>
    </w:p>
    <w:p w:rsidR="00640131" w:rsidRPr="00A7253D" w:rsidRDefault="00FD017A" w:rsidP="002032C4">
      <w:pPr>
        <w:keepNext/>
        <w:ind w:left="851"/>
      </w:pPr>
      <w:r w:rsidRPr="00A7253D">
        <w:rPr>
          <w:rFonts w:ascii="Times New Roman" w:hAnsi="Times New Roman" w:cs="Times New Roman"/>
          <w:b/>
          <w:noProof/>
          <w:sz w:val="24"/>
          <w:szCs w:val="24"/>
          <w:lang w:val="es-ES_tradnl" w:eastAsia="es-ES_tradnl"/>
        </w:rPr>
        <w:drawing>
          <wp:inline distT="0" distB="0" distL="0" distR="0">
            <wp:extent cx="4702810" cy="2368550"/>
            <wp:effectExtent l="0" t="0" r="2540" b="12700"/>
            <wp:docPr id="18"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D5511" w:rsidRPr="00A7253D" w:rsidRDefault="00640131" w:rsidP="00640131">
      <w:pPr>
        <w:pStyle w:val="Epgrafe"/>
        <w:ind w:firstLine="851"/>
        <w:rPr>
          <w:rFonts w:ascii="Times New Roman" w:hAnsi="Times New Roman" w:cs="Times New Roman"/>
          <w:color w:val="auto"/>
          <w:sz w:val="24"/>
          <w:szCs w:val="24"/>
        </w:rPr>
      </w:pPr>
      <w:bookmarkStart w:id="132" w:name="_Ref21842901"/>
      <w:bookmarkStart w:id="133" w:name="_Toc21963725"/>
      <w:r w:rsidRPr="00A7253D">
        <w:rPr>
          <w:rFonts w:ascii="Times New Roman" w:hAnsi="Times New Roman" w:cs="Times New Roman"/>
          <w:b/>
          <w:bCs/>
          <w:color w:val="auto"/>
          <w:sz w:val="24"/>
          <w:szCs w:val="24"/>
        </w:rPr>
        <w:t xml:space="preserve">Figura </w:t>
      </w:r>
      <w:bookmarkEnd w:id="132"/>
      <w:r w:rsidR="00AA02B8">
        <w:rPr>
          <w:rFonts w:ascii="Times New Roman" w:hAnsi="Times New Roman" w:cs="Times New Roman"/>
          <w:b/>
          <w:bCs/>
          <w:color w:val="auto"/>
          <w:sz w:val="24"/>
          <w:szCs w:val="24"/>
        </w:rPr>
        <w:t>12</w:t>
      </w:r>
      <w:r w:rsidRPr="00A7253D">
        <w:rPr>
          <w:rFonts w:ascii="Times New Roman" w:hAnsi="Times New Roman" w:cs="Times New Roman"/>
          <w:b/>
          <w:bCs/>
          <w:color w:val="auto"/>
          <w:sz w:val="24"/>
          <w:szCs w:val="24"/>
        </w:rPr>
        <w:t>.</w:t>
      </w:r>
      <w:r w:rsidRPr="00A7253D">
        <w:rPr>
          <w:rFonts w:ascii="Times New Roman" w:hAnsi="Times New Roman" w:cs="Times New Roman"/>
          <w:color w:val="auto"/>
          <w:sz w:val="24"/>
          <w:szCs w:val="24"/>
        </w:rPr>
        <w:t xml:space="preserve"> Procedencia de las </w:t>
      </w:r>
      <w:r w:rsidR="004667E1" w:rsidRPr="00A7253D">
        <w:rPr>
          <w:rFonts w:ascii="Times New Roman" w:hAnsi="Times New Roman" w:cs="Times New Roman"/>
          <w:color w:val="auto"/>
          <w:sz w:val="24"/>
          <w:szCs w:val="24"/>
        </w:rPr>
        <w:t xml:space="preserve">importaciones </w:t>
      </w:r>
      <w:r w:rsidRPr="00A7253D">
        <w:rPr>
          <w:rFonts w:ascii="Times New Roman" w:hAnsi="Times New Roman" w:cs="Times New Roman"/>
          <w:color w:val="auto"/>
          <w:sz w:val="24"/>
          <w:szCs w:val="24"/>
        </w:rPr>
        <w:t xml:space="preserve">de </w:t>
      </w:r>
      <w:r w:rsidR="004667E1" w:rsidRPr="00A7253D">
        <w:rPr>
          <w:rFonts w:ascii="Times New Roman" w:hAnsi="Times New Roman" w:cs="Times New Roman"/>
          <w:color w:val="auto"/>
          <w:sz w:val="24"/>
          <w:szCs w:val="24"/>
        </w:rPr>
        <w:t xml:space="preserve">arroz </w:t>
      </w:r>
      <w:r w:rsidRPr="00A7253D">
        <w:rPr>
          <w:rFonts w:ascii="Times New Roman" w:hAnsi="Times New Roman" w:cs="Times New Roman"/>
          <w:color w:val="auto"/>
          <w:sz w:val="24"/>
          <w:szCs w:val="24"/>
        </w:rPr>
        <w:t>2016</w:t>
      </w:r>
      <w:bookmarkEnd w:id="133"/>
    </w:p>
    <w:p w:rsidR="00FD017A" w:rsidRPr="002032C4" w:rsidRDefault="00FD017A" w:rsidP="00FD017A">
      <w:pPr>
        <w:spacing w:after="0"/>
        <w:ind w:left="851"/>
        <w:rPr>
          <w:rFonts w:ascii="Times New Roman" w:hAnsi="Times New Roman" w:cs="Times New Roman"/>
          <w:sz w:val="20"/>
          <w:szCs w:val="20"/>
        </w:rPr>
      </w:pPr>
      <w:r w:rsidRPr="002032C4">
        <w:rPr>
          <w:rFonts w:ascii="Times New Roman" w:hAnsi="Times New Roman" w:cs="Times New Roman"/>
          <w:b/>
          <w:sz w:val="20"/>
          <w:szCs w:val="20"/>
        </w:rPr>
        <w:t>Fuente:</w:t>
      </w:r>
      <w:r w:rsidRPr="002032C4">
        <w:rPr>
          <w:rFonts w:ascii="Times New Roman" w:hAnsi="Times New Roman" w:cs="Times New Roman"/>
          <w:sz w:val="20"/>
          <w:szCs w:val="20"/>
        </w:rPr>
        <w:t>TRADEMAP</w:t>
      </w:r>
    </w:p>
    <w:p w:rsidR="00FD017A" w:rsidRPr="002032C4" w:rsidRDefault="00FD017A" w:rsidP="00FD017A">
      <w:pPr>
        <w:spacing w:after="0" w:line="480" w:lineRule="auto"/>
        <w:ind w:left="851"/>
        <w:jc w:val="both"/>
        <w:rPr>
          <w:rFonts w:ascii="Times New Roman" w:eastAsia="Times New Roman" w:hAnsi="Times New Roman" w:cs="Times New Roman"/>
        </w:rPr>
      </w:pPr>
    </w:p>
    <w:p w:rsidR="00893579" w:rsidRDefault="00FD017A" w:rsidP="006B06D4">
      <w:pPr>
        <w:spacing w:after="0"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Han pasado siete años</w:t>
      </w:r>
      <w:r w:rsidR="006B06D4">
        <w:rPr>
          <w:rFonts w:ascii="Times New Roman" w:eastAsia="Times New Roman" w:hAnsi="Times New Roman" w:cs="Times New Roman"/>
          <w:sz w:val="24"/>
          <w:szCs w:val="24"/>
        </w:rPr>
        <w:t xml:space="preserve"> desde el 2011 hasta el 2016, </w:t>
      </w:r>
      <w:r w:rsidRPr="00A7253D">
        <w:rPr>
          <w:rFonts w:ascii="Times New Roman" w:eastAsia="Times New Roman" w:hAnsi="Times New Roman" w:cs="Times New Roman"/>
          <w:sz w:val="24"/>
          <w:szCs w:val="24"/>
        </w:rPr>
        <w:t xml:space="preserve">que La </w:t>
      </w:r>
      <w:bookmarkStart w:id="134" w:name="_Hlk25469005"/>
      <w:r w:rsidRPr="00A7253D">
        <w:rPr>
          <w:rFonts w:ascii="Times New Roman" w:eastAsia="Times New Roman" w:hAnsi="Times New Roman" w:cs="Times New Roman"/>
          <w:sz w:val="24"/>
          <w:szCs w:val="24"/>
        </w:rPr>
        <w:t xml:space="preserve">República de </w:t>
      </w:r>
      <w:hyperlink r:id="rId35" w:history="1">
        <w:r w:rsidRPr="00A7253D">
          <w:rPr>
            <w:rFonts w:ascii="Times New Roman" w:eastAsia="Times New Roman" w:hAnsi="Times New Roman" w:cs="Times New Roman"/>
            <w:sz w:val="24"/>
            <w:szCs w:val="24"/>
          </w:rPr>
          <w:t>Uruguay</w:t>
        </w:r>
      </w:hyperlink>
      <w:r w:rsidRPr="00A7253D">
        <w:rPr>
          <w:rFonts w:ascii="Times New Roman" w:eastAsia="Times New Roman" w:hAnsi="Times New Roman" w:cs="Times New Roman"/>
          <w:sz w:val="24"/>
          <w:szCs w:val="24"/>
        </w:rPr>
        <w:t xml:space="preserve"> planteó al </w:t>
      </w:r>
      <w:hyperlink r:id="rId36" w:history="1">
        <w:r w:rsidRPr="00A7253D">
          <w:rPr>
            <w:rFonts w:ascii="Times New Roman" w:eastAsia="Times New Roman" w:hAnsi="Times New Roman" w:cs="Times New Roman"/>
            <w:sz w:val="24"/>
            <w:szCs w:val="24"/>
          </w:rPr>
          <w:t xml:space="preserve">Perú </w:t>
        </w:r>
      </w:hyperlink>
      <w:r w:rsidRPr="00A7253D">
        <w:rPr>
          <w:rFonts w:ascii="Times New Roman" w:eastAsia="Times New Roman" w:hAnsi="Times New Roman" w:cs="Times New Roman"/>
          <w:sz w:val="24"/>
          <w:szCs w:val="24"/>
        </w:rPr>
        <w:t>la suscripción de un Tratado de Libre Comercio (TLC). En ese periodo la relación comercial entre ambos países se ha mantenido casi intacta, el país caribeño ha pasado del puesto 51 al puesto 50 de los principales socios comerciales del Perú</w:t>
      </w:r>
      <w:bookmarkEnd w:id="134"/>
      <w:r w:rsidRPr="00A7253D">
        <w:rPr>
          <w:rFonts w:ascii="Times New Roman" w:eastAsia="Times New Roman" w:hAnsi="Times New Roman" w:cs="Times New Roman"/>
          <w:sz w:val="24"/>
          <w:szCs w:val="24"/>
        </w:rPr>
        <w:t xml:space="preserve"> (El Comercio, 2017).</w:t>
      </w:r>
    </w:p>
    <w:p w:rsidR="002032C4" w:rsidRDefault="002032C4" w:rsidP="006B06D4">
      <w:pPr>
        <w:spacing w:after="0" w:line="480" w:lineRule="auto"/>
        <w:ind w:left="851"/>
        <w:jc w:val="both"/>
        <w:rPr>
          <w:rFonts w:ascii="Times New Roman" w:eastAsia="Times New Roman" w:hAnsi="Times New Roman" w:cs="Times New Roman"/>
          <w:sz w:val="24"/>
          <w:szCs w:val="24"/>
        </w:rPr>
      </w:pPr>
    </w:p>
    <w:p w:rsidR="008A00F0" w:rsidRPr="00A7253D" w:rsidRDefault="008A00F0" w:rsidP="008A00F0">
      <w:pPr>
        <w:spacing w:after="0" w:line="480" w:lineRule="auto"/>
        <w:ind w:left="851"/>
        <w:jc w:val="both"/>
        <w:rPr>
          <w:rFonts w:ascii="Times New Roman" w:hAnsi="Times New Roman" w:cs="Times New Roman"/>
          <w:sz w:val="20"/>
          <w:szCs w:val="20"/>
        </w:rPr>
      </w:pPr>
      <w:r w:rsidRPr="00A7253D">
        <w:rPr>
          <w:rFonts w:ascii="Times New Roman" w:eastAsia="Times New Roman" w:hAnsi="Times New Roman" w:cs="Times New Roman"/>
          <w:sz w:val="24"/>
          <w:szCs w:val="24"/>
        </w:rPr>
        <w:lastRenderedPageBreak/>
        <w:t xml:space="preserve">En </w:t>
      </w:r>
      <w:r w:rsidR="00EC7273" w:rsidRPr="00A7253D">
        <w:rPr>
          <w:rFonts w:ascii="Times New Roman" w:eastAsia="Times New Roman" w:hAnsi="Times New Roman" w:cs="Times New Roman"/>
          <w:sz w:val="24"/>
          <w:szCs w:val="24"/>
        </w:rPr>
        <w:t xml:space="preserve">la </w:t>
      </w:r>
      <w:fldSimple w:instr=" REF _Ref21842985 \h  \* MERGEFORMAT ">
        <w:r w:rsidR="005B0135" w:rsidRPr="00A7253D">
          <w:rPr>
            <w:rFonts w:ascii="Times New Roman" w:hAnsi="Times New Roman" w:cs="Times New Roman"/>
            <w:b/>
            <w:bCs/>
            <w:sz w:val="24"/>
            <w:szCs w:val="24"/>
          </w:rPr>
          <w:t xml:space="preserve">Figura </w:t>
        </w:r>
      </w:fldSimple>
      <w:r w:rsidR="00FF0ED6" w:rsidRPr="00FF0ED6">
        <w:rPr>
          <w:rFonts w:ascii="Times New Roman" w:eastAsia="Times New Roman" w:hAnsi="Times New Roman" w:cs="Times New Roman"/>
          <w:b/>
          <w:sz w:val="24"/>
          <w:szCs w:val="24"/>
        </w:rPr>
        <w:t>13</w:t>
      </w:r>
      <w:r w:rsidRPr="00A7253D">
        <w:rPr>
          <w:rFonts w:ascii="Times New Roman" w:eastAsia="Times New Roman" w:hAnsi="Times New Roman" w:cs="Times New Roman"/>
          <w:sz w:val="24"/>
          <w:szCs w:val="24"/>
        </w:rPr>
        <w:t xml:space="preserve">, </w:t>
      </w:r>
      <w:r w:rsidR="00893579">
        <w:rPr>
          <w:rFonts w:ascii="Times New Roman" w:eastAsia="Times New Roman" w:hAnsi="Times New Roman" w:cs="Times New Roman"/>
          <w:sz w:val="24"/>
          <w:szCs w:val="24"/>
        </w:rPr>
        <w:t>se observa</w:t>
      </w:r>
      <w:r w:rsidRPr="00A7253D">
        <w:rPr>
          <w:rFonts w:ascii="Times New Roman" w:eastAsia="Times New Roman" w:hAnsi="Times New Roman" w:cs="Times New Roman"/>
          <w:sz w:val="24"/>
          <w:szCs w:val="24"/>
        </w:rPr>
        <w:t xml:space="preserve"> que Uruguay es el primer país proveedor de arroz ocupando el 62 .26% de la importación; seguido </w:t>
      </w:r>
      <w:r w:rsidR="0031384F">
        <w:rPr>
          <w:rFonts w:ascii="Times New Roman" w:eastAsia="Times New Roman" w:hAnsi="Times New Roman" w:cs="Times New Roman"/>
          <w:sz w:val="24"/>
          <w:szCs w:val="24"/>
        </w:rPr>
        <w:t>se tiene</w:t>
      </w:r>
      <w:r w:rsidRPr="00A7253D">
        <w:rPr>
          <w:rFonts w:ascii="Times New Roman" w:eastAsia="Times New Roman" w:hAnsi="Times New Roman" w:cs="Times New Roman"/>
          <w:sz w:val="24"/>
          <w:szCs w:val="24"/>
        </w:rPr>
        <w:t xml:space="preserve"> a Brasil con una participación de 22.40%, luego esta Tailandia con el 11.33%, y USA con el 2.35%, quienes forman los principales países socios de Perú; y el resto de países representan el 1.92%, llegando a un total de 291,30 millones de toneladas de arroz importado en el año 2016.</w:t>
      </w:r>
      <w:r w:rsidRPr="00A7253D">
        <w:rPr>
          <w:rFonts w:ascii="Times New Roman" w:hAnsi="Times New Roman" w:cs="Times New Roman"/>
          <w:sz w:val="24"/>
          <w:szCs w:val="24"/>
        </w:rPr>
        <w:t xml:space="preserve">Según el director de la Asociación Peruana de Granos y Cereales </w:t>
      </w:r>
      <w:r w:rsidR="00632F36" w:rsidRPr="00A7253D">
        <w:rPr>
          <w:rFonts w:ascii="Times New Roman" w:hAnsi="Times New Roman" w:cs="Times New Roman"/>
          <w:sz w:val="24"/>
          <w:szCs w:val="24"/>
        </w:rPr>
        <w:t>(APEGRACE</w:t>
      </w:r>
      <w:r w:rsidRPr="00A7253D">
        <w:rPr>
          <w:rFonts w:ascii="Times New Roman" w:hAnsi="Times New Roman" w:cs="Times New Roman"/>
          <w:sz w:val="24"/>
          <w:szCs w:val="24"/>
        </w:rPr>
        <w:t xml:space="preserve">), Víctor Vásquez, menciona que lo importado se va a las empresas más grandes que embolsan el </w:t>
      </w:r>
      <w:r w:rsidRPr="00A7253D">
        <w:rPr>
          <w:rFonts w:ascii="Times New Roman" w:hAnsi="Times New Roman" w:cs="Times New Roman"/>
          <w:bCs/>
          <w:sz w:val="24"/>
          <w:szCs w:val="24"/>
        </w:rPr>
        <w:t xml:space="preserve">arroz </w:t>
      </w:r>
      <w:r w:rsidRPr="00A7253D">
        <w:rPr>
          <w:rFonts w:ascii="Times New Roman" w:hAnsi="Times New Roman" w:cs="Times New Roman"/>
          <w:noProof/>
          <w:sz w:val="24"/>
          <w:szCs w:val="24"/>
        </w:rPr>
        <w:t>(Ortiz, 2015)</w:t>
      </w:r>
      <w:r w:rsidRPr="00A7253D">
        <w:rPr>
          <w:rFonts w:ascii="Times New Roman" w:hAnsi="Times New Roman" w:cs="Times New Roman"/>
          <w:bCs/>
          <w:sz w:val="24"/>
          <w:szCs w:val="24"/>
        </w:rPr>
        <w:t>, y posteriormente se comercializan a nivel nacional.</w:t>
      </w:r>
    </w:p>
    <w:p w:rsidR="00FD017A" w:rsidRPr="004A2B11" w:rsidRDefault="00FD017A" w:rsidP="00FD017A">
      <w:pPr>
        <w:spacing w:after="0" w:line="480" w:lineRule="auto"/>
        <w:ind w:left="851"/>
        <w:jc w:val="both"/>
        <w:rPr>
          <w:rFonts w:ascii="Times New Roman" w:eastAsia="Times New Roman" w:hAnsi="Times New Roman" w:cs="Times New Roman"/>
          <w:sz w:val="16"/>
          <w:szCs w:val="16"/>
        </w:rPr>
      </w:pPr>
    </w:p>
    <w:p w:rsidR="00753D70" w:rsidRPr="00A7253D" w:rsidRDefault="00FD017A" w:rsidP="00753D70">
      <w:pPr>
        <w:keepNext/>
        <w:ind w:left="851"/>
        <w:jc w:val="center"/>
      </w:pPr>
      <w:r w:rsidRPr="00A7253D">
        <w:rPr>
          <w:noProof/>
          <w:lang w:val="es-ES_tradnl" w:eastAsia="es-ES_tradnl"/>
        </w:rPr>
        <w:drawing>
          <wp:inline distT="0" distB="0" distL="0" distR="0">
            <wp:extent cx="4675505" cy="2440305"/>
            <wp:effectExtent l="0" t="0" r="10795" b="17145"/>
            <wp:docPr id="19"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D5511" w:rsidRPr="00A7253D" w:rsidRDefault="00753D70" w:rsidP="00753D70">
      <w:pPr>
        <w:pStyle w:val="Epgrafe"/>
        <w:ind w:left="851"/>
        <w:rPr>
          <w:rFonts w:ascii="Times New Roman" w:hAnsi="Times New Roman" w:cs="Times New Roman"/>
          <w:color w:val="auto"/>
          <w:sz w:val="24"/>
          <w:szCs w:val="24"/>
        </w:rPr>
      </w:pPr>
      <w:bookmarkStart w:id="135" w:name="_Ref21842985"/>
      <w:bookmarkStart w:id="136" w:name="_Toc21963726"/>
      <w:r w:rsidRPr="00A7253D">
        <w:rPr>
          <w:rFonts w:ascii="Times New Roman" w:hAnsi="Times New Roman" w:cs="Times New Roman"/>
          <w:b/>
          <w:bCs/>
          <w:color w:val="auto"/>
          <w:sz w:val="24"/>
          <w:szCs w:val="24"/>
        </w:rPr>
        <w:t xml:space="preserve">Figura </w:t>
      </w:r>
      <w:bookmarkEnd w:id="135"/>
      <w:r w:rsidR="004A3E81">
        <w:rPr>
          <w:rFonts w:ascii="Times New Roman" w:hAnsi="Times New Roman" w:cs="Times New Roman"/>
          <w:b/>
          <w:bCs/>
          <w:color w:val="auto"/>
          <w:sz w:val="24"/>
          <w:szCs w:val="24"/>
        </w:rPr>
        <w:t>1</w:t>
      </w:r>
      <w:r w:rsidR="00FD7D60">
        <w:rPr>
          <w:rFonts w:ascii="Times New Roman" w:hAnsi="Times New Roman" w:cs="Times New Roman"/>
          <w:b/>
          <w:bCs/>
          <w:color w:val="auto"/>
          <w:sz w:val="24"/>
          <w:szCs w:val="24"/>
        </w:rPr>
        <w:t>3</w:t>
      </w:r>
      <w:r w:rsidRPr="00A7253D">
        <w:rPr>
          <w:rFonts w:ascii="Times New Roman" w:hAnsi="Times New Roman" w:cs="Times New Roman"/>
          <w:b/>
          <w:bCs/>
          <w:color w:val="auto"/>
          <w:sz w:val="24"/>
          <w:szCs w:val="24"/>
        </w:rPr>
        <w:t>.</w:t>
      </w:r>
      <w:r w:rsidRPr="00A7253D">
        <w:rPr>
          <w:rFonts w:ascii="Times New Roman" w:hAnsi="Times New Roman" w:cs="Times New Roman"/>
          <w:color w:val="auto"/>
          <w:sz w:val="24"/>
          <w:szCs w:val="24"/>
        </w:rPr>
        <w:t xml:space="preserve"> Importación de </w:t>
      </w:r>
      <w:r w:rsidR="004667E1" w:rsidRPr="00A7253D">
        <w:rPr>
          <w:rFonts w:ascii="Times New Roman" w:hAnsi="Times New Roman" w:cs="Times New Roman"/>
          <w:color w:val="auto"/>
          <w:sz w:val="24"/>
          <w:szCs w:val="24"/>
        </w:rPr>
        <w:t xml:space="preserve">arroz </w:t>
      </w:r>
      <w:r w:rsidRPr="00A7253D">
        <w:rPr>
          <w:rFonts w:ascii="Times New Roman" w:hAnsi="Times New Roman" w:cs="Times New Roman"/>
          <w:color w:val="auto"/>
          <w:sz w:val="24"/>
          <w:szCs w:val="24"/>
        </w:rPr>
        <w:t xml:space="preserve">por procedencia (%) – 2016 = 291,30 Millones de </w:t>
      </w:r>
      <w:r w:rsidR="004667E1">
        <w:rPr>
          <w:rFonts w:ascii="Times New Roman" w:hAnsi="Times New Roman" w:cs="Times New Roman"/>
          <w:color w:val="auto"/>
          <w:sz w:val="24"/>
          <w:szCs w:val="24"/>
        </w:rPr>
        <w:t>t</w:t>
      </w:r>
      <w:r w:rsidRPr="00A7253D">
        <w:rPr>
          <w:rFonts w:ascii="Times New Roman" w:hAnsi="Times New Roman" w:cs="Times New Roman"/>
          <w:color w:val="auto"/>
          <w:sz w:val="24"/>
          <w:szCs w:val="24"/>
        </w:rPr>
        <w:t>oneladas</w:t>
      </w:r>
      <w:bookmarkEnd w:id="136"/>
    </w:p>
    <w:p w:rsidR="00FD017A" w:rsidRPr="00A7253D" w:rsidRDefault="00FD017A" w:rsidP="00FD017A">
      <w:pPr>
        <w:ind w:left="851"/>
        <w:rPr>
          <w:rFonts w:ascii="Times New Roman" w:hAnsi="Times New Roman" w:cs="Times New Roman"/>
          <w:color w:val="660099"/>
          <w:sz w:val="20"/>
          <w:szCs w:val="20"/>
          <w:shd w:val="clear" w:color="auto" w:fill="FFFFFF"/>
        </w:rPr>
      </w:pPr>
      <w:r w:rsidRPr="00A7253D">
        <w:rPr>
          <w:rFonts w:ascii="Times New Roman" w:hAnsi="Times New Roman" w:cs="Times New Roman"/>
          <w:b/>
          <w:sz w:val="20"/>
          <w:szCs w:val="20"/>
        </w:rPr>
        <w:t>Fuente</w:t>
      </w:r>
      <w:proofErr w:type="gramStart"/>
      <w:r w:rsidRPr="00A7253D">
        <w:rPr>
          <w:rFonts w:ascii="Times New Roman" w:hAnsi="Times New Roman" w:cs="Times New Roman"/>
          <w:b/>
          <w:sz w:val="20"/>
          <w:szCs w:val="20"/>
        </w:rPr>
        <w:t>:</w:t>
      </w:r>
      <w:r w:rsidRPr="00A7253D">
        <w:rPr>
          <w:rFonts w:ascii="Times New Roman" w:hAnsi="Times New Roman" w:cs="Times New Roman"/>
          <w:sz w:val="20"/>
          <w:szCs w:val="20"/>
        </w:rPr>
        <w:t>MINAGRI</w:t>
      </w:r>
      <w:proofErr w:type="gramEnd"/>
      <w:r w:rsidRPr="00A7253D">
        <w:rPr>
          <w:rFonts w:ascii="Times New Roman" w:hAnsi="Times New Roman" w:cs="Times New Roman"/>
          <w:sz w:val="20"/>
          <w:szCs w:val="20"/>
        </w:rPr>
        <w:t xml:space="preserve">, tomado de </w:t>
      </w:r>
      <w:r w:rsidR="003B3C55" w:rsidRPr="00A7253D">
        <w:rPr>
          <w:rStyle w:val="CitaHTML"/>
          <w:rFonts w:ascii="Times New Roman" w:hAnsi="Times New Roman" w:cs="Times New Roman"/>
          <w:i w:val="0"/>
          <w:iCs w:val="0"/>
          <w:sz w:val="20"/>
          <w:szCs w:val="20"/>
          <w:shd w:val="clear" w:color="auto" w:fill="FFFFFF"/>
        </w:rPr>
        <w:fldChar w:fldCharType="begin"/>
      </w:r>
      <w:r w:rsidRPr="00A7253D">
        <w:rPr>
          <w:rStyle w:val="CitaHTML"/>
          <w:rFonts w:ascii="Times New Roman" w:hAnsi="Times New Roman" w:cs="Times New Roman"/>
          <w:i w:val="0"/>
          <w:iCs w:val="0"/>
          <w:sz w:val="20"/>
          <w:szCs w:val="20"/>
          <w:shd w:val="clear" w:color="auto" w:fill="FFFFFF"/>
        </w:rPr>
        <w:instrText xml:space="preserve"> HYPERLINK "http://www.minagri.gob.pe/portal/analisis-economico/analisis-2017?...boletin-informe...arroz</w:instrText>
      </w:r>
    </w:p>
    <w:p w:rsidR="00FD017A" w:rsidRPr="00A7253D" w:rsidRDefault="00FD017A" w:rsidP="00FD017A">
      <w:pPr>
        <w:ind w:left="851"/>
        <w:rPr>
          <w:rStyle w:val="Hipervnculo"/>
          <w:rFonts w:ascii="Times New Roman" w:hAnsi="Times New Roman" w:cs="Times New Roman"/>
          <w:sz w:val="20"/>
          <w:szCs w:val="20"/>
          <w:shd w:val="clear" w:color="auto" w:fill="FFFFFF"/>
        </w:rPr>
      </w:pPr>
      <w:r w:rsidRPr="00A7253D">
        <w:rPr>
          <w:rStyle w:val="CitaHTML"/>
          <w:rFonts w:ascii="Times New Roman" w:hAnsi="Times New Roman" w:cs="Times New Roman"/>
          <w:i w:val="0"/>
          <w:iCs w:val="0"/>
          <w:sz w:val="20"/>
          <w:szCs w:val="20"/>
          <w:shd w:val="clear" w:color="auto" w:fill="FFFFFF"/>
        </w:rPr>
        <w:instrText xml:space="preserve">" </w:instrText>
      </w:r>
      <w:r w:rsidR="003B3C55" w:rsidRPr="00A7253D">
        <w:rPr>
          <w:rStyle w:val="CitaHTML"/>
          <w:rFonts w:ascii="Times New Roman" w:hAnsi="Times New Roman" w:cs="Times New Roman"/>
          <w:i w:val="0"/>
          <w:iCs w:val="0"/>
          <w:sz w:val="20"/>
          <w:szCs w:val="20"/>
          <w:shd w:val="clear" w:color="auto" w:fill="FFFFFF"/>
        </w:rPr>
        <w:fldChar w:fldCharType="separate"/>
      </w:r>
      <w:r w:rsidRPr="00A7253D">
        <w:rPr>
          <w:rStyle w:val="Hipervnculo"/>
          <w:rFonts w:ascii="Times New Roman" w:hAnsi="Times New Roman" w:cs="Times New Roman"/>
          <w:sz w:val="20"/>
          <w:szCs w:val="20"/>
          <w:shd w:val="clear" w:color="auto" w:fill="FFFFFF"/>
        </w:rPr>
        <w:t>www.minagri.gob.pe/portal/analisis-economico/analisis-2017?...</w:t>
      </w:r>
      <w:proofErr w:type="spellStart"/>
      <w:r w:rsidRPr="00A7253D">
        <w:rPr>
          <w:rStyle w:val="Hipervnculo"/>
          <w:rFonts w:ascii="Times New Roman" w:hAnsi="Times New Roman" w:cs="Times New Roman"/>
          <w:sz w:val="20"/>
          <w:szCs w:val="20"/>
          <w:shd w:val="clear" w:color="auto" w:fill="FFFFFF"/>
        </w:rPr>
        <w:t>boletin</w:t>
      </w:r>
      <w:proofErr w:type="spellEnd"/>
      <w:r w:rsidRPr="00A7253D">
        <w:rPr>
          <w:rStyle w:val="Hipervnculo"/>
          <w:rFonts w:ascii="Times New Roman" w:hAnsi="Times New Roman" w:cs="Times New Roman"/>
          <w:sz w:val="20"/>
          <w:szCs w:val="20"/>
          <w:shd w:val="clear" w:color="auto" w:fill="FFFFFF"/>
        </w:rPr>
        <w:t>-informe...arroz</w:t>
      </w:r>
    </w:p>
    <w:p w:rsidR="00FD017A" w:rsidRPr="00A7253D" w:rsidRDefault="003B3C55" w:rsidP="00FD017A">
      <w:pPr>
        <w:spacing w:after="0" w:line="480" w:lineRule="auto"/>
        <w:ind w:left="851"/>
        <w:jc w:val="both"/>
        <w:rPr>
          <w:rFonts w:ascii="Times New Roman" w:eastAsia="Times New Roman" w:hAnsi="Times New Roman" w:cs="Times New Roman"/>
          <w:sz w:val="24"/>
          <w:szCs w:val="24"/>
        </w:rPr>
      </w:pPr>
      <w:r w:rsidRPr="00A7253D">
        <w:rPr>
          <w:rStyle w:val="CitaHTML"/>
          <w:rFonts w:ascii="Times New Roman" w:hAnsi="Times New Roman" w:cs="Times New Roman"/>
          <w:i w:val="0"/>
          <w:iCs w:val="0"/>
          <w:sz w:val="20"/>
          <w:szCs w:val="20"/>
          <w:shd w:val="clear" w:color="auto" w:fill="FFFFFF"/>
        </w:rPr>
        <w:fldChar w:fldCharType="end"/>
      </w:r>
    </w:p>
    <w:p w:rsidR="00F94E19" w:rsidRPr="00A7253D" w:rsidRDefault="00420923" w:rsidP="00A554B1">
      <w:pPr>
        <w:pStyle w:val="Ttulo7"/>
        <w:numPr>
          <w:ilvl w:val="1"/>
          <w:numId w:val="39"/>
        </w:numPr>
        <w:spacing w:before="0" w:line="480" w:lineRule="auto"/>
        <w:rPr>
          <w:rFonts w:ascii="Times New Roman" w:hAnsi="Times New Roman"/>
          <w:b/>
          <w:i w:val="0"/>
          <w:iCs w:val="0"/>
          <w:color w:val="000000" w:themeColor="text1"/>
          <w:sz w:val="24"/>
          <w:szCs w:val="24"/>
        </w:rPr>
      </w:pPr>
      <w:bookmarkStart w:id="137" w:name="_Toc22655667"/>
      <w:r w:rsidRPr="00A7253D">
        <w:rPr>
          <w:rFonts w:ascii="Times New Roman" w:hAnsi="Times New Roman"/>
          <w:b/>
          <w:i w:val="0"/>
          <w:iCs w:val="0"/>
          <w:color w:val="000000" w:themeColor="text1"/>
          <w:sz w:val="24"/>
          <w:szCs w:val="24"/>
        </w:rPr>
        <w:lastRenderedPageBreak/>
        <w:t xml:space="preserve">Análisis de la </w:t>
      </w:r>
      <w:r w:rsidR="00F94E19" w:rsidRPr="00A7253D">
        <w:rPr>
          <w:rFonts w:ascii="Times New Roman" w:hAnsi="Times New Roman"/>
          <w:b/>
          <w:i w:val="0"/>
          <w:iCs w:val="0"/>
          <w:color w:val="000000" w:themeColor="text1"/>
          <w:sz w:val="24"/>
          <w:szCs w:val="24"/>
        </w:rPr>
        <w:t>producción nacional</w:t>
      </w:r>
      <w:r w:rsidR="00FD017A" w:rsidRPr="00A7253D">
        <w:rPr>
          <w:rFonts w:ascii="Times New Roman" w:hAnsi="Times New Roman"/>
          <w:b/>
          <w:i w:val="0"/>
          <w:iCs w:val="0"/>
          <w:color w:val="000000" w:themeColor="text1"/>
          <w:sz w:val="24"/>
          <w:szCs w:val="24"/>
        </w:rPr>
        <w:t xml:space="preserve"> yde la cantidad importada</w:t>
      </w:r>
      <w:bookmarkEnd w:id="137"/>
    </w:p>
    <w:p w:rsidR="00420923" w:rsidRPr="00A7253D" w:rsidRDefault="003B6FB7" w:rsidP="00527163">
      <w:pPr>
        <w:pStyle w:val="Prrafodelista"/>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Como se observa </w:t>
      </w:r>
      <w:r w:rsidR="00420923" w:rsidRPr="00A7253D">
        <w:rPr>
          <w:rFonts w:ascii="Times New Roman" w:hAnsi="Times New Roman" w:cs="Times New Roman"/>
          <w:sz w:val="24"/>
          <w:szCs w:val="24"/>
        </w:rPr>
        <w:t xml:space="preserve">en </w:t>
      </w:r>
      <w:r w:rsidR="00EC7273" w:rsidRPr="00A7253D">
        <w:rPr>
          <w:rFonts w:ascii="Times New Roman" w:hAnsi="Times New Roman" w:cs="Times New Roman"/>
          <w:sz w:val="24"/>
          <w:szCs w:val="24"/>
        </w:rPr>
        <w:t xml:space="preserve">la </w:t>
      </w:r>
      <w:fldSimple w:instr=" REF _Ref21843071 \h  \* MERGEFORMAT ">
        <w:r w:rsidR="005B0135" w:rsidRPr="00A7253D">
          <w:rPr>
            <w:rFonts w:ascii="Times New Roman" w:hAnsi="Times New Roman" w:cs="Times New Roman"/>
            <w:b/>
            <w:bCs/>
            <w:sz w:val="24"/>
            <w:szCs w:val="24"/>
          </w:rPr>
          <w:t xml:space="preserve">Figura </w:t>
        </w:r>
      </w:fldSimple>
      <w:r w:rsidR="005C7186" w:rsidRPr="005C7186">
        <w:rPr>
          <w:rFonts w:ascii="Times New Roman" w:hAnsi="Times New Roman" w:cs="Times New Roman"/>
          <w:b/>
          <w:sz w:val="24"/>
          <w:szCs w:val="24"/>
        </w:rPr>
        <w:t>14</w:t>
      </w:r>
      <w:r w:rsidR="00420923" w:rsidRPr="00A7253D">
        <w:rPr>
          <w:rFonts w:ascii="Times New Roman" w:hAnsi="Times New Roman" w:cs="Times New Roman"/>
          <w:sz w:val="24"/>
          <w:szCs w:val="24"/>
        </w:rPr>
        <w:t xml:space="preserve">, la producción </w:t>
      </w:r>
      <w:r w:rsidR="00F80750" w:rsidRPr="00A7253D">
        <w:rPr>
          <w:rFonts w:ascii="Times New Roman" w:hAnsi="Times New Roman" w:cs="Times New Roman"/>
          <w:sz w:val="24"/>
          <w:szCs w:val="24"/>
        </w:rPr>
        <w:t xml:space="preserve">nacional </w:t>
      </w:r>
      <w:r w:rsidR="00420923" w:rsidRPr="00A7253D">
        <w:rPr>
          <w:rFonts w:ascii="Times New Roman" w:hAnsi="Times New Roman" w:cs="Times New Roman"/>
          <w:sz w:val="24"/>
          <w:szCs w:val="24"/>
        </w:rPr>
        <w:t xml:space="preserve">de arroz tuvo un crecimiento promedio de 12.28% durante los años 2006 al 2016. </w:t>
      </w:r>
      <w:r w:rsidR="00F80750" w:rsidRPr="00A7253D">
        <w:rPr>
          <w:rFonts w:ascii="Times New Roman" w:hAnsi="Times New Roman" w:cs="Times New Roman"/>
          <w:sz w:val="24"/>
          <w:szCs w:val="24"/>
        </w:rPr>
        <w:t>E</w:t>
      </w:r>
      <w:r w:rsidR="000203E2" w:rsidRPr="00A7253D">
        <w:rPr>
          <w:rFonts w:ascii="Times New Roman" w:hAnsi="Times New Roman" w:cs="Times New Roman"/>
          <w:sz w:val="24"/>
          <w:szCs w:val="24"/>
        </w:rPr>
        <w:t>l</w:t>
      </w:r>
      <w:r w:rsidR="00F80750" w:rsidRPr="00A7253D">
        <w:rPr>
          <w:rFonts w:ascii="Times New Roman" w:hAnsi="Times New Roman" w:cs="Times New Roman"/>
          <w:sz w:val="24"/>
          <w:szCs w:val="24"/>
        </w:rPr>
        <w:t xml:space="preserve"> Per</w:t>
      </w:r>
      <w:r w:rsidR="000203E2" w:rsidRPr="00A7253D">
        <w:rPr>
          <w:rFonts w:ascii="Times New Roman" w:hAnsi="Times New Roman" w:cs="Times New Roman"/>
          <w:sz w:val="24"/>
          <w:szCs w:val="24"/>
        </w:rPr>
        <w:t>ú pasó</w:t>
      </w:r>
      <w:r w:rsidR="00420923" w:rsidRPr="00A7253D">
        <w:rPr>
          <w:rFonts w:ascii="Times New Roman" w:hAnsi="Times New Roman" w:cs="Times New Roman"/>
          <w:sz w:val="24"/>
          <w:szCs w:val="24"/>
        </w:rPr>
        <w:t xml:space="preserve"> de </w:t>
      </w:r>
      <w:r w:rsidR="00F80750" w:rsidRPr="00A7253D">
        <w:rPr>
          <w:rFonts w:ascii="Times New Roman" w:hAnsi="Times New Roman" w:cs="Times New Roman"/>
          <w:sz w:val="24"/>
          <w:szCs w:val="24"/>
        </w:rPr>
        <w:t>producir (</w:t>
      </w:r>
      <w:r w:rsidR="00C4286D" w:rsidRPr="00A7253D">
        <w:rPr>
          <w:rFonts w:ascii="Times New Roman" w:eastAsia="Times New Roman" w:hAnsi="Times New Roman" w:cs="Times New Roman"/>
          <w:sz w:val="24"/>
          <w:szCs w:val="24"/>
        </w:rPr>
        <w:t xml:space="preserve">23, 622, </w:t>
      </w:r>
      <w:r w:rsidR="00420923" w:rsidRPr="00A7253D">
        <w:rPr>
          <w:rFonts w:ascii="Times New Roman" w:eastAsia="Times New Roman" w:hAnsi="Times New Roman" w:cs="Times New Roman"/>
          <w:sz w:val="24"/>
          <w:szCs w:val="24"/>
        </w:rPr>
        <w:t xml:space="preserve">60 </w:t>
      </w:r>
      <w:r w:rsidR="00132220" w:rsidRPr="00A7253D">
        <w:rPr>
          <w:rFonts w:ascii="Times New Roman" w:hAnsi="Times New Roman" w:cs="Times New Roman"/>
          <w:sz w:val="24"/>
          <w:szCs w:val="24"/>
        </w:rPr>
        <w:t xml:space="preserve">toneladas) </w:t>
      </w:r>
      <w:r w:rsidR="00420923" w:rsidRPr="00A7253D">
        <w:rPr>
          <w:rFonts w:ascii="Times New Roman" w:hAnsi="Times New Roman" w:cs="Times New Roman"/>
          <w:sz w:val="24"/>
          <w:szCs w:val="24"/>
        </w:rPr>
        <w:t xml:space="preserve">en el año 2006 </w:t>
      </w:r>
      <w:r w:rsidR="000203E2" w:rsidRPr="00A7253D">
        <w:rPr>
          <w:rFonts w:ascii="Times New Roman" w:hAnsi="Times New Roman" w:cs="Times New Roman"/>
          <w:sz w:val="24"/>
          <w:szCs w:val="24"/>
        </w:rPr>
        <w:t xml:space="preserve">a </w:t>
      </w:r>
      <w:r w:rsidR="00C4286D" w:rsidRPr="00A7253D">
        <w:rPr>
          <w:rFonts w:ascii="Times New Roman" w:eastAsia="Times New Roman" w:hAnsi="Times New Roman" w:cs="Times New Roman"/>
          <w:sz w:val="24"/>
          <w:szCs w:val="24"/>
        </w:rPr>
        <w:t xml:space="preserve">33, 702, </w:t>
      </w:r>
      <w:r w:rsidR="00420923" w:rsidRPr="00A7253D">
        <w:rPr>
          <w:rFonts w:ascii="Times New Roman" w:eastAsia="Times New Roman" w:hAnsi="Times New Roman" w:cs="Times New Roman"/>
          <w:sz w:val="24"/>
          <w:szCs w:val="24"/>
        </w:rPr>
        <w:t xml:space="preserve">536 toneladas </w:t>
      </w:r>
      <w:r w:rsidR="000203E2" w:rsidRPr="00A7253D">
        <w:rPr>
          <w:rFonts w:ascii="Times New Roman" w:eastAsia="Times New Roman" w:hAnsi="Times New Roman" w:cs="Times New Roman"/>
          <w:sz w:val="24"/>
          <w:szCs w:val="24"/>
        </w:rPr>
        <w:t xml:space="preserve">al </w:t>
      </w:r>
      <w:r w:rsidR="00901E9A" w:rsidRPr="00A7253D">
        <w:rPr>
          <w:rFonts w:ascii="Times New Roman" w:hAnsi="Times New Roman" w:cs="Times New Roman"/>
          <w:sz w:val="24"/>
          <w:szCs w:val="24"/>
        </w:rPr>
        <w:t>2016,</w:t>
      </w:r>
      <w:r w:rsidR="00420923" w:rsidRPr="00A7253D">
        <w:rPr>
          <w:rFonts w:ascii="Times New Roman" w:hAnsi="Times New Roman" w:cs="Times New Roman"/>
          <w:sz w:val="24"/>
          <w:szCs w:val="24"/>
        </w:rPr>
        <w:t xml:space="preserve"> siendo en los meses de junio del 2013 </w:t>
      </w:r>
      <w:r w:rsidR="00AA4715" w:rsidRPr="00A7253D">
        <w:rPr>
          <w:rFonts w:ascii="Times New Roman" w:hAnsi="Times New Roman" w:cs="Times New Roman"/>
          <w:sz w:val="24"/>
          <w:szCs w:val="24"/>
        </w:rPr>
        <w:t>el de</w:t>
      </w:r>
      <w:r w:rsidR="00420923" w:rsidRPr="00A7253D">
        <w:rPr>
          <w:rFonts w:ascii="Times New Roman" w:hAnsi="Times New Roman" w:cs="Times New Roman"/>
          <w:sz w:val="24"/>
          <w:szCs w:val="24"/>
        </w:rPr>
        <w:t xml:space="preserve"> valor de 733,256.2 toneladas y en el mes de mayo </w:t>
      </w:r>
      <w:r w:rsidR="00603A37" w:rsidRPr="00A7253D">
        <w:rPr>
          <w:rFonts w:ascii="Times New Roman" w:hAnsi="Times New Roman" w:cs="Times New Roman"/>
          <w:sz w:val="24"/>
          <w:szCs w:val="24"/>
        </w:rPr>
        <w:t xml:space="preserve">del 2009 con un valor de 691, </w:t>
      </w:r>
      <w:r w:rsidR="00420923" w:rsidRPr="00A7253D">
        <w:rPr>
          <w:rFonts w:ascii="Times New Roman" w:hAnsi="Times New Roman" w:cs="Times New Roman"/>
          <w:sz w:val="24"/>
          <w:szCs w:val="24"/>
        </w:rPr>
        <w:t>660.5 toneladas</w:t>
      </w:r>
      <w:r w:rsidR="000203E2" w:rsidRPr="00A7253D">
        <w:rPr>
          <w:rFonts w:ascii="Times New Roman" w:hAnsi="Times New Roman" w:cs="Times New Roman"/>
          <w:sz w:val="24"/>
          <w:szCs w:val="24"/>
        </w:rPr>
        <w:t xml:space="preserve">. </w:t>
      </w:r>
      <w:r w:rsidR="00420923" w:rsidRPr="00A7253D">
        <w:rPr>
          <w:rFonts w:ascii="Times New Roman" w:hAnsi="Times New Roman" w:cs="Times New Roman"/>
          <w:sz w:val="24"/>
          <w:szCs w:val="24"/>
        </w:rPr>
        <w:t>La producción de este cultivo ha crecido notablemente en las últimas décadas por la mejora de sus rendimientos</w:t>
      </w:r>
      <w:r w:rsidR="00A074E5" w:rsidRPr="00A7253D">
        <w:rPr>
          <w:rFonts w:ascii="Times New Roman" w:hAnsi="Times New Roman" w:cs="Times New Roman"/>
          <w:sz w:val="24"/>
          <w:szCs w:val="24"/>
        </w:rPr>
        <w:t xml:space="preserve"> en </w:t>
      </w:r>
      <w:r w:rsidR="005367D5" w:rsidRPr="00A7253D">
        <w:rPr>
          <w:rFonts w:ascii="Times New Roman" w:hAnsi="Times New Roman" w:cs="Times New Roman"/>
          <w:sz w:val="24"/>
          <w:szCs w:val="24"/>
        </w:rPr>
        <w:t>la producción de arroz a nivel nacional</w:t>
      </w:r>
      <w:r w:rsidR="000203E2" w:rsidRPr="00A7253D">
        <w:rPr>
          <w:rFonts w:ascii="Times New Roman" w:hAnsi="Times New Roman" w:cs="Times New Roman"/>
          <w:sz w:val="24"/>
          <w:szCs w:val="24"/>
        </w:rPr>
        <w:t xml:space="preserve"> que alcanzó </w:t>
      </w:r>
      <w:r w:rsidR="00420923" w:rsidRPr="00A7253D">
        <w:rPr>
          <w:rFonts w:ascii="Times New Roman" w:hAnsi="Times New Roman" w:cs="Times New Roman"/>
          <w:sz w:val="24"/>
          <w:szCs w:val="24"/>
        </w:rPr>
        <w:t xml:space="preserve">su mayor valor en la campaña agrícola 2015 – 2016 con </w:t>
      </w:r>
      <w:r w:rsidR="00420923" w:rsidRPr="00A7253D">
        <w:rPr>
          <w:rFonts w:ascii="Times New Roman" w:eastAsia="Times New Roman" w:hAnsi="Times New Roman" w:cs="Times New Roman"/>
          <w:sz w:val="24"/>
          <w:szCs w:val="24"/>
        </w:rPr>
        <w:t>33</w:t>
      </w:r>
      <w:r w:rsidR="00603A37" w:rsidRPr="00A7253D">
        <w:rPr>
          <w:rFonts w:ascii="Times New Roman" w:eastAsia="Times New Roman" w:hAnsi="Times New Roman" w:cs="Times New Roman"/>
          <w:sz w:val="24"/>
          <w:szCs w:val="24"/>
        </w:rPr>
        <w:t xml:space="preserve">, </w:t>
      </w:r>
      <w:r w:rsidR="00420923" w:rsidRPr="00A7253D">
        <w:rPr>
          <w:rFonts w:ascii="Times New Roman" w:eastAsia="Times New Roman" w:hAnsi="Times New Roman" w:cs="Times New Roman"/>
          <w:sz w:val="24"/>
          <w:szCs w:val="24"/>
        </w:rPr>
        <w:t>702.53 toneladas</w:t>
      </w:r>
      <w:r w:rsidR="00420923" w:rsidRPr="00A7253D">
        <w:rPr>
          <w:rFonts w:ascii="Times New Roman" w:hAnsi="Times New Roman" w:cs="Times New Roman"/>
          <w:sz w:val="24"/>
          <w:szCs w:val="24"/>
        </w:rPr>
        <w:t xml:space="preserve"> y </w:t>
      </w:r>
      <w:r w:rsidR="00AA4715" w:rsidRPr="00A7253D">
        <w:rPr>
          <w:rFonts w:ascii="Times New Roman" w:hAnsi="Times New Roman" w:cs="Times New Roman"/>
          <w:sz w:val="24"/>
          <w:szCs w:val="24"/>
        </w:rPr>
        <w:t xml:space="preserve">en el </w:t>
      </w:r>
      <w:r w:rsidR="00420923" w:rsidRPr="00A7253D">
        <w:rPr>
          <w:rFonts w:ascii="Times New Roman" w:hAnsi="Times New Roman" w:cs="Times New Roman"/>
          <w:sz w:val="24"/>
          <w:szCs w:val="24"/>
        </w:rPr>
        <w:t xml:space="preserve">2015 </w:t>
      </w:r>
      <w:r w:rsidR="00AA4715" w:rsidRPr="00A7253D">
        <w:rPr>
          <w:rFonts w:ascii="Times New Roman" w:hAnsi="Times New Roman" w:cs="Times New Roman"/>
          <w:sz w:val="24"/>
          <w:szCs w:val="24"/>
        </w:rPr>
        <w:t xml:space="preserve">con </w:t>
      </w:r>
      <w:r w:rsidR="00603A37" w:rsidRPr="00A7253D">
        <w:rPr>
          <w:rFonts w:ascii="Times New Roman" w:eastAsia="Times New Roman" w:hAnsi="Times New Roman" w:cs="Times New Roman"/>
          <w:sz w:val="24"/>
          <w:szCs w:val="24"/>
        </w:rPr>
        <w:t xml:space="preserve">33, </w:t>
      </w:r>
      <w:r w:rsidR="00420923" w:rsidRPr="00A7253D">
        <w:rPr>
          <w:rFonts w:ascii="Times New Roman" w:eastAsia="Times New Roman" w:hAnsi="Times New Roman" w:cs="Times New Roman"/>
          <w:sz w:val="24"/>
          <w:szCs w:val="24"/>
        </w:rPr>
        <w:t xml:space="preserve">548.67 toneladas. </w:t>
      </w:r>
    </w:p>
    <w:p w:rsidR="007E02C4" w:rsidRPr="002032C4" w:rsidRDefault="007E02C4" w:rsidP="005367D5">
      <w:pPr>
        <w:pStyle w:val="Prrafodelista"/>
        <w:spacing w:line="480" w:lineRule="auto"/>
        <w:ind w:left="360"/>
        <w:jc w:val="both"/>
        <w:rPr>
          <w:rFonts w:ascii="Times New Roman" w:hAnsi="Times New Roman" w:cs="Times New Roman"/>
          <w:sz w:val="12"/>
          <w:szCs w:val="12"/>
        </w:rPr>
      </w:pPr>
    </w:p>
    <w:p w:rsidR="001E6D4E" w:rsidRPr="00A7253D" w:rsidRDefault="007E02C4" w:rsidP="002032C4">
      <w:pPr>
        <w:pStyle w:val="Prrafodelista"/>
        <w:keepNext/>
        <w:ind w:left="360" w:firstLine="491"/>
      </w:pPr>
      <w:r w:rsidRPr="00A7253D">
        <w:rPr>
          <w:noProof/>
          <w:lang w:val="es-ES_tradnl" w:eastAsia="es-ES_tradnl"/>
        </w:rPr>
        <w:drawing>
          <wp:inline distT="0" distB="0" distL="0" distR="0">
            <wp:extent cx="4773881" cy="2245360"/>
            <wp:effectExtent l="0" t="0" r="8255" b="2540"/>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D5511" w:rsidRPr="00A7253D" w:rsidRDefault="001E6D4E" w:rsidP="001E6D4E">
      <w:pPr>
        <w:pStyle w:val="Epgrafe"/>
        <w:ind w:left="851"/>
        <w:rPr>
          <w:rFonts w:ascii="Times New Roman" w:hAnsi="Times New Roman" w:cs="Times New Roman"/>
          <w:color w:val="auto"/>
          <w:sz w:val="24"/>
          <w:szCs w:val="24"/>
        </w:rPr>
      </w:pPr>
      <w:bookmarkStart w:id="138" w:name="_Ref21843071"/>
      <w:bookmarkStart w:id="139" w:name="_Toc21963727"/>
      <w:r w:rsidRPr="00A7253D">
        <w:rPr>
          <w:rFonts w:ascii="Times New Roman" w:hAnsi="Times New Roman" w:cs="Times New Roman"/>
          <w:b/>
          <w:bCs/>
          <w:color w:val="auto"/>
          <w:sz w:val="24"/>
          <w:szCs w:val="24"/>
        </w:rPr>
        <w:t xml:space="preserve">Figura </w:t>
      </w:r>
      <w:bookmarkEnd w:id="138"/>
      <w:r w:rsidR="002E644B">
        <w:rPr>
          <w:rFonts w:ascii="Times New Roman" w:hAnsi="Times New Roman" w:cs="Times New Roman"/>
          <w:b/>
          <w:bCs/>
          <w:color w:val="auto"/>
          <w:sz w:val="24"/>
          <w:szCs w:val="24"/>
        </w:rPr>
        <w:t>1</w:t>
      </w:r>
      <w:r w:rsidR="00FD7D60">
        <w:rPr>
          <w:rFonts w:ascii="Times New Roman" w:hAnsi="Times New Roman" w:cs="Times New Roman"/>
          <w:b/>
          <w:bCs/>
          <w:color w:val="auto"/>
          <w:sz w:val="24"/>
          <w:szCs w:val="24"/>
        </w:rPr>
        <w:t>4</w:t>
      </w:r>
      <w:r w:rsidRPr="00A7253D">
        <w:rPr>
          <w:rFonts w:ascii="Times New Roman" w:hAnsi="Times New Roman" w:cs="Times New Roman"/>
          <w:b/>
          <w:bCs/>
          <w:color w:val="auto"/>
          <w:sz w:val="24"/>
          <w:szCs w:val="24"/>
        </w:rPr>
        <w:t>.</w:t>
      </w:r>
      <w:r w:rsidRPr="00A7253D">
        <w:rPr>
          <w:rFonts w:ascii="Times New Roman" w:hAnsi="Times New Roman" w:cs="Times New Roman"/>
          <w:color w:val="auto"/>
          <w:sz w:val="24"/>
          <w:szCs w:val="24"/>
        </w:rPr>
        <w:t xml:space="preserve"> Cantidad importada y producción nacional en los años 2006 - 2016</w:t>
      </w:r>
      <w:bookmarkEnd w:id="139"/>
    </w:p>
    <w:p w:rsidR="007E02C4" w:rsidRPr="00A7253D" w:rsidRDefault="007E02C4" w:rsidP="00527163">
      <w:pPr>
        <w:pStyle w:val="Prrafodelista"/>
        <w:ind w:left="851"/>
        <w:rPr>
          <w:rFonts w:ascii="Times New Roman" w:hAnsi="Times New Roman" w:cs="Times New Roman"/>
          <w:sz w:val="24"/>
        </w:rPr>
      </w:pPr>
      <w:r w:rsidRPr="00A7253D">
        <w:rPr>
          <w:rFonts w:ascii="Times New Roman" w:hAnsi="Times New Roman" w:cs="Times New Roman"/>
          <w:sz w:val="24"/>
        </w:rPr>
        <w:t xml:space="preserve">Fuente: </w:t>
      </w:r>
      <w:r w:rsidR="00C66436" w:rsidRPr="00A7253D">
        <w:rPr>
          <w:rFonts w:ascii="Times New Roman" w:hAnsi="Times New Roman" w:cs="Times New Roman"/>
          <w:sz w:val="24"/>
        </w:rPr>
        <w:t>MINAGRI</w:t>
      </w:r>
    </w:p>
    <w:p w:rsidR="007E02C4" w:rsidRPr="00A7253D" w:rsidRDefault="007E02C4" w:rsidP="007E02C4">
      <w:pPr>
        <w:pStyle w:val="Prrafodelista"/>
        <w:ind w:left="360"/>
        <w:rPr>
          <w:rFonts w:ascii="Times New Roman" w:hAnsi="Times New Roman" w:cs="Times New Roman"/>
          <w:sz w:val="24"/>
        </w:rPr>
      </w:pPr>
    </w:p>
    <w:p w:rsidR="007E02C4" w:rsidRPr="00A7253D" w:rsidRDefault="00D05996" w:rsidP="009C6561">
      <w:pPr>
        <w:pStyle w:val="Prrafodelista"/>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El crecimiento que se registró en estos años </w:t>
      </w:r>
      <w:r w:rsidR="00237DAF">
        <w:rPr>
          <w:rFonts w:ascii="Times New Roman" w:hAnsi="Times New Roman" w:cs="Times New Roman"/>
          <w:sz w:val="24"/>
          <w:szCs w:val="24"/>
        </w:rPr>
        <w:t>fue debido</w:t>
      </w:r>
      <w:r w:rsidRPr="00A7253D">
        <w:rPr>
          <w:rFonts w:ascii="Times New Roman" w:hAnsi="Times New Roman" w:cs="Times New Roman"/>
          <w:sz w:val="24"/>
          <w:szCs w:val="24"/>
        </w:rPr>
        <w:t xml:space="preserve"> ala superficie sembrada </w:t>
      </w:r>
      <w:r w:rsidR="00237DAF">
        <w:rPr>
          <w:rFonts w:ascii="Times New Roman" w:hAnsi="Times New Roman" w:cs="Times New Roman"/>
          <w:sz w:val="24"/>
          <w:szCs w:val="24"/>
        </w:rPr>
        <w:t xml:space="preserve">que </w:t>
      </w:r>
      <w:r w:rsidRPr="00A7253D">
        <w:rPr>
          <w:rFonts w:ascii="Times New Roman" w:hAnsi="Times New Roman" w:cs="Times New Roman"/>
          <w:sz w:val="24"/>
          <w:szCs w:val="24"/>
        </w:rPr>
        <w:t xml:space="preserve">aumento en un 3% con respecto a las campañas anteriores, además el </w:t>
      </w:r>
      <w:r w:rsidRPr="00A7253D">
        <w:rPr>
          <w:rFonts w:ascii="Times New Roman" w:hAnsi="Times New Roman" w:cs="Times New Roman"/>
          <w:sz w:val="24"/>
          <w:szCs w:val="24"/>
        </w:rPr>
        <w:lastRenderedPageBreak/>
        <w:t xml:space="preserve">crecimiento acumulado en las </w:t>
      </w:r>
      <w:r w:rsidR="009B3871" w:rsidRPr="00A7253D">
        <w:rPr>
          <w:rFonts w:ascii="Times New Roman" w:hAnsi="Times New Roman" w:cs="Times New Roman"/>
          <w:sz w:val="24"/>
          <w:szCs w:val="24"/>
        </w:rPr>
        <w:t>últimas</w:t>
      </w:r>
      <w:r w:rsidRPr="00A7253D">
        <w:rPr>
          <w:rFonts w:ascii="Times New Roman" w:hAnsi="Times New Roman" w:cs="Times New Roman"/>
          <w:sz w:val="24"/>
          <w:szCs w:val="24"/>
        </w:rPr>
        <w:t xml:space="preserve"> once campañas fue de</w:t>
      </w:r>
      <w:r w:rsidR="000203E2" w:rsidRPr="00A7253D">
        <w:rPr>
          <w:rFonts w:ascii="Times New Roman" w:hAnsi="Times New Roman" w:cs="Times New Roman"/>
          <w:sz w:val="24"/>
          <w:szCs w:val="24"/>
        </w:rPr>
        <w:t>l</w:t>
      </w:r>
      <w:r w:rsidRPr="00A7253D">
        <w:rPr>
          <w:rFonts w:ascii="Times New Roman" w:hAnsi="Times New Roman" w:cs="Times New Roman"/>
          <w:sz w:val="24"/>
          <w:szCs w:val="24"/>
        </w:rPr>
        <w:t xml:space="preserve"> 20%, mientras que la superficie sembrada creció por año en 2,3% , siendo  la región San Ma</w:t>
      </w:r>
      <w:r w:rsidR="009F3A33" w:rsidRPr="00A7253D">
        <w:rPr>
          <w:rFonts w:ascii="Times New Roman" w:hAnsi="Times New Roman" w:cs="Times New Roman"/>
          <w:sz w:val="24"/>
          <w:szCs w:val="24"/>
        </w:rPr>
        <w:t>rtí</w:t>
      </w:r>
      <w:r w:rsidR="000203E2" w:rsidRPr="00A7253D">
        <w:rPr>
          <w:rFonts w:ascii="Times New Roman" w:hAnsi="Times New Roman" w:cs="Times New Roman"/>
          <w:sz w:val="24"/>
          <w:szCs w:val="24"/>
        </w:rPr>
        <w:t xml:space="preserve">n con una participación del </w:t>
      </w:r>
      <w:r w:rsidRPr="00A7253D">
        <w:rPr>
          <w:rFonts w:ascii="Times New Roman" w:hAnsi="Times New Roman" w:cs="Times New Roman"/>
          <w:sz w:val="24"/>
          <w:szCs w:val="24"/>
        </w:rPr>
        <w:t xml:space="preserve">22%, seguido de Piura </w:t>
      </w:r>
      <w:r w:rsidR="000203E2" w:rsidRPr="00A7253D">
        <w:rPr>
          <w:rFonts w:ascii="Times New Roman" w:hAnsi="Times New Roman" w:cs="Times New Roman"/>
          <w:sz w:val="24"/>
          <w:szCs w:val="24"/>
        </w:rPr>
        <w:t xml:space="preserve">con el </w:t>
      </w:r>
      <w:r w:rsidRPr="00A7253D">
        <w:rPr>
          <w:rFonts w:ascii="Times New Roman" w:hAnsi="Times New Roman" w:cs="Times New Roman"/>
          <w:sz w:val="24"/>
          <w:szCs w:val="24"/>
        </w:rPr>
        <w:t>19%,</w:t>
      </w:r>
      <w:r w:rsidR="000203E2" w:rsidRPr="00A7253D">
        <w:rPr>
          <w:rFonts w:ascii="Times New Roman" w:hAnsi="Times New Roman" w:cs="Times New Roman"/>
          <w:sz w:val="24"/>
          <w:szCs w:val="24"/>
        </w:rPr>
        <w:t xml:space="preserve"> Lambayeque que representa el </w:t>
      </w:r>
      <w:r w:rsidRPr="00A7253D">
        <w:rPr>
          <w:rFonts w:ascii="Times New Roman" w:hAnsi="Times New Roman" w:cs="Times New Roman"/>
          <w:sz w:val="24"/>
          <w:szCs w:val="24"/>
        </w:rPr>
        <w:t>13%</w:t>
      </w:r>
      <w:r w:rsidR="000203E2" w:rsidRPr="00A7253D">
        <w:rPr>
          <w:rFonts w:ascii="Times New Roman" w:hAnsi="Times New Roman" w:cs="Times New Roman"/>
          <w:sz w:val="24"/>
          <w:szCs w:val="24"/>
        </w:rPr>
        <w:t xml:space="preserve"> (</w:t>
      </w:r>
      <w:r w:rsidR="0006229B">
        <w:rPr>
          <w:rFonts w:ascii="Times New Roman" w:hAnsi="Times New Roman" w:cs="Times New Roman"/>
          <w:sz w:val="24"/>
          <w:szCs w:val="24"/>
        </w:rPr>
        <w:t>V</w:t>
      </w:r>
      <w:r w:rsidRPr="00A7253D">
        <w:rPr>
          <w:rFonts w:ascii="Times New Roman" w:hAnsi="Times New Roman" w:cs="Times New Roman"/>
          <w:sz w:val="24"/>
          <w:szCs w:val="24"/>
        </w:rPr>
        <w:t xml:space="preserve">er </w:t>
      </w:r>
      <w:r w:rsidR="009D1862">
        <w:rPr>
          <w:rFonts w:ascii="Times New Roman" w:hAnsi="Times New Roman" w:cs="Times New Roman"/>
          <w:sz w:val="24"/>
          <w:szCs w:val="24"/>
        </w:rPr>
        <w:t>tabla 5</w:t>
      </w:r>
      <w:r w:rsidR="000203E2" w:rsidRPr="00A7253D">
        <w:rPr>
          <w:rFonts w:ascii="Times New Roman" w:hAnsi="Times New Roman" w:cs="Times New Roman"/>
          <w:sz w:val="24"/>
          <w:szCs w:val="24"/>
        </w:rPr>
        <w:t xml:space="preserve">); estas regiones son </w:t>
      </w:r>
      <w:r w:rsidRPr="00A7253D">
        <w:rPr>
          <w:rFonts w:ascii="Times New Roman" w:hAnsi="Times New Roman" w:cs="Times New Roman"/>
          <w:sz w:val="24"/>
          <w:szCs w:val="24"/>
        </w:rPr>
        <w:t xml:space="preserve">las que más contribuyen en el crecimiento de la producción </w:t>
      </w:r>
      <w:r w:rsidR="000203E2" w:rsidRPr="00A7253D">
        <w:rPr>
          <w:rFonts w:ascii="Times New Roman" w:hAnsi="Times New Roman" w:cs="Times New Roman"/>
          <w:sz w:val="24"/>
          <w:szCs w:val="24"/>
        </w:rPr>
        <w:t xml:space="preserve">nacional </w:t>
      </w:r>
      <w:r w:rsidRPr="00A7253D">
        <w:rPr>
          <w:rFonts w:ascii="Times New Roman" w:hAnsi="Times New Roman" w:cs="Times New Roman"/>
          <w:sz w:val="24"/>
          <w:szCs w:val="24"/>
        </w:rPr>
        <w:t>de arroz.</w:t>
      </w:r>
    </w:p>
    <w:p w:rsidR="00420923" w:rsidRPr="00A7253D" w:rsidRDefault="005367D5" w:rsidP="009C6561">
      <w:pPr>
        <w:pStyle w:val="Ttulo7"/>
        <w:numPr>
          <w:ilvl w:val="1"/>
          <w:numId w:val="39"/>
        </w:numPr>
        <w:spacing w:before="0" w:line="480" w:lineRule="auto"/>
        <w:rPr>
          <w:rFonts w:ascii="Times New Roman" w:hAnsi="Times New Roman"/>
          <w:b/>
          <w:i w:val="0"/>
          <w:iCs w:val="0"/>
          <w:color w:val="000000" w:themeColor="text1"/>
          <w:sz w:val="24"/>
          <w:szCs w:val="24"/>
        </w:rPr>
      </w:pPr>
      <w:bookmarkStart w:id="140" w:name="_Toc22655668"/>
      <w:r w:rsidRPr="00A7253D">
        <w:rPr>
          <w:rFonts w:ascii="Times New Roman" w:hAnsi="Times New Roman"/>
          <w:b/>
          <w:i w:val="0"/>
          <w:iCs w:val="0"/>
          <w:color w:val="000000" w:themeColor="text1"/>
          <w:sz w:val="24"/>
          <w:szCs w:val="24"/>
        </w:rPr>
        <w:t>Análisis</w:t>
      </w:r>
      <w:r w:rsidR="00420923" w:rsidRPr="00A7253D">
        <w:rPr>
          <w:rFonts w:ascii="Times New Roman" w:hAnsi="Times New Roman"/>
          <w:b/>
          <w:i w:val="0"/>
          <w:iCs w:val="0"/>
          <w:color w:val="000000" w:themeColor="text1"/>
          <w:sz w:val="24"/>
          <w:szCs w:val="24"/>
        </w:rPr>
        <w:t xml:space="preserve"> de los precios de arroz nacional y los precios del arroz importado.</w:t>
      </w:r>
      <w:bookmarkEnd w:id="140"/>
    </w:p>
    <w:p w:rsidR="00420923" w:rsidRDefault="00E27114" w:rsidP="009C6561">
      <w:pPr>
        <w:tabs>
          <w:tab w:val="left" w:pos="851"/>
          <w:tab w:val="left" w:pos="1843"/>
        </w:tabs>
        <w:spacing w:after="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En</w:t>
      </w:r>
      <w:r w:rsidR="00EC7273" w:rsidRPr="00A7253D">
        <w:rPr>
          <w:rFonts w:ascii="Times New Roman" w:hAnsi="Times New Roman" w:cs="Times New Roman"/>
          <w:sz w:val="24"/>
          <w:szCs w:val="24"/>
        </w:rPr>
        <w:t xml:space="preserve"> la </w:t>
      </w:r>
      <w:fldSimple w:instr=" REF _Ref21869362 \h  \* MERGEFORMAT ">
        <w:r w:rsidR="005B0135" w:rsidRPr="00A7253D">
          <w:rPr>
            <w:rFonts w:ascii="Times New Roman" w:hAnsi="Times New Roman" w:cs="Times New Roman"/>
            <w:b/>
            <w:bCs/>
            <w:sz w:val="24"/>
            <w:szCs w:val="24"/>
          </w:rPr>
          <w:t xml:space="preserve">Figura </w:t>
        </w:r>
      </w:fldSimple>
      <w:r w:rsidR="005C7186" w:rsidRPr="005C7186">
        <w:rPr>
          <w:rFonts w:ascii="Times New Roman" w:hAnsi="Times New Roman" w:cs="Times New Roman"/>
          <w:b/>
          <w:sz w:val="24"/>
          <w:szCs w:val="24"/>
        </w:rPr>
        <w:t>15</w:t>
      </w:r>
      <w:r w:rsidR="00420923" w:rsidRPr="00A7253D">
        <w:rPr>
          <w:rFonts w:ascii="Times New Roman" w:hAnsi="Times New Roman" w:cs="Times New Roman"/>
          <w:sz w:val="24"/>
          <w:szCs w:val="24"/>
        </w:rPr>
        <w:t>,</w:t>
      </w:r>
      <w:bookmarkStart w:id="141" w:name="_Hlk25469412"/>
      <w:r w:rsidR="00FD7D60">
        <w:rPr>
          <w:rFonts w:ascii="Times New Roman" w:hAnsi="Times New Roman" w:cs="Times New Roman"/>
          <w:sz w:val="24"/>
          <w:szCs w:val="24"/>
        </w:rPr>
        <w:t>se</w:t>
      </w:r>
      <w:r w:rsidR="00237DAF">
        <w:rPr>
          <w:rFonts w:ascii="Times New Roman" w:hAnsi="Times New Roman" w:cs="Times New Roman"/>
          <w:sz w:val="24"/>
          <w:szCs w:val="24"/>
        </w:rPr>
        <w:t>puede visualizar</w:t>
      </w:r>
      <w:r w:rsidR="00420923" w:rsidRPr="00A7253D">
        <w:rPr>
          <w:rFonts w:ascii="Times New Roman" w:hAnsi="Times New Roman" w:cs="Times New Roman"/>
          <w:sz w:val="24"/>
          <w:szCs w:val="24"/>
        </w:rPr>
        <w:t xml:space="preserve"> el comparativo entre los precios importados y nacionales, los mismos que a inicios del 2007 y 2008 mostraron una tendencia creciente y lo que es un indicador de que existe una relación positiva entre ambas variables</w:t>
      </w:r>
      <w:r w:rsidR="006B416A" w:rsidRPr="00A7253D">
        <w:rPr>
          <w:rFonts w:ascii="Times New Roman" w:hAnsi="Times New Roman" w:cs="Times New Roman"/>
          <w:sz w:val="24"/>
          <w:szCs w:val="24"/>
        </w:rPr>
        <w:t xml:space="preserve">. Lo anterior se debió a </w:t>
      </w:r>
      <w:r w:rsidR="00420923" w:rsidRPr="00A7253D">
        <w:rPr>
          <w:rFonts w:ascii="Times New Roman" w:hAnsi="Times New Roman" w:cs="Times New Roman"/>
          <w:sz w:val="24"/>
          <w:szCs w:val="24"/>
        </w:rPr>
        <w:t xml:space="preserve">la crisis alimentaria, </w:t>
      </w:r>
      <w:r w:rsidR="009F3A33" w:rsidRPr="00A7253D">
        <w:rPr>
          <w:rFonts w:ascii="Times New Roman" w:hAnsi="Times New Roman" w:cs="Times New Roman"/>
          <w:sz w:val="24"/>
          <w:szCs w:val="24"/>
        </w:rPr>
        <w:t>que presionó</w:t>
      </w:r>
      <w:r w:rsidR="006B416A" w:rsidRPr="00A7253D">
        <w:rPr>
          <w:rFonts w:ascii="Times New Roman" w:hAnsi="Times New Roman" w:cs="Times New Roman"/>
          <w:sz w:val="24"/>
          <w:szCs w:val="24"/>
        </w:rPr>
        <w:t xml:space="preserve"> a que los</w:t>
      </w:r>
      <w:r w:rsidR="00420923" w:rsidRPr="00A7253D">
        <w:rPr>
          <w:rFonts w:ascii="Times New Roman" w:hAnsi="Times New Roman" w:cs="Times New Roman"/>
          <w:sz w:val="24"/>
          <w:szCs w:val="24"/>
        </w:rPr>
        <w:t xml:space="preserve"> precios internacionales se </w:t>
      </w:r>
      <w:r w:rsidR="006B416A" w:rsidRPr="00A7253D">
        <w:rPr>
          <w:rFonts w:ascii="Times New Roman" w:hAnsi="Times New Roman" w:cs="Times New Roman"/>
          <w:sz w:val="24"/>
          <w:szCs w:val="24"/>
        </w:rPr>
        <w:t xml:space="preserve">dispararán incidiendo directamente </w:t>
      </w:r>
      <w:r w:rsidR="00420923" w:rsidRPr="00A7253D">
        <w:rPr>
          <w:rFonts w:ascii="Times New Roman" w:hAnsi="Times New Roman" w:cs="Times New Roman"/>
          <w:sz w:val="24"/>
          <w:szCs w:val="24"/>
        </w:rPr>
        <w:t xml:space="preserve">en </w:t>
      </w:r>
      <w:r w:rsidR="006B416A" w:rsidRPr="00A7253D">
        <w:rPr>
          <w:rFonts w:ascii="Times New Roman" w:hAnsi="Times New Roman" w:cs="Times New Roman"/>
          <w:sz w:val="24"/>
          <w:szCs w:val="24"/>
        </w:rPr>
        <w:t xml:space="preserve">el aumento de </w:t>
      </w:r>
      <w:r w:rsidR="00420923" w:rsidRPr="00A7253D">
        <w:rPr>
          <w:rFonts w:ascii="Times New Roman" w:hAnsi="Times New Roman" w:cs="Times New Roman"/>
          <w:sz w:val="24"/>
          <w:szCs w:val="24"/>
        </w:rPr>
        <w:t>los precios nacionales, los cuales mostraron un crecimi</w:t>
      </w:r>
      <w:r w:rsidR="006B416A" w:rsidRPr="00A7253D">
        <w:rPr>
          <w:rFonts w:ascii="Times New Roman" w:hAnsi="Times New Roman" w:cs="Times New Roman"/>
          <w:sz w:val="24"/>
          <w:szCs w:val="24"/>
        </w:rPr>
        <w:t xml:space="preserve">ento de 25.4 %, desde </w:t>
      </w:r>
      <w:r w:rsidR="00420923" w:rsidRPr="00A7253D">
        <w:rPr>
          <w:rFonts w:ascii="Times New Roman" w:hAnsi="Times New Roman" w:cs="Times New Roman"/>
          <w:sz w:val="24"/>
          <w:szCs w:val="24"/>
        </w:rPr>
        <w:t>septiembre del 2007 hasta julio del 2008</w:t>
      </w:r>
      <w:r w:rsidR="006B416A" w:rsidRPr="00A7253D">
        <w:rPr>
          <w:rFonts w:ascii="Times New Roman" w:hAnsi="Times New Roman" w:cs="Times New Roman"/>
          <w:sz w:val="24"/>
          <w:szCs w:val="24"/>
        </w:rPr>
        <w:t>;</w:t>
      </w:r>
      <w:r w:rsidR="00420923" w:rsidRPr="00A7253D">
        <w:rPr>
          <w:rFonts w:ascii="Times New Roman" w:hAnsi="Times New Roman" w:cs="Times New Roman"/>
          <w:sz w:val="24"/>
          <w:szCs w:val="24"/>
        </w:rPr>
        <w:t xml:space="preserve"> aunque no en la misma magnitud que el precio de importación</w:t>
      </w:r>
      <w:r w:rsidR="006B416A" w:rsidRPr="00A7253D">
        <w:rPr>
          <w:rFonts w:ascii="Times New Roman" w:hAnsi="Times New Roman" w:cs="Times New Roman"/>
          <w:sz w:val="24"/>
          <w:szCs w:val="24"/>
        </w:rPr>
        <w:t>,</w:t>
      </w:r>
      <w:r w:rsidR="00420923" w:rsidRPr="00A7253D">
        <w:rPr>
          <w:rFonts w:ascii="Times New Roman" w:hAnsi="Times New Roman" w:cs="Times New Roman"/>
          <w:sz w:val="24"/>
          <w:szCs w:val="24"/>
        </w:rPr>
        <w:t xml:space="preserve"> que t</w:t>
      </w:r>
      <w:r w:rsidR="006B416A" w:rsidRPr="00A7253D">
        <w:rPr>
          <w:rFonts w:ascii="Times New Roman" w:hAnsi="Times New Roman" w:cs="Times New Roman"/>
          <w:sz w:val="24"/>
          <w:szCs w:val="24"/>
        </w:rPr>
        <w:t>uvo un crecimiento promedio de 222%</w:t>
      </w:r>
      <w:r w:rsidR="00420923" w:rsidRPr="00A7253D">
        <w:rPr>
          <w:rFonts w:ascii="Times New Roman" w:hAnsi="Times New Roman" w:cs="Times New Roman"/>
          <w:sz w:val="24"/>
          <w:szCs w:val="24"/>
        </w:rPr>
        <w:t xml:space="preserve">. </w:t>
      </w:r>
    </w:p>
    <w:p w:rsidR="002032C4" w:rsidRPr="002032C4" w:rsidRDefault="002032C4" w:rsidP="009C6561">
      <w:pPr>
        <w:tabs>
          <w:tab w:val="left" w:pos="851"/>
          <w:tab w:val="left" w:pos="1843"/>
        </w:tabs>
        <w:spacing w:after="0" w:line="480" w:lineRule="auto"/>
        <w:ind w:left="851"/>
        <w:jc w:val="both"/>
        <w:rPr>
          <w:rFonts w:ascii="Times New Roman" w:hAnsi="Times New Roman" w:cs="Times New Roman"/>
          <w:sz w:val="14"/>
          <w:szCs w:val="14"/>
        </w:rPr>
      </w:pPr>
    </w:p>
    <w:p w:rsidR="00420923" w:rsidRPr="00A7253D" w:rsidRDefault="00420923" w:rsidP="006B416A">
      <w:pPr>
        <w:tabs>
          <w:tab w:val="left" w:pos="851"/>
        </w:tabs>
        <w:spacing w:after="0"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En el año 2009 el precio nacional del arroz cayó, siendo el mes de septiembre donde se registró el precio más bajo </w:t>
      </w:r>
      <w:r w:rsidR="006B416A" w:rsidRPr="00A7253D">
        <w:rPr>
          <w:rFonts w:ascii="Times New Roman" w:hAnsi="Times New Roman" w:cs="Times New Roman"/>
          <w:sz w:val="24"/>
          <w:szCs w:val="24"/>
        </w:rPr>
        <w:t>de</w:t>
      </w:r>
      <w:r w:rsidRPr="00A7253D">
        <w:rPr>
          <w:rFonts w:ascii="Times New Roman" w:hAnsi="Times New Roman" w:cs="Times New Roman"/>
          <w:sz w:val="24"/>
          <w:szCs w:val="24"/>
        </w:rPr>
        <w:t xml:space="preserve"> 0.83 soles /kg, esto debido a la sobreproducción </w:t>
      </w:r>
      <w:r w:rsidR="00345FC5" w:rsidRPr="00A7253D">
        <w:rPr>
          <w:rFonts w:ascii="Times New Roman" w:hAnsi="Times New Roman" w:cs="Times New Roman"/>
          <w:sz w:val="24"/>
          <w:szCs w:val="24"/>
        </w:rPr>
        <w:t xml:space="preserve">de arroz nacional que generó </w:t>
      </w:r>
      <w:r w:rsidRPr="00A7253D">
        <w:rPr>
          <w:rFonts w:ascii="Times New Roman" w:hAnsi="Times New Roman" w:cs="Times New Roman"/>
          <w:sz w:val="24"/>
          <w:szCs w:val="24"/>
        </w:rPr>
        <w:t xml:space="preserve">incremento del 7,0 por ciento </w:t>
      </w:r>
      <w:r w:rsidR="00345FC5" w:rsidRPr="00A7253D">
        <w:rPr>
          <w:rFonts w:ascii="Times New Roman" w:hAnsi="Times New Roman" w:cs="Times New Roman"/>
          <w:sz w:val="24"/>
          <w:szCs w:val="24"/>
        </w:rPr>
        <w:t xml:space="preserve">en términos de cantidad por la </w:t>
      </w:r>
      <w:r w:rsidRPr="00A7253D">
        <w:rPr>
          <w:rFonts w:ascii="Times New Roman" w:hAnsi="Times New Roman" w:cs="Times New Roman"/>
          <w:sz w:val="24"/>
          <w:szCs w:val="24"/>
        </w:rPr>
        <w:t>mayor siembra, las que aumentaron en la campaña agosto-julio con respecto a la campaña anterior</w:t>
      </w:r>
      <w:r w:rsidR="00345FC5" w:rsidRPr="00A7253D">
        <w:rPr>
          <w:rFonts w:ascii="Times New Roman" w:hAnsi="Times New Roman" w:cs="Times New Roman"/>
          <w:sz w:val="24"/>
          <w:szCs w:val="24"/>
        </w:rPr>
        <w:t xml:space="preserve"> del 2008</w:t>
      </w:r>
      <w:r w:rsidRPr="00A7253D">
        <w:rPr>
          <w:rFonts w:ascii="Times New Roman" w:hAnsi="Times New Roman" w:cs="Times New Roman"/>
          <w:sz w:val="24"/>
          <w:szCs w:val="24"/>
        </w:rPr>
        <w:t xml:space="preserve">, </w:t>
      </w:r>
      <w:r w:rsidR="00AC3EBB" w:rsidRPr="00A7253D">
        <w:rPr>
          <w:rFonts w:ascii="Times New Roman" w:hAnsi="Times New Roman" w:cs="Times New Roman"/>
          <w:sz w:val="24"/>
          <w:szCs w:val="24"/>
        </w:rPr>
        <w:t xml:space="preserve">debido a </w:t>
      </w:r>
      <w:r w:rsidRPr="00A7253D">
        <w:rPr>
          <w:rFonts w:ascii="Times New Roman" w:hAnsi="Times New Roman" w:cs="Times New Roman"/>
          <w:sz w:val="24"/>
          <w:szCs w:val="24"/>
        </w:rPr>
        <w:t xml:space="preserve">la mayor disponibilidad de agua. A ello se sumó el menor precio de los fertilizantes y la </w:t>
      </w:r>
      <w:r w:rsidRPr="00A7253D">
        <w:rPr>
          <w:rFonts w:ascii="Times New Roman" w:hAnsi="Times New Roman" w:cs="Times New Roman"/>
          <w:sz w:val="24"/>
          <w:szCs w:val="24"/>
        </w:rPr>
        <w:lastRenderedPageBreak/>
        <w:t>caída de las cotizaciones internacionales del arroz, que dec</w:t>
      </w:r>
      <w:r w:rsidR="002F2FF2" w:rsidRPr="00A7253D">
        <w:rPr>
          <w:rFonts w:ascii="Times New Roman" w:hAnsi="Times New Roman" w:cs="Times New Roman"/>
          <w:sz w:val="24"/>
          <w:szCs w:val="24"/>
        </w:rPr>
        <w:t xml:space="preserve">recieron en promedio 18,4% </w:t>
      </w:r>
      <w:bookmarkEnd w:id="141"/>
      <w:r w:rsidR="002F2FF2" w:rsidRPr="00A7253D">
        <w:rPr>
          <w:rFonts w:ascii="Times New Roman" w:hAnsi="Times New Roman" w:cs="Times New Roman"/>
          <w:sz w:val="24"/>
          <w:szCs w:val="24"/>
        </w:rPr>
        <w:t>(BCRP</w:t>
      </w:r>
      <w:r w:rsidRPr="00A7253D">
        <w:rPr>
          <w:rFonts w:ascii="Times New Roman" w:hAnsi="Times New Roman" w:cs="Times New Roman"/>
          <w:sz w:val="24"/>
          <w:szCs w:val="24"/>
        </w:rPr>
        <w:t>, 2009).</w:t>
      </w:r>
    </w:p>
    <w:p w:rsidR="00B8034A" w:rsidRPr="00A7253D" w:rsidRDefault="00420923" w:rsidP="004A2B11">
      <w:pPr>
        <w:keepNext/>
        <w:tabs>
          <w:tab w:val="left" w:pos="851"/>
        </w:tabs>
        <w:ind w:left="426" w:firstLine="425"/>
      </w:pPr>
      <w:r w:rsidRPr="00A7253D">
        <w:rPr>
          <w:noProof/>
          <w:shd w:val="clear" w:color="auto" w:fill="000000"/>
          <w:lang w:val="es-ES_tradnl" w:eastAsia="es-ES_tradnl"/>
        </w:rPr>
        <w:drawing>
          <wp:inline distT="0" distB="0" distL="0" distR="0">
            <wp:extent cx="4678680" cy="2400300"/>
            <wp:effectExtent l="0" t="0" r="0" b="0"/>
            <wp:docPr id="23"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24D28" w:rsidRPr="00A7253D" w:rsidRDefault="00B8034A" w:rsidP="004A2B11">
      <w:pPr>
        <w:pStyle w:val="Epgrafe"/>
        <w:tabs>
          <w:tab w:val="left" w:pos="426"/>
        </w:tabs>
        <w:ind w:left="709" w:hanging="425"/>
        <w:jc w:val="center"/>
        <w:rPr>
          <w:rFonts w:ascii="Times New Roman" w:hAnsi="Times New Roman" w:cs="Times New Roman"/>
          <w:color w:val="auto"/>
          <w:sz w:val="24"/>
          <w:szCs w:val="24"/>
        </w:rPr>
      </w:pPr>
      <w:bookmarkStart w:id="142" w:name="_Ref21869362"/>
      <w:bookmarkStart w:id="143" w:name="_Ref21869352"/>
      <w:bookmarkStart w:id="144" w:name="_Toc21963728"/>
      <w:r w:rsidRPr="00A7253D">
        <w:rPr>
          <w:rFonts w:ascii="Times New Roman" w:hAnsi="Times New Roman" w:cs="Times New Roman"/>
          <w:b/>
          <w:bCs/>
          <w:color w:val="auto"/>
          <w:sz w:val="24"/>
          <w:szCs w:val="24"/>
        </w:rPr>
        <w:t xml:space="preserve">Figura </w:t>
      </w:r>
      <w:bookmarkEnd w:id="142"/>
      <w:r w:rsidR="00071259">
        <w:rPr>
          <w:rFonts w:ascii="Times New Roman" w:hAnsi="Times New Roman" w:cs="Times New Roman"/>
          <w:b/>
          <w:bCs/>
          <w:color w:val="auto"/>
          <w:sz w:val="24"/>
          <w:szCs w:val="24"/>
        </w:rPr>
        <w:t>1</w:t>
      </w:r>
      <w:r w:rsidR="00FD7D60">
        <w:rPr>
          <w:rFonts w:ascii="Times New Roman" w:hAnsi="Times New Roman" w:cs="Times New Roman"/>
          <w:b/>
          <w:bCs/>
          <w:color w:val="auto"/>
          <w:sz w:val="24"/>
          <w:szCs w:val="24"/>
        </w:rPr>
        <w:t>5</w:t>
      </w:r>
      <w:r w:rsidRPr="00A7253D">
        <w:rPr>
          <w:rFonts w:ascii="Times New Roman" w:hAnsi="Times New Roman" w:cs="Times New Roman"/>
          <w:color w:val="auto"/>
          <w:sz w:val="24"/>
          <w:szCs w:val="24"/>
        </w:rPr>
        <w:t>. Precio nacional y precio importado para los periodos 2006 -2016</w:t>
      </w:r>
      <w:bookmarkEnd w:id="143"/>
      <w:bookmarkEnd w:id="144"/>
    </w:p>
    <w:p w:rsidR="00420923" w:rsidRPr="00A7253D" w:rsidRDefault="00420923" w:rsidP="00527163">
      <w:pPr>
        <w:tabs>
          <w:tab w:val="left" w:pos="8789"/>
        </w:tabs>
        <w:spacing w:after="0" w:line="240" w:lineRule="auto"/>
        <w:ind w:left="851"/>
        <w:rPr>
          <w:rFonts w:ascii="Times New Roman" w:hAnsi="Times New Roman" w:cs="Times New Roman"/>
          <w:sz w:val="20"/>
          <w:szCs w:val="20"/>
        </w:rPr>
      </w:pPr>
      <w:r w:rsidRPr="004A2B11">
        <w:rPr>
          <w:rFonts w:ascii="Times New Roman" w:hAnsi="Times New Roman" w:cs="Times New Roman"/>
          <w:b/>
          <w:bCs/>
          <w:sz w:val="24"/>
        </w:rPr>
        <w:t>Fuente:</w:t>
      </w:r>
      <w:r w:rsidRPr="00A7253D">
        <w:rPr>
          <w:rFonts w:ascii="Times New Roman" w:hAnsi="Times New Roman" w:cs="Times New Roman"/>
          <w:sz w:val="20"/>
          <w:szCs w:val="20"/>
        </w:rPr>
        <w:t>TRADEMAP, https://www.trademap.org/Country_SelProductCountry_TS.aspx</w:t>
      </w:r>
    </w:p>
    <w:p w:rsidR="00420923" w:rsidRPr="002032C4" w:rsidRDefault="00420923" w:rsidP="00527163">
      <w:pPr>
        <w:tabs>
          <w:tab w:val="left" w:pos="426"/>
        </w:tabs>
        <w:spacing w:line="480" w:lineRule="auto"/>
        <w:ind w:left="851"/>
        <w:jc w:val="both"/>
        <w:rPr>
          <w:rFonts w:ascii="Times New Roman" w:hAnsi="Times New Roman" w:cs="Times New Roman"/>
          <w:sz w:val="12"/>
          <w:szCs w:val="10"/>
        </w:rPr>
      </w:pPr>
    </w:p>
    <w:p w:rsidR="007E02C4" w:rsidRPr="00A7253D" w:rsidRDefault="005367D5" w:rsidP="00A554B1">
      <w:pPr>
        <w:pStyle w:val="Ttulo7"/>
        <w:numPr>
          <w:ilvl w:val="1"/>
          <w:numId w:val="39"/>
        </w:numPr>
        <w:spacing w:before="0" w:line="480" w:lineRule="auto"/>
        <w:rPr>
          <w:rFonts w:ascii="Times New Roman" w:hAnsi="Times New Roman"/>
          <w:b/>
          <w:i w:val="0"/>
          <w:iCs w:val="0"/>
          <w:color w:val="000000" w:themeColor="text1"/>
          <w:sz w:val="24"/>
          <w:szCs w:val="24"/>
        </w:rPr>
      </w:pPr>
      <w:bookmarkStart w:id="145" w:name="_Toc22655669"/>
      <w:r w:rsidRPr="00A7253D">
        <w:rPr>
          <w:rFonts w:ascii="Times New Roman" w:hAnsi="Times New Roman"/>
          <w:b/>
          <w:i w:val="0"/>
          <w:iCs w:val="0"/>
          <w:color w:val="000000" w:themeColor="text1"/>
          <w:sz w:val="24"/>
          <w:szCs w:val="24"/>
        </w:rPr>
        <w:t xml:space="preserve">Análisis </w:t>
      </w:r>
      <w:r w:rsidR="007E02C4" w:rsidRPr="00A7253D">
        <w:rPr>
          <w:rFonts w:ascii="Times New Roman" w:hAnsi="Times New Roman"/>
          <w:b/>
          <w:i w:val="0"/>
          <w:iCs w:val="0"/>
          <w:color w:val="000000" w:themeColor="text1"/>
          <w:sz w:val="24"/>
          <w:szCs w:val="24"/>
        </w:rPr>
        <w:t xml:space="preserve">del precio y cantidad </w:t>
      </w:r>
      <w:r w:rsidR="007E5B47" w:rsidRPr="00A7253D">
        <w:rPr>
          <w:rFonts w:ascii="Times New Roman" w:hAnsi="Times New Roman"/>
          <w:b/>
          <w:i w:val="0"/>
          <w:iCs w:val="0"/>
          <w:color w:val="000000" w:themeColor="text1"/>
          <w:sz w:val="24"/>
          <w:szCs w:val="24"/>
        </w:rPr>
        <w:t>de</w:t>
      </w:r>
      <w:r w:rsidR="007E02C4" w:rsidRPr="00A7253D">
        <w:rPr>
          <w:rFonts w:ascii="Times New Roman" w:hAnsi="Times New Roman"/>
          <w:b/>
          <w:i w:val="0"/>
          <w:iCs w:val="0"/>
          <w:color w:val="000000" w:themeColor="text1"/>
          <w:sz w:val="24"/>
          <w:szCs w:val="24"/>
        </w:rPr>
        <w:t xml:space="preserve"> arroz nacional.</w:t>
      </w:r>
      <w:bookmarkEnd w:id="145"/>
    </w:p>
    <w:p w:rsidR="004A2B11" w:rsidRDefault="007E02C4" w:rsidP="004A2B11">
      <w:pPr>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En </w:t>
      </w:r>
      <w:r w:rsidR="00EC7273" w:rsidRPr="00A7253D">
        <w:rPr>
          <w:rFonts w:ascii="Times New Roman" w:hAnsi="Times New Roman" w:cs="Times New Roman"/>
          <w:sz w:val="24"/>
          <w:szCs w:val="24"/>
        </w:rPr>
        <w:t xml:space="preserve">la </w:t>
      </w:r>
      <w:fldSimple w:instr=" REF _Ref21869495 \h  \* MERGEFORMAT ">
        <w:r w:rsidR="005B0135" w:rsidRPr="00A7253D">
          <w:rPr>
            <w:rFonts w:ascii="Times New Roman" w:hAnsi="Times New Roman" w:cs="Times New Roman"/>
            <w:b/>
            <w:bCs/>
            <w:sz w:val="24"/>
            <w:szCs w:val="24"/>
          </w:rPr>
          <w:t xml:space="preserve">Figura </w:t>
        </w:r>
      </w:fldSimple>
      <w:r w:rsidR="005C7186" w:rsidRPr="005C7186">
        <w:rPr>
          <w:rFonts w:ascii="Times New Roman" w:hAnsi="Times New Roman" w:cs="Times New Roman"/>
          <w:b/>
          <w:sz w:val="24"/>
          <w:szCs w:val="24"/>
        </w:rPr>
        <w:t>16</w:t>
      </w:r>
      <w:r w:rsidRPr="00A7253D">
        <w:rPr>
          <w:rFonts w:ascii="Times New Roman" w:hAnsi="Times New Roman" w:cs="Times New Roman"/>
          <w:sz w:val="24"/>
          <w:szCs w:val="24"/>
        </w:rPr>
        <w:t xml:space="preserve">, </w:t>
      </w:r>
      <w:bookmarkStart w:id="146" w:name="_Hlk25469540"/>
      <w:r w:rsidR="005F6DDE">
        <w:rPr>
          <w:rFonts w:ascii="Times New Roman" w:hAnsi="Times New Roman" w:cs="Times New Roman"/>
          <w:sz w:val="24"/>
          <w:szCs w:val="24"/>
        </w:rPr>
        <w:t xml:space="preserve">se </w:t>
      </w:r>
      <w:r w:rsidR="00237DAF">
        <w:rPr>
          <w:rFonts w:ascii="Times New Roman" w:hAnsi="Times New Roman" w:cs="Times New Roman"/>
          <w:sz w:val="24"/>
          <w:szCs w:val="24"/>
        </w:rPr>
        <w:t>observa</w:t>
      </w:r>
      <w:r w:rsidRPr="00A7253D">
        <w:rPr>
          <w:rFonts w:ascii="Times New Roman" w:hAnsi="Times New Roman" w:cs="Times New Roman"/>
          <w:sz w:val="24"/>
          <w:szCs w:val="24"/>
        </w:rPr>
        <w:t xml:space="preserve"> los cambios constantes del precio nacional en los últimos diez años, </w:t>
      </w:r>
      <w:r w:rsidR="00E522A1">
        <w:rPr>
          <w:rFonts w:ascii="Times New Roman" w:hAnsi="Times New Roman" w:cs="Times New Roman"/>
          <w:sz w:val="24"/>
          <w:szCs w:val="24"/>
        </w:rPr>
        <w:t xml:space="preserve">muestra </w:t>
      </w:r>
      <w:r w:rsidRPr="00A7253D">
        <w:rPr>
          <w:rFonts w:ascii="Times New Roman" w:hAnsi="Times New Roman" w:cs="Times New Roman"/>
          <w:sz w:val="24"/>
          <w:szCs w:val="24"/>
        </w:rPr>
        <w:t xml:space="preserve">crecimientos favorables para el productor, pasando de S/. 0.64 x Kg, en el año 2006 hasta S/.1.21 x Kg para el 2016; donde el mejor desempeño del precio alcanzo un importe de S/.1.34, x kg en el año 2008, y </w:t>
      </w:r>
      <w:r w:rsidR="00E522A1">
        <w:rPr>
          <w:rFonts w:ascii="Times New Roman" w:hAnsi="Times New Roman" w:cs="Times New Roman"/>
          <w:sz w:val="24"/>
          <w:szCs w:val="24"/>
        </w:rPr>
        <w:t>muestra</w:t>
      </w:r>
      <w:r w:rsidRPr="00A7253D">
        <w:rPr>
          <w:rFonts w:ascii="Times New Roman" w:hAnsi="Times New Roman" w:cs="Times New Roman"/>
          <w:sz w:val="24"/>
          <w:szCs w:val="24"/>
        </w:rPr>
        <w:t xml:space="preserve"> sus valores más bajos en el año 2006. </w:t>
      </w:r>
    </w:p>
    <w:p w:rsidR="007E02C4" w:rsidRPr="00A7253D" w:rsidRDefault="007E02C4" w:rsidP="004A2B11">
      <w:pPr>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Esta tendencia en el comportamiento – crecimiento del precio en 89.06% dentro del periodo de análisis – tuvo un pico importante en el año 2008 debido a la especulación por parte de los productores </w:t>
      </w:r>
      <w:r w:rsidR="003C15FD">
        <w:rPr>
          <w:rFonts w:ascii="Times New Roman" w:hAnsi="Times New Roman" w:cs="Times New Roman"/>
          <w:sz w:val="24"/>
          <w:szCs w:val="24"/>
        </w:rPr>
        <w:t xml:space="preserve">y comercializadores mayoristas </w:t>
      </w:r>
      <w:r w:rsidR="009D1862">
        <w:rPr>
          <w:rFonts w:ascii="Times New Roman" w:hAnsi="Times New Roman" w:cs="Times New Roman"/>
          <w:noProof/>
          <w:sz w:val="24"/>
          <w:szCs w:val="24"/>
        </w:rPr>
        <w:t>(La Repú</w:t>
      </w:r>
      <w:r w:rsidR="003C15FD">
        <w:rPr>
          <w:rFonts w:ascii="Times New Roman" w:hAnsi="Times New Roman" w:cs="Times New Roman"/>
          <w:noProof/>
          <w:sz w:val="24"/>
          <w:szCs w:val="24"/>
        </w:rPr>
        <w:t>blica,</w:t>
      </w:r>
      <w:r w:rsidRPr="00A7253D">
        <w:rPr>
          <w:rFonts w:ascii="Times New Roman" w:hAnsi="Times New Roman" w:cs="Times New Roman"/>
          <w:noProof/>
          <w:sz w:val="24"/>
          <w:szCs w:val="24"/>
        </w:rPr>
        <w:t>2008)</w:t>
      </w:r>
      <w:r w:rsidRPr="00A7253D">
        <w:rPr>
          <w:rFonts w:ascii="Times New Roman" w:hAnsi="Times New Roman" w:cs="Times New Roman"/>
          <w:sz w:val="24"/>
          <w:szCs w:val="24"/>
        </w:rPr>
        <w:t xml:space="preserve">, basándose en las altas cotizaciones del arroz a nivel </w:t>
      </w:r>
      <w:r w:rsidRPr="00A7253D">
        <w:rPr>
          <w:rFonts w:ascii="Times New Roman" w:hAnsi="Times New Roman" w:cs="Times New Roman"/>
          <w:sz w:val="24"/>
          <w:szCs w:val="24"/>
        </w:rPr>
        <w:lastRenderedPageBreak/>
        <w:t xml:space="preserve">internacional, y la crisis del precio de los alimentos 2007 - 2008, derivada de políticas gubernamentales, mas no de cambios en la </w:t>
      </w:r>
      <w:r w:rsidR="009F3A33" w:rsidRPr="00A7253D">
        <w:rPr>
          <w:rFonts w:ascii="Times New Roman" w:hAnsi="Times New Roman" w:cs="Times New Roman"/>
          <w:sz w:val="24"/>
          <w:szCs w:val="24"/>
        </w:rPr>
        <w:t>producción</w:t>
      </w:r>
      <w:bookmarkEnd w:id="146"/>
      <w:r w:rsidR="009F3A33" w:rsidRPr="00A7253D">
        <w:rPr>
          <w:rFonts w:ascii="Times New Roman" w:hAnsi="Times New Roman" w:cs="Times New Roman"/>
          <w:noProof/>
          <w:sz w:val="24"/>
          <w:szCs w:val="24"/>
        </w:rPr>
        <w:t xml:space="preserve"> (</w:t>
      </w:r>
      <w:r w:rsidRPr="00A7253D">
        <w:rPr>
          <w:rFonts w:ascii="Times New Roman" w:hAnsi="Times New Roman" w:cs="Times New Roman"/>
          <w:noProof/>
          <w:sz w:val="24"/>
          <w:szCs w:val="24"/>
        </w:rPr>
        <w:t>FAO, 2011)</w:t>
      </w:r>
      <w:r w:rsidRPr="00A7253D">
        <w:rPr>
          <w:rFonts w:ascii="Times New Roman" w:hAnsi="Times New Roman" w:cs="Times New Roman"/>
          <w:sz w:val="24"/>
          <w:szCs w:val="24"/>
        </w:rPr>
        <w:t>.</w:t>
      </w:r>
    </w:p>
    <w:p w:rsidR="007E02C4" w:rsidRPr="00A7253D" w:rsidRDefault="007E02C4" w:rsidP="00527163">
      <w:pPr>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En el 2006 el precio del arroz mostró su menor valor causado principalmente por la mayor cantidad de producción de arroz (31% en enero a noviembre del 2005), debido a la mayor cantidad de áreas sembradas (23% en la campaña agosto 2004 – julio del 2005 con respecto a la campaña anterior) por la mayor disponibilidad de agua en la costa norte del país </w:t>
      </w:r>
      <w:r w:rsidRPr="00A7253D">
        <w:rPr>
          <w:rFonts w:ascii="Times New Roman" w:hAnsi="Times New Roman" w:cs="Times New Roman"/>
          <w:noProof/>
          <w:sz w:val="24"/>
          <w:szCs w:val="24"/>
        </w:rPr>
        <w:t>(BCRP, 2006)</w:t>
      </w:r>
      <w:r w:rsidRPr="00A7253D">
        <w:rPr>
          <w:rFonts w:ascii="Times New Roman" w:hAnsi="Times New Roman" w:cs="Times New Roman"/>
          <w:sz w:val="24"/>
          <w:szCs w:val="24"/>
        </w:rPr>
        <w:t>.</w:t>
      </w:r>
    </w:p>
    <w:p w:rsidR="00B8034A" w:rsidRPr="00A7253D" w:rsidRDefault="007E02C4" w:rsidP="00FD7D60">
      <w:pPr>
        <w:keepNext/>
        <w:ind w:left="851"/>
      </w:pPr>
      <w:r w:rsidRPr="00A7253D">
        <w:rPr>
          <w:noProof/>
          <w:lang w:val="es-ES_tradnl" w:eastAsia="es-ES_tradnl"/>
        </w:rPr>
        <w:drawing>
          <wp:inline distT="0" distB="0" distL="0" distR="0">
            <wp:extent cx="4590646" cy="2365375"/>
            <wp:effectExtent l="0" t="0" r="635" b="15875"/>
            <wp:docPr id="25"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8034A" w:rsidRPr="00A7253D" w:rsidRDefault="00B8034A" w:rsidP="002032C4">
      <w:pPr>
        <w:pStyle w:val="Epgrafe"/>
        <w:ind w:left="709" w:firstLine="142"/>
        <w:rPr>
          <w:rFonts w:ascii="Times New Roman" w:hAnsi="Times New Roman" w:cs="Times New Roman"/>
          <w:color w:val="auto"/>
          <w:sz w:val="24"/>
          <w:szCs w:val="24"/>
        </w:rPr>
      </w:pPr>
      <w:bookmarkStart w:id="147" w:name="_Ref21869495"/>
      <w:bookmarkStart w:id="148" w:name="_Toc21963729"/>
      <w:r w:rsidRPr="00A7253D">
        <w:rPr>
          <w:rFonts w:ascii="Times New Roman" w:hAnsi="Times New Roman" w:cs="Times New Roman"/>
          <w:b/>
          <w:bCs/>
          <w:color w:val="auto"/>
          <w:sz w:val="24"/>
          <w:szCs w:val="24"/>
        </w:rPr>
        <w:t xml:space="preserve">Figura </w:t>
      </w:r>
      <w:bookmarkEnd w:id="147"/>
      <w:r w:rsidR="00286CDC">
        <w:rPr>
          <w:rFonts w:ascii="Times New Roman" w:hAnsi="Times New Roman" w:cs="Times New Roman"/>
          <w:b/>
          <w:bCs/>
          <w:color w:val="auto"/>
          <w:sz w:val="24"/>
          <w:szCs w:val="24"/>
        </w:rPr>
        <w:t>1</w:t>
      </w:r>
      <w:r w:rsidR="00FD7D60">
        <w:rPr>
          <w:rFonts w:ascii="Times New Roman" w:hAnsi="Times New Roman" w:cs="Times New Roman"/>
          <w:b/>
          <w:bCs/>
          <w:color w:val="auto"/>
          <w:sz w:val="24"/>
          <w:szCs w:val="24"/>
        </w:rPr>
        <w:t>6</w:t>
      </w:r>
      <w:r w:rsidRPr="00A7253D">
        <w:rPr>
          <w:rFonts w:ascii="Times New Roman" w:hAnsi="Times New Roman" w:cs="Times New Roman"/>
          <w:b/>
          <w:bCs/>
          <w:color w:val="auto"/>
          <w:sz w:val="24"/>
          <w:szCs w:val="24"/>
        </w:rPr>
        <w:t>.</w:t>
      </w:r>
      <w:r w:rsidRPr="00A7253D">
        <w:rPr>
          <w:rFonts w:ascii="Times New Roman" w:hAnsi="Times New Roman" w:cs="Times New Roman"/>
          <w:color w:val="auto"/>
          <w:sz w:val="24"/>
          <w:szCs w:val="24"/>
        </w:rPr>
        <w:t>Precio nacional y producción nacional en los periodos 2006 – 2016</w:t>
      </w:r>
      <w:bookmarkEnd w:id="148"/>
    </w:p>
    <w:p w:rsidR="007E02C4" w:rsidRPr="00FD7D60" w:rsidRDefault="007E02C4" w:rsidP="002032C4">
      <w:pPr>
        <w:pStyle w:val="Epgrafe"/>
        <w:ind w:left="851"/>
        <w:rPr>
          <w:rFonts w:ascii="Times New Roman" w:hAnsi="Times New Roman" w:cs="Times New Roman"/>
          <w:i w:val="0"/>
          <w:iCs w:val="0"/>
          <w:color w:val="auto"/>
          <w:sz w:val="24"/>
          <w:szCs w:val="24"/>
        </w:rPr>
      </w:pPr>
      <w:proofErr w:type="spellStart"/>
      <w:r w:rsidRPr="00FD7D60">
        <w:rPr>
          <w:rFonts w:ascii="Times New Roman" w:hAnsi="Times New Roman" w:cs="Times New Roman"/>
          <w:b/>
          <w:i w:val="0"/>
          <w:iCs w:val="0"/>
          <w:color w:val="auto"/>
          <w:sz w:val="20"/>
          <w:szCs w:val="20"/>
        </w:rPr>
        <w:t>Fuente:</w:t>
      </w:r>
      <w:r w:rsidR="00C66436" w:rsidRPr="00FD7D60">
        <w:rPr>
          <w:rFonts w:ascii="Times New Roman" w:hAnsi="Times New Roman" w:cs="Times New Roman"/>
          <w:i w:val="0"/>
          <w:iCs w:val="0"/>
          <w:color w:val="auto"/>
          <w:sz w:val="20"/>
          <w:szCs w:val="20"/>
        </w:rPr>
        <w:t>MINAGRI</w:t>
      </w:r>
      <w:proofErr w:type="spellEnd"/>
      <w:r w:rsidRPr="00FD7D60">
        <w:rPr>
          <w:rFonts w:ascii="Times New Roman" w:hAnsi="Times New Roman" w:cs="Times New Roman"/>
          <w:i w:val="0"/>
          <w:iCs w:val="0"/>
          <w:color w:val="auto"/>
          <w:sz w:val="20"/>
          <w:szCs w:val="20"/>
        </w:rPr>
        <w:t>, datos obtenidos de</w:t>
      </w:r>
      <w:r w:rsidRPr="00FD7D60">
        <w:rPr>
          <w:rFonts w:ascii="Times New Roman" w:hAnsi="Times New Roman" w:cs="Times New Roman"/>
          <w:i w:val="0"/>
          <w:iCs w:val="0"/>
          <w:sz w:val="20"/>
          <w:szCs w:val="20"/>
        </w:rPr>
        <w:t>http://siea.minagr</w:t>
      </w:r>
      <w:r w:rsidR="009F3A33" w:rsidRPr="00FD7D60">
        <w:rPr>
          <w:rFonts w:ascii="Times New Roman" w:hAnsi="Times New Roman" w:cs="Times New Roman"/>
          <w:i w:val="0"/>
          <w:iCs w:val="0"/>
          <w:sz w:val="20"/>
          <w:szCs w:val="20"/>
        </w:rPr>
        <w:t>i.gob.pe/siea/?q=</w:t>
      </w:r>
      <w:r w:rsidR="004940FA" w:rsidRPr="00FD7D60">
        <w:rPr>
          <w:rFonts w:ascii="Times New Roman" w:hAnsi="Times New Roman" w:cs="Times New Roman"/>
          <w:i w:val="0"/>
          <w:iCs w:val="0"/>
          <w:sz w:val="20"/>
          <w:szCs w:val="20"/>
        </w:rPr>
        <w:t>producción</w:t>
      </w:r>
      <w:r w:rsidR="009F3A33" w:rsidRPr="00FD7D60">
        <w:rPr>
          <w:rFonts w:ascii="Times New Roman" w:hAnsi="Times New Roman" w:cs="Times New Roman"/>
          <w:i w:val="0"/>
          <w:iCs w:val="0"/>
          <w:sz w:val="20"/>
          <w:szCs w:val="20"/>
        </w:rPr>
        <w:t>-agrí</w:t>
      </w:r>
      <w:r w:rsidRPr="00FD7D60">
        <w:rPr>
          <w:rFonts w:ascii="Times New Roman" w:hAnsi="Times New Roman" w:cs="Times New Roman"/>
          <w:i w:val="0"/>
          <w:iCs w:val="0"/>
          <w:sz w:val="20"/>
          <w:szCs w:val="20"/>
        </w:rPr>
        <w:t>cola</w:t>
      </w:r>
    </w:p>
    <w:p w:rsidR="007E02C4" w:rsidRPr="00963969" w:rsidRDefault="007E02C4" w:rsidP="007E02C4">
      <w:pPr>
        <w:tabs>
          <w:tab w:val="left" w:pos="8789"/>
        </w:tabs>
        <w:spacing w:after="0" w:line="240" w:lineRule="auto"/>
        <w:ind w:left="1701"/>
        <w:rPr>
          <w:rFonts w:ascii="Times New Roman" w:hAnsi="Times New Roman" w:cs="Times New Roman"/>
          <w:sz w:val="16"/>
          <w:szCs w:val="16"/>
        </w:rPr>
      </w:pPr>
    </w:p>
    <w:p w:rsidR="007E02C4" w:rsidRPr="002032C4" w:rsidRDefault="007E02C4" w:rsidP="007E02C4">
      <w:pPr>
        <w:tabs>
          <w:tab w:val="left" w:pos="1276"/>
          <w:tab w:val="left" w:pos="8789"/>
        </w:tabs>
        <w:spacing w:after="0" w:line="240" w:lineRule="auto"/>
        <w:ind w:left="1276"/>
        <w:rPr>
          <w:rFonts w:ascii="Times New Roman" w:eastAsia="Times New Roman" w:hAnsi="Times New Roman" w:cs="Times New Roman"/>
          <w:sz w:val="20"/>
          <w:szCs w:val="20"/>
        </w:rPr>
      </w:pPr>
    </w:p>
    <w:p w:rsidR="007E02C4" w:rsidRPr="00A7253D" w:rsidRDefault="007E02C4" w:rsidP="00527163">
      <w:pPr>
        <w:spacing w:line="480" w:lineRule="auto"/>
        <w:ind w:left="851"/>
        <w:jc w:val="both"/>
        <w:rPr>
          <w:rFonts w:ascii="Times New Roman" w:hAnsi="Times New Roman" w:cs="Times New Roman"/>
          <w:sz w:val="24"/>
          <w:szCs w:val="24"/>
        </w:rPr>
      </w:pPr>
      <w:bookmarkStart w:id="149" w:name="_Hlk25469655"/>
      <w:r w:rsidRPr="00A7253D">
        <w:rPr>
          <w:rFonts w:ascii="Times New Roman" w:hAnsi="Times New Roman" w:cs="Times New Roman"/>
          <w:sz w:val="24"/>
          <w:szCs w:val="24"/>
        </w:rPr>
        <w:t xml:space="preserve">En cuanto al comportamiento de la producción se evidencia un crecimiento desde el 2006 al 2016, debido a la cantidad de superficie sembrada por campaña agrícola que se origina por la demanda existente del producto. </w:t>
      </w:r>
      <w:r w:rsidR="00287493" w:rsidRPr="00A7253D">
        <w:rPr>
          <w:rFonts w:ascii="Times New Roman" w:hAnsi="Times New Roman" w:cs="Times New Roman"/>
          <w:sz w:val="24"/>
          <w:szCs w:val="24"/>
        </w:rPr>
        <w:t>Asimismo,</w:t>
      </w:r>
      <w:r w:rsidRPr="00A7253D">
        <w:rPr>
          <w:rFonts w:ascii="Times New Roman" w:hAnsi="Times New Roman" w:cs="Times New Roman"/>
          <w:sz w:val="24"/>
          <w:szCs w:val="24"/>
        </w:rPr>
        <w:t xml:space="preserve"> se observa que en los meses de abril a julio de cada año </w:t>
      </w:r>
      <w:r w:rsidR="00B8034A" w:rsidRPr="00A7253D">
        <w:rPr>
          <w:rFonts w:ascii="Times New Roman" w:hAnsi="Times New Roman" w:cs="Times New Roman"/>
          <w:sz w:val="24"/>
          <w:szCs w:val="24"/>
        </w:rPr>
        <w:t>las cantidades</w:t>
      </w:r>
      <w:r w:rsidRPr="00A7253D">
        <w:rPr>
          <w:rFonts w:ascii="Times New Roman" w:hAnsi="Times New Roman" w:cs="Times New Roman"/>
          <w:sz w:val="24"/>
          <w:szCs w:val="24"/>
        </w:rPr>
        <w:t xml:space="preserve"> producidas son mayores; </w:t>
      </w:r>
      <w:r w:rsidRPr="00A7253D">
        <w:rPr>
          <w:rFonts w:ascii="Times New Roman" w:hAnsi="Times New Roman" w:cs="Times New Roman"/>
          <w:sz w:val="24"/>
          <w:szCs w:val="24"/>
        </w:rPr>
        <w:lastRenderedPageBreak/>
        <w:t>debido a las fechas de cosechas concentradas en los meses de abril, mayo, junio y julio; evidenciándose un claro comportamiento estacional</w:t>
      </w:r>
      <w:r w:rsidR="00E85D25">
        <w:rPr>
          <w:rFonts w:ascii="Times New Roman" w:hAnsi="Times New Roman" w:cs="Times New Roman"/>
          <w:sz w:val="24"/>
          <w:szCs w:val="24"/>
        </w:rPr>
        <w:t>. En julio del 2013,</w:t>
      </w:r>
      <w:r w:rsidRPr="00A7253D">
        <w:rPr>
          <w:rFonts w:ascii="Times New Roman" w:hAnsi="Times New Roman" w:cs="Times New Roman"/>
          <w:sz w:val="24"/>
          <w:szCs w:val="24"/>
        </w:rPr>
        <w:t xml:space="preserve">la producción alcanzó </w:t>
      </w:r>
      <w:r w:rsidR="00E85D25">
        <w:rPr>
          <w:rFonts w:ascii="Times New Roman" w:hAnsi="Times New Roman" w:cs="Times New Roman"/>
          <w:sz w:val="24"/>
          <w:szCs w:val="24"/>
        </w:rPr>
        <w:t xml:space="preserve">la </w:t>
      </w:r>
      <w:r w:rsidRPr="00A7253D">
        <w:rPr>
          <w:rFonts w:ascii="Times New Roman" w:hAnsi="Times New Roman" w:cs="Times New Roman"/>
          <w:sz w:val="24"/>
          <w:szCs w:val="24"/>
        </w:rPr>
        <w:t xml:space="preserve">733,256.2 miles de toneladas, mientras que la producción más baja </w:t>
      </w:r>
      <w:r w:rsidR="0031384F">
        <w:rPr>
          <w:rFonts w:ascii="Times New Roman" w:hAnsi="Times New Roman" w:cs="Times New Roman"/>
          <w:sz w:val="24"/>
          <w:szCs w:val="24"/>
        </w:rPr>
        <w:t>se encuentra</w:t>
      </w:r>
      <w:r w:rsidRPr="00A7253D">
        <w:rPr>
          <w:rFonts w:ascii="Times New Roman" w:hAnsi="Times New Roman" w:cs="Times New Roman"/>
          <w:sz w:val="24"/>
          <w:szCs w:val="24"/>
        </w:rPr>
        <w:t xml:space="preserve"> en </w:t>
      </w:r>
      <w:r w:rsidR="0031384F">
        <w:rPr>
          <w:rFonts w:ascii="Times New Roman" w:hAnsi="Times New Roman" w:cs="Times New Roman"/>
          <w:sz w:val="24"/>
          <w:szCs w:val="24"/>
        </w:rPr>
        <w:t xml:space="preserve">el mes de </w:t>
      </w:r>
      <w:r w:rsidRPr="00A7253D">
        <w:rPr>
          <w:rFonts w:ascii="Times New Roman" w:hAnsi="Times New Roman" w:cs="Times New Roman"/>
          <w:sz w:val="24"/>
          <w:szCs w:val="24"/>
        </w:rPr>
        <w:t>octubre del 2006, llegando a una producción total de 82,659.16 miles de toneladas.</w:t>
      </w:r>
    </w:p>
    <w:p w:rsidR="007E02C4" w:rsidRPr="00A7253D" w:rsidRDefault="007E02C4" w:rsidP="00527163">
      <w:pPr>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La mayor producción de arroz que se regist</w:t>
      </w:r>
      <w:r w:rsidR="00237DAF">
        <w:rPr>
          <w:rFonts w:ascii="Times New Roman" w:hAnsi="Times New Roman" w:cs="Times New Roman"/>
          <w:sz w:val="24"/>
          <w:szCs w:val="24"/>
        </w:rPr>
        <w:t>ró</w:t>
      </w:r>
      <w:r w:rsidRPr="00A7253D">
        <w:rPr>
          <w:rFonts w:ascii="Times New Roman" w:hAnsi="Times New Roman" w:cs="Times New Roman"/>
          <w:sz w:val="24"/>
          <w:szCs w:val="24"/>
        </w:rPr>
        <w:t xml:space="preserve"> en el año 2009</w:t>
      </w:r>
      <w:r w:rsidR="00237DAF">
        <w:rPr>
          <w:rFonts w:ascii="Times New Roman" w:hAnsi="Times New Roman" w:cs="Times New Roman"/>
          <w:sz w:val="24"/>
          <w:szCs w:val="24"/>
        </w:rPr>
        <w:t xml:space="preserve">, </w:t>
      </w:r>
      <w:r w:rsidRPr="00A7253D">
        <w:rPr>
          <w:rFonts w:ascii="Times New Roman" w:hAnsi="Times New Roman" w:cs="Times New Roman"/>
          <w:sz w:val="24"/>
          <w:szCs w:val="24"/>
        </w:rPr>
        <w:t>debido al incremento de 7</w:t>
      </w:r>
      <w:r w:rsidR="00237DAF">
        <w:rPr>
          <w:rFonts w:ascii="Times New Roman" w:hAnsi="Times New Roman" w:cs="Times New Roman"/>
          <w:sz w:val="24"/>
          <w:szCs w:val="24"/>
        </w:rPr>
        <w:t>.</w:t>
      </w:r>
      <w:r w:rsidRPr="00A7253D">
        <w:rPr>
          <w:rFonts w:ascii="Times New Roman" w:hAnsi="Times New Roman" w:cs="Times New Roman"/>
          <w:sz w:val="24"/>
          <w:szCs w:val="24"/>
        </w:rPr>
        <w:t>0</w:t>
      </w:r>
      <w:r w:rsidR="00237DAF">
        <w:rPr>
          <w:rFonts w:ascii="Times New Roman" w:hAnsi="Times New Roman" w:cs="Times New Roman"/>
          <w:sz w:val="24"/>
          <w:szCs w:val="24"/>
        </w:rPr>
        <w:t>%</w:t>
      </w:r>
      <w:r w:rsidRPr="00A7253D">
        <w:rPr>
          <w:rFonts w:ascii="Times New Roman" w:hAnsi="Times New Roman" w:cs="Times New Roman"/>
          <w:sz w:val="24"/>
          <w:szCs w:val="24"/>
        </w:rPr>
        <w:t xml:space="preserve"> de la producción nacional por mayores siembras las que aumentaron 10</w:t>
      </w:r>
      <w:r w:rsidR="00237DAF">
        <w:rPr>
          <w:rFonts w:ascii="Times New Roman" w:hAnsi="Times New Roman" w:cs="Times New Roman"/>
          <w:sz w:val="24"/>
          <w:szCs w:val="24"/>
        </w:rPr>
        <w:t>.</w:t>
      </w:r>
      <w:r w:rsidRPr="00A7253D">
        <w:rPr>
          <w:rFonts w:ascii="Times New Roman" w:hAnsi="Times New Roman" w:cs="Times New Roman"/>
          <w:sz w:val="24"/>
          <w:szCs w:val="24"/>
        </w:rPr>
        <w:t>1</w:t>
      </w:r>
      <w:r w:rsidR="00237DAF">
        <w:rPr>
          <w:rFonts w:ascii="Times New Roman" w:hAnsi="Times New Roman" w:cs="Times New Roman"/>
          <w:sz w:val="24"/>
          <w:szCs w:val="24"/>
        </w:rPr>
        <w:t>%</w:t>
      </w:r>
      <w:r w:rsidRPr="00A7253D">
        <w:rPr>
          <w:rFonts w:ascii="Times New Roman" w:hAnsi="Times New Roman" w:cs="Times New Roman"/>
          <w:sz w:val="24"/>
          <w:szCs w:val="24"/>
        </w:rPr>
        <w:t xml:space="preserve"> en la campaña agosto-julio con respecto a la campaña anterior, por la mayor disponibilidad de agua. A ello se sumó el menor precio de los fertilizantes y la caída de las cotizaciones internacionales del arroz, que decrecieron en promedio 18</w:t>
      </w:r>
      <w:r w:rsidR="00237DAF">
        <w:rPr>
          <w:rFonts w:ascii="Times New Roman" w:hAnsi="Times New Roman" w:cs="Times New Roman"/>
          <w:sz w:val="24"/>
          <w:szCs w:val="24"/>
        </w:rPr>
        <w:t>.</w:t>
      </w:r>
      <w:r w:rsidRPr="00A7253D">
        <w:rPr>
          <w:rFonts w:ascii="Times New Roman" w:hAnsi="Times New Roman" w:cs="Times New Roman"/>
          <w:sz w:val="24"/>
          <w:szCs w:val="24"/>
        </w:rPr>
        <w:t>4</w:t>
      </w:r>
      <w:r w:rsidR="00237DAF">
        <w:rPr>
          <w:rFonts w:ascii="Times New Roman" w:hAnsi="Times New Roman" w:cs="Times New Roman"/>
          <w:sz w:val="24"/>
          <w:szCs w:val="24"/>
        </w:rPr>
        <w:t>%</w:t>
      </w:r>
      <w:r w:rsidRPr="00A7253D">
        <w:rPr>
          <w:rFonts w:ascii="Times New Roman" w:hAnsi="Times New Roman" w:cs="Times New Roman"/>
          <w:sz w:val="24"/>
          <w:szCs w:val="24"/>
        </w:rPr>
        <w:t xml:space="preserve">, al pasar de US$ 688 la tonelada en 2008 a US$ 561 en 2009 </w:t>
      </w:r>
      <w:bookmarkEnd w:id="149"/>
      <w:r w:rsidRPr="00A7253D">
        <w:rPr>
          <w:rFonts w:ascii="Times New Roman" w:hAnsi="Times New Roman" w:cs="Times New Roman"/>
          <w:noProof/>
          <w:sz w:val="24"/>
          <w:szCs w:val="24"/>
        </w:rPr>
        <w:t>(RPP, 2009)</w:t>
      </w:r>
      <w:r w:rsidRPr="00A7253D">
        <w:rPr>
          <w:rFonts w:ascii="Times New Roman" w:hAnsi="Times New Roman" w:cs="Times New Roman"/>
          <w:sz w:val="24"/>
          <w:szCs w:val="24"/>
        </w:rPr>
        <w:t>.</w:t>
      </w:r>
    </w:p>
    <w:p w:rsidR="007E02C4" w:rsidRPr="00A7253D" w:rsidRDefault="007E02C4" w:rsidP="00527163">
      <w:pPr>
        <w:spacing w:line="480" w:lineRule="auto"/>
        <w:ind w:left="851"/>
        <w:jc w:val="both"/>
        <w:rPr>
          <w:rFonts w:ascii="Times New Roman" w:hAnsi="Times New Roman" w:cs="Times New Roman"/>
          <w:sz w:val="24"/>
          <w:szCs w:val="24"/>
        </w:rPr>
      </w:pPr>
      <w:bookmarkStart w:id="150" w:name="_Hlk25469709"/>
      <w:r w:rsidRPr="00A7253D">
        <w:rPr>
          <w:rFonts w:ascii="Times New Roman" w:hAnsi="Times New Roman" w:cs="Times New Roman"/>
          <w:sz w:val="24"/>
          <w:szCs w:val="24"/>
        </w:rPr>
        <w:t>En el este año 2009 la sobreproducción de arroz en valles generó un</w:t>
      </w:r>
      <w:r w:rsidR="00287493" w:rsidRPr="00A7253D">
        <w:rPr>
          <w:rFonts w:ascii="Times New Roman" w:hAnsi="Times New Roman" w:cs="Times New Roman"/>
          <w:sz w:val="24"/>
          <w:szCs w:val="24"/>
        </w:rPr>
        <w:t>a</w:t>
      </w:r>
      <w:r w:rsidRPr="00A7253D">
        <w:rPr>
          <w:rFonts w:ascii="Times New Roman" w:hAnsi="Times New Roman" w:cs="Times New Roman"/>
          <w:sz w:val="24"/>
          <w:szCs w:val="24"/>
        </w:rPr>
        <w:t xml:space="preserve"> caída de los precios en 50% ya que en la zona sur ya se había iniciado la cosecha, al igual que en La Libertad, Ancash, Piura y Tumbes. Esta sobreproducción fue consecuencia de la migración de productores de otros cultivos a la siembra de arroz, debido a los mejores precios que se lograron el año </w:t>
      </w:r>
      <w:r w:rsidR="009F3A33" w:rsidRPr="00A7253D">
        <w:rPr>
          <w:rFonts w:ascii="Times New Roman" w:hAnsi="Times New Roman" w:cs="Times New Roman"/>
          <w:sz w:val="24"/>
          <w:szCs w:val="24"/>
        </w:rPr>
        <w:t xml:space="preserve">anterior”. </w:t>
      </w:r>
      <w:r w:rsidR="00B8034A" w:rsidRPr="00A7253D">
        <w:rPr>
          <w:rFonts w:ascii="Times New Roman" w:hAnsi="Times New Roman" w:cs="Times New Roman"/>
          <w:sz w:val="24"/>
          <w:szCs w:val="24"/>
        </w:rPr>
        <w:t xml:space="preserve"> Los</w:t>
      </w:r>
      <w:r w:rsidRPr="00A7253D">
        <w:rPr>
          <w:rFonts w:ascii="Times New Roman" w:hAnsi="Times New Roman" w:cs="Times New Roman"/>
          <w:sz w:val="24"/>
          <w:szCs w:val="24"/>
        </w:rPr>
        <w:t xml:space="preserve"> productores de caña de azúcar, maíz y algodón han preferido sembrar arroz, generando que los precios caigan de 1.50 nuevos soles por kilo de arroz cáscara - que se obtuvo el año an</w:t>
      </w:r>
      <w:r w:rsidR="00DE4050">
        <w:rPr>
          <w:rFonts w:ascii="Times New Roman" w:hAnsi="Times New Roman" w:cs="Times New Roman"/>
          <w:sz w:val="24"/>
          <w:szCs w:val="24"/>
        </w:rPr>
        <w:t>terior – a la mitad de su valor</w:t>
      </w:r>
      <w:bookmarkEnd w:id="150"/>
      <w:r w:rsidRPr="00A7253D">
        <w:rPr>
          <w:rFonts w:ascii="Times New Roman" w:hAnsi="Times New Roman" w:cs="Times New Roman"/>
          <w:noProof/>
          <w:sz w:val="24"/>
          <w:szCs w:val="24"/>
        </w:rPr>
        <w:t>(RPP, 2009)</w:t>
      </w:r>
      <w:r w:rsidRPr="00A7253D">
        <w:rPr>
          <w:rFonts w:ascii="Times New Roman" w:hAnsi="Times New Roman" w:cs="Times New Roman"/>
          <w:sz w:val="24"/>
          <w:szCs w:val="24"/>
        </w:rPr>
        <w:t>.</w:t>
      </w:r>
    </w:p>
    <w:p w:rsidR="007E02C4" w:rsidRPr="00A7253D" w:rsidRDefault="00DE4050" w:rsidP="00527163">
      <w:pPr>
        <w:spacing w:line="480" w:lineRule="auto"/>
        <w:ind w:left="851"/>
        <w:jc w:val="both"/>
        <w:rPr>
          <w:rFonts w:ascii="Times New Roman" w:hAnsi="Times New Roman" w:cs="Times New Roman"/>
          <w:sz w:val="24"/>
          <w:szCs w:val="24"/>
        </w:rPr>
      </w:pPr>
      <w:bookmarkStart w:id="151" w:name="_Hlk25469742"/>
      <w:r>
        <w:rPr>
          <w:rFonts w:ascii="Times New Roman" w:hAnsi="Times New Roman" w:cs="Times New Roman"/>
          <w:sz w:val="24"/>
          <w:szCs w:val="24"/>
        </w:rPr>
        <w:lastRenderedPageBreak/>
        <w:t>L</w:t>
      </w:r>
      <w:r w:rsidR="007E02C4" w:rsidRPr="00DE4050">
        <w:rPr>
          <w:rFonts w:ascii="Times New Roman" w:hAnsi="Times New Roman" w:cs="Times New Roman"/>
          <w:sz w:val="24"/>
          <w:szCs w:val="24"/>
        </w:rPr>
        <w:t>as import</w:t>
      </w:r>
      <w:r>
        <w:rPr>
          <w:rFonts w:ascii="Times New Roman" w:hAnsi="Times New Roman" w:cs="Times New Roman"/>
          <w:sz w:val="24"/>
          <w:szCs w:val="24"/>
        </w:rPr>
        <w:t>acion</w:t>
      </w:r>
      <w:r w:rsidR="003B34A1">
        <w:rPr>
          <w:rFonts w:ascii="Times New Roman" w:hAnsi="Times New Roman" w:cs="Times New Roman"/>
          <w:sz w:val="24"/>
          <w:szCs w:val="24"/>
        </w:rPr>
        <w:t xml:space="preserve">es en el mercado peruano mostraron un crecimiento </w:t>
      </w:r>
      <w:r w:rsidR="003B34A1" w:rsidRPr="00DE4050">
        <w:rPr>
          <w:rFonts w:ascii="Times New Roman" w:hAnsi="Times New Roman" w:cs="Times New Roman"/>
          <w:sz w:val="24"/>
          <w:szCs w:val="24"/>
        </w:rPr>
        <w:t xml:space="preserve">de </w:t>
      </w:r>
      <w:r w:rsidRPr="00DE4050">
        <w:rPr>
          <w:rFonts w:ascii="Times New Roman" w:hAnsi="Times New Roman" w:cs="Times New Roman"/>
          <w:sz w:val="24"/>
          <w:szCs w:val="24"/>
        </w:rPr>
        <w:t>628.78% desde el</w:t>
      </w:r>
      <w:r w:rsidR="00ED64D4">
        <w:rPr>
          <w:rFonts w:ascii="Times New Roman" w:hAnsi="Times New Roman" w:cs="Times New Roman"/>
          <w:sz w:val="24"/>
          <w:szCs w:val="24"/>
        </w:rPr>
        <w:t xml:space="preserve"> año</w:t>
      </w:r>
      <w:r w:rsidRPr="00DE4050">
        <w:rPr>
          <w:rFonts w:ascii="Times New Roman" w:hAnsi="Times New Roman" w:cs="Times New Roman"/>
          <w:sz w:val="24"/>
          <w:szCs w:val="24"/>
        </w:rPr>
        <w:t xml:space="preserve"> 2006 hasta el 2016</w:t>
      </w:r>
      <w:r w:rsidR="003B34A1">
        <w:rPr>
          <w:rFonts w:ascii="Times New Roman" w:hAnsi="Times New Roman" w:cs="Times New Roman"/>
          <w:sz w:val="24"/>
          <w:szCs w:val="24"/>
        </w:rPr>
        <w:t>; e</w:t>
      </w:r>
      <w:r w:rsidR="007E02C4" w:rsidRPr="00A7253D">
        <w:rPr>
          <w:rFonts w:ascii="Times New Roman" w:hAnsi="Times New Roman" w:cs="Times New Roman"/>
          <w:sz w:val="24"/>
          <w:szCs w:val="24"/>
        </w:rPr>
        <w:t>ste proceso se ha registrado incluso en los propios países exportadores, pues el producto es un bien heterogéneo, es decir, existen diferentes calidades y oportunidades comerciales diversas para cubrir la demanda específica de cada segmento de mercado</w:t>
      </w:r>
      <w:bookmarkEnd w:id="151"/>
      <w:r w:rsidR="007E02C4" w:rsidRPr="00A7253D">
        <w:rPr>
          <w:rFonts w:ascii="Times New Roman" w:hAnsi="Times New Roman" w:cs="Times New Roman"/>
          <w:sz w:val="24"/>
          <w:szCs w:val="24"/>
        </w:rPr>
        <w:t>(</w:t>
      </w:r>
      <w:r w:rsidR="009D1862" w:rsidRPr="00A7253D">
        <w:rPr>
          <w:rFonts w:ascii="Times New Roman" w:hAnsi="Times New Roman" w:cs="Times New Roman"/>
          <w:sz w:val="24"/>
          <w:szCs w:val="24"/>
        </w:rPr>
        <w:t>MINCETUR</w:t>
      </w:r>
      <w:r w:rsidR="007E02C4" w:rsidRPr="00A7253D">
        <w:rPr>
          <w:rFonts w:ascii="Times New Roman" w:hAnsi="Times New Roman" w:cs="Times New Roman"/>
          <w:sz w:val="24"/>
          <w:szCs w:val="24"/>
        </w:rPr>
        <w:t>, 2018).</w:t>
      </w:r>
    </w:p>
    <w:p w:rsidR="007E02C4" w:rsidRPr="00A7253D" w:rsidRDefault="005367D5" w:rsidP="00A554B1">
      <w:pPr>
        <w:pStyle w:val="Ttulo7"/>
        <w:numPr>
          <w:ilvl w:val="1"/>
          <w:numId w:val="39"/>
        </w:numPr>
        <w:spacing w:before="0" w:line="480" w:lineRule="auto"/>
        <w:rPr>
          <w:rFonts w:ascii="Times New Roman" w:hAnsi="Times New Roman"/>
          <w:b/>
          <w:i w:val="0"/>
          <w:iCs w:val="0"/>
          <w:color w:val="000000" w:themeColor="text1"/>
          <w:sz w:val="24"/>
          <w:szCs w:val="24"/>
        </w:rPr>
      </w:pPr>
      <w:bookmarkStart w:id="152" w:name="_Toc22655670"/>
      <w:r w:rsidRPr="00A7253D">
        <w:rPr>
          <w:rFonts w:ascii="Times New Roman" w:hAnsi="Times New Roman"/>
          <w:b/>
          <w:i w:val="0"/>
          <w:iCs w:val="0"/>
          <w:color w:val="000000" w:themeColor="text1"/>
          <w:sz w:val="24"/>
          <w:szCs w:val="24"/>
        </w:rPr>
        <w:t>Análisis</w:t>
      </w:r>
      <w:r w:rsidR="007E02C4" w:rsidRPr="00A7253D">
        <w:rPr>
          <w:rFonts w:ascii="Times New Roman" w:hAnsi="Times New Roman"/>
          <w:b/>
          <w:i w:val="0"/>
          <w:iCs w:val="0"/>
          <w:color w:val="000000" w:themeColor="text1"/>
          <w:sz w:val="24"/>
          <w:szCs w:val="24"/>
        </w:rPr>
        <w:t xml:space="preserve"> del precio y la cantidad importada de arroz.</w:t>
      </w:r>
      <w:bookmarkEnd w:id="152"/>
    </w:p>
    <w:p w:rsidR="007E02C4" w:rsidRPr="00A7253D" w:rsidRDefault="007E02C4" w:rsidP="00527163">
      <w:pPr>
        <w:spacing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 xml:space="preserve">En </w:t>
      </w:r>
      <w:r w:rsidR="00EC7273" w:rsidRPr="00A7253D">
        <w:rPr>
          <w:rFonts w:ascii="Times New Roman" w:eastAsia="Times New Roman" w:hAnsi="Times New Roman" w:cs="Times New Roman"/>
          <w:sz w:val="24"/>
          <w:szCs w:val="24"/>
        </w:rPr>
        <w:t xml:space="preserve">la </w:t>
      </w:r>
      <w:fldSimple w:instr=" REF _Ref21882604 \h  \* MERGEFORMAT ">
        <w:r w:rsidR="005B0135" w:rsidRPr="00A7253D">
          <w:rPr>
            <w:rFonts w:ascii="Times New Roman" w:hAnsi="Times New Roman" w:cs="Times New Roman"/>
            <w:b/>
            <w:bCs/>
            <w:sz w:val="24"/>
            <w:szCs w:val="24"/>
          </w:rPr>
          <w:t>Figura</w:t>
        </w:r>
      </w:fldSimple>
      <w:r w:rsidR="00EA75B4" w:rsidRPr="00EA75B4">
        <w:rPr>
          <w:rFonts w:ascii="Times New Roman" w:eastAsia="Times New Roman" w:hAnsi="Times New Roman" w:cs="Times New Roman"/>
          <w:b/>
          <w:sz w:val="24"/>
          <w:szCs w:val="24"/>
        </w:rPr>
        <w:t>17</w:t>
      </w:r>
      <w:proofErr w:type="gramStart"/>
      <w:r w:rsidR="00AD1637">
        <w:rPr>
          <w:rFonts w:ascii="Times New Roman" w:eastAsia="Times New Roman" w:hAnsi="Times New Roman" w:cs="Times New Roman"/>
          <w:sz w:val="24"/>
          <w:szCs w:val="24"/>
        </w:rPr>
        <w:t>,</w:t>
      </w:r>
      <w:bookmarkStart w:id="153" w:name="_Hlk25469877"/>
      <w:r w:rsidRPr="00A7253D">
        <w:rPr>
          <w:rFonts w:ascii="Times New Roman" w:eastAsia="Times New Roman" w:hAnsi="Times New Roman" w:cs="Times New Roman"/>
          <w:sz w:val="24"/>
          <w:szCs w:val="24"/>
        </w:rPr>
        <w:t>se</w:t>
      </w:r>
      <w:proofErr w:type="gramEnd"/>
      <w:r w:rsidRPr="00A7253D">
        <w:rPr>
          <w:rFonts w:ascii="Times New Roman" w:eastAsia="Times New Roman" w:hAnsi="Times New Roman" w:cs="Times New Roman"/>
          <w:sz w:val="24"/>
          <w:szCs w:val="24"/>
        </w:rPr>
        <w:t xml:space="preserve"> observa que en el 2006 el precio</w:t>
      </w:r>
      <w:r w:rsidR="009F3A33" w:rsidRPr="00A7253D">
        <w:rPr>
          <w:rFonts w:ascii="Times New Roman" w:eastAsia="Times New Roman" w:hAnsi="Times New Roman" w:cs="Times New Roman"/>
          <w:sz w:val="24"/>
          <w:szCs w:val="24"/>
        </w:rPr>
        <w:t xml:space="preserve"> de importación mostró </w:t>
      </w:r>
      <w:r w:rsidR="00A554B1" w:rsidRPr="00A7253D">
        <w:rPr>
          <w:rFonts w:ascii="Times New Roman" w:eastAsia="Times New Roman" w:hAnsi="Times New Roman" w:cs="Times New Roman"/>
          <w:sz w:val="24"/>
          <w:szCs w:val="24"/>
        </w:rPr>
        <w:t>un importe de</w:t>
      </w:r>
      <w:r w:rsidR="009D1862">
        <w:rPr>
          <w:rFonts w:ascii="Times New Roman" w:eastAsia="Times New Roman" w:hAnsi="Times New Roman" w:cs="Times New Roman"/>
          <w:sz w:val="24"/>
          <w:szCs w:val="24"/>
        </w:rPr>
        <w:t xml:space="preserve"> $ </w:t>
      </w:r>
      <w:r w:rsidRPr="00A7253D">
        <w:rPr>
          <w:rFonts w:ascii="Times New Roman" w:eastAsia="Times New Roman" w:hAnsi="Times New Roman" w:cs="Times New Roman"/>
          <w:sz w:val="24"/>
          <w:szCs w:val="24"/>
        </w:rPr>
        <w:t>0.39 x Kg, representando el más bajo de la última década. En enero del 2007 los precios mostraron un comportamiento atípico, dis</w:t>
      </w:r>
      <w:r w:rsidR="009D1862">
        <w:rPr>
          <w:rFonts w:ascii="Times New Roman" w:eastAsia="Times New Roman" w:hAnsi="Times New Roman" w:cs="Times New Roman"/>
          <w:sz w:val="24"/>
          <w:szCs w:val="24"/>
        </w:rPr>
        <w:t xml:space="preserve">parándose drásticamente hasta $ </w:t>
      </w:r>
      <w:r w:rsidRPr="00A7253D">
        <w:rPr>
          <w:rFonts w:ascii="Times New Roman" w:eastAsia="Times New Roman" w:hAnsi="Times New Roman" w:cs="Times New Roman"/>
          <w:sz w:val="24"/>
          <w:szCs w:val="24"/>
        </w:rPr>
        <w:t>1.45 x Kg (en octubre 200</w:t>
      </w:r>
      <w:r w:rsidR="009D1862">
        <w:rPr>
          <w:rFonts w:ascii="Times New Roman" w:eastAsia="Times New Roman" w:hAnsi="Times New Roman" w:cs="Times New Roman"/>
          <w:sz w:val="24"/>
          <w:szCs w:val="24"/>
        </w:rPr>
        <w:t xml:space="preserve">7), y seguir aumentando hasta $ </w:t>
      </w:r>
      <w:r w:rsidRPr="00A7253D">
        <w:rPr>
          <w:rFonts w:ascii="Times New Roman" w:eastAsia="Times New Roman" w:hAnsi="Times New Roman" w:cs="Times New Roman"/>
          <w:sz w:val="24"/>
          <w:szCs w:val="24"/>
        </w:rPr>
        <w:t xml:space="preserve">1.51 x Kg (en enero 2008). Ante este escenario se evidencia que el precio del arroz nacional e importado fueron los más altos del periodo, debido a la crisis alimentaria iniciada desde el 2006, que afectó principalmente al arroz, trigo y maíz </w:t>
      </w:r>
      <w:bookmarkEnd w:id="153"/>
      <w:r w:rsidRPr="00A7253D">
        <w:rPr>
          <w:rFonts w:ascii="Times New Roman" w:eastAsia="Times New Roman" w:hAnsi="Times New Roman" w:cs="Times New Roman"/>
          <w:noProof/>
          <w:sz w:val="24"/>
          <w:szCs w:val="24"/>
        </w:rPr>
        <w:t>(FAO, 2011)</w:t>
      </w:r>
      <w:r w:rsidRPr="00A7253D">
        <w:rPr>
          <w:rFonts w:ascii="Times New Roman" w:eastAsia="Times New Roman" w:hAnsi="Times New Roman" w:cs="Times New Roman"/>
          <w:sz w:val="24"/>
          <w:szCs w:val="24"/>
        </w:rPr>
        <w:t xml:space="preserve">, </w:t>
      </w:r>
      <w:bookmarkStart w:id="154" w:name="_Hlk25469894"/>
      <w:r w:rsidRPr="00A7253D">
        <w:rPr>
          <w:rFonts w:ascii="Times New Roman" w:eastAsia="Times New Roman" w:hAnsi="Times New Roman" w:cs="Times New Roman"/>
          <w:sz w:val="24"/>
          <w:szCs w:val="24"/>
        </w:rPr>
        <w:t xml:space="preserve">generando un incrementando de gran magnitud en los precios para diversos países. Este incremento a nivel internacional ha sido motivo de alza de precios en la producción nacional. </w:t>
      </w:r>
    </w:p>
    <w:p w:rsidR="007E02C4" w:rsidRPr="00A7253D" w:rsidRDefault="007E02C4" w:rsidP="00527163">
      <w:pPr>
        <w:spacing w:line="480" w:lineRule="auto"/>
        <w:ind w:left="851"/>
        <w:jc w:val="both"/>
        <w:rPr>
          <w:rFonts w:ascii="Times New Roman" w:eastAsia="Times New Roman" w:hAnsi="Times New Roman" w:cs="Times New Roman"/>
          <w:sz w:val="24"/>
          <w:szCs w:val="24"/>
        </w:rPr>
      </w:pPr>
      <w:r w:rsidRPr="00A7253D">
        <w:rPr>
          <w:rFonts w:ascii="Times New Roman" w:eastAsia="Times New Roman" w:hAnsi="Times New Roman" w:cs="Times New Roman"/>
          <w:sz w:val="24"/>
          <w:szCs w:val="24"/>
        </w:rPr>
        <w:t>Posteriormente a febrero del 2008 los precios comenzaron a bajar hasta alcanzar un</w:t>
      </w:r>
      <w:r w:rsidR="009D1862">
        <w:rPr>
          <w:rFonts w:ascii="Times New Roman" w:eastAsia="Times New Roman" w:hAnsi="Times New Roman" w:cs="Times New Roman"/>
          <w:sz w:val="24"/>
          <w:szCs w:val="24"/>
        </w:rPr>
        <w:t xml:space="preserve"> valor de aproximadamente los $</w:t>
      </w:r>
      <w:r w:rsidRPr="00A7253D">
        <w:rPr>
          <w:rFonts w:ascii="Times New Roman" w:eastAsia="Times New Roman" w:hAnsi="Times New Roman" w:cs="Times New Roman"/>
          <w:sz w:val="24"/>
          <w:szCs w:val="24"/>
        </w:rPr>
        <w:t xml:space="preserve"> 0.50 x kg, para posteriormente situa</w:t>
      </w:r>
      <w:r w:rsidR="009D1862">
        <w:rPr>
          <w:rFonts w:ascii="Times New Roman" w:eastAsia="Times New Roman" w:hAnsi="Times New Roman" w:cs="Times New Roman"/>
          <w:sz w:val="24"/>
          <w:szCs w:val="24"/>
        </w:rPr>
        <w:t xml:space="preserve">rse a finales del año 2008 en $ </w:t>
      </w:r>
      <w:r w:rsidRPr="00A7253D">
        <w:rPr>
          <w:rFonts w:ascii="Times New Roman" w:eastAsia="Times New Roman" w:hAnsi="Times New Roman" w:cs="Times New Roman"/>
          <w:sz w:val="24"/>
          <w:szCs w:val="24"/>
        </w:rPr>
        <w:t>0.94 x Kg. En los años siguientes se observa que el precio se comportó dentro de</w:t>
      </w:r>
      <w:r w:rsidR="009D1862">
        <w:rPr>
          <w:rFonts w:ascii="Times New Roman" w:eastAsia="Times New Roman" w:hAnsi="Times New Roman" w:cs="Times New Roman"/>
          <w:sz w:val="24"/>
          <w:szCs w:val="24"/>
        </w:rPr>
        <w:t xml:space="preserve"> una franja comprendida entre $ 0.50 y $ 0.</w:t>
      </w:r>
      <w:r w:rsidRPr="00A7253D">
        <w:rPr>
          <w:rFonts w:ascii="Times New Roman" w:eastAsia="Times New Roman" w:hAnsi="Times New Roman" w:cs="Times New Roman"/>
          <w:sz w:val="24"/>
          <w:szCs w:val="24"/>
        </w:rPr>
        <w:t>70.</w:t>
      </w:r>
    </w:p>
    <w:bookmarkEnd w:id="154"/>
    <w:p w:rsidR="00B8034A" w:rsidRPr="00A7253D" w:rsidRDefault="007E02C4" w:rsidP="00FD7D60">
      <w:pPr>
        <w:keepNext/>
        <w:spacing w:after="120" w:line="360" w:lineRule="auto"/>
        <w:ind w:left="426" w:firstLine="425"/>
      </w:pPr>
      <w:r w:rsidRPr="00A7253D">
        <w:rPr>
          <w:noProof/>
          <w:shd w:val="clear" w:color="auto" w:fill="000000"/>
          <w:lang w:val="es-ES_tradnl" w:eastAsia="es-ES_tradnl"/>
        </w:rPr>
        <w:lastRenderedPageBreak/>
        <w:drawing>
          <wp:inline distT="0" distB="0" distL="0" distR="0">
            <wp:extent cx="4575151" cy="2364105"/>
            <wp:effectExtent l="0" t="0" r="16510" b="17145"/>
            <wp:docPr id="2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E02C4" w:rsidRPr="00A7253D" w:rsidRDefault="00B8034A" w:rsidP="003B3EB1">
      <w:pPr>
        <w:pStyle w:val="Epgrafe"/>
        <w:spacing w:line="480" w:lineRule="auto"/>
        <w:ind w:firstLine="851"/>
        <w:rPr>
          <w:rFonts w:ascii="Times New Roman" w:hAnsi="Times New Roman" w:cs="Times New Roman"/>
          <w:color w:val="auto"/>
          <w:sz w:val="24"/>
          <w:szCs w:val="24"/>
        </w:rPr>
      </w:pPr>
      <w:bookmarkStart w:id="155" w:name="_Ref21882604"/>
      <w:bookmarkStart w:id="156" w:name="_Toc21963730"/>
      <w:r w:rsidRPr="00A7253D">
        <w:rPr>
          <w:rFonts w:ascii="Times New Roman" w:hAnsi="Times New Roman" w:cs="Times New Roman"/>
          <w:b/>
          <w:bCs/>
          <w:color w:val="auto"/>
          <w:sz w:val="24"/>
          <w:szCs w:val="24"/>
        </w:rPr>
        <w:t>Figura</w:t>
      </w:r>
      <w:bookmarkEnd w:id="155"/>
      <w:r w:rsidR="0005675D">
        <w:rPr>
          <w:rFonts w:ascii="Times New Roman" w:hAnsi="Times New Roman" w:cs="Times New Roman"/>
          <w:b/>
          <w:bCs/>
          <w:color w:val="auto"/>
          <w:sz w:val="24"/>
          <w:szCs w:val="24"/>
        </w:rPr>
        <w:t xml:space="preserve"> 17</w:t>
      </w:r>
      <w:r w:rsidRPr="00A7253D">
        <w:rPr>
          <w:rFonts w:ascii="Times New Roman" w:hAnsi="Times New Roman" w:cs="Times New Roman"/>
          <w:color w:val="auto"/>
          <w:sz w:val="24"/>
          <w:szCs w:val="24"/>
        </w:rPr>
        <w:t>. Precio y cantidad importada durante el periodo 2006 - 2016</w:t>
      </w:r>
      <w:bookmarkEnd w:id="156"/>
    </w:p>
    <w:p w:rsidR="007E02C4" w:rsidRPr="00A7253D" w:rsidRDefault="007E02C4" w:rsidP="003B3EB1">
      <w:pPr>
        <w:spacing w:after="0" w:line="240" w:lineRule="auto"/>
        <w:ind w:left="851"/>
        <w:rPr>
          <w:rFonts w:ascii="Times New Roman" w:hAnsi="Times New Roman" w:cs="Times New Roman"/>
          <w:sz w:val="20"/>
          <w:szCs w:val="20"/>
        </w:rPr>
      </w:pPr>
      <w:r w:rsidRPr="00A7253D">
        <w:rPr>
          <w:rFonts w:ascii="Times New Roman" w:hAnsi="Times New Roman" w:cs="Times New Roman"/>
          <w:b/>
          <w:sz w:val="20"/>
          <w:szCs w:val="20"/>
        </w:rPr>
        <w:t>Fuente:</w:t>
      </w:r>
      <w:r w:rsidR="00EA4189" w:rsidRPr="00A7253D">
        <w:rPr>
          <w:rFonts w:ascii="Times New Roman" w:hAnsi="Times New Roman" w:cs="Times New Roman"/>
          <w:sz w:val="20"/>
          <w:szCs w:val="20"/>
        </w:rPr>
        <w:t xml:space="preserve"> TRADEMAP, datos obtenidos de:</w:t>
      </w:r>
      <w:r w:rsidRPr="00A7253D">
        <w:rPr>
          <w:rFonts w:ascii="Times New Roman" w:hAnsi="Times New Roman" w:cs="Times New Roman"/>
          <w:sz w:val="20"/>
          <w:szCs w:val="20"/>
        </w:rPr>
        <w:t>https://www.trademap.org/Country_SelProductCountry_TS.aspx</w:t>
      </w:r>
    </w:p>
    <w:p w:rsidR="007E02C4" w:rsidRPr="002032C4" w:rsidRDefault="007E02C4" w:rsidP="00EA4189">
      <w:pPr>
        <w:tabs>
          <w:tab w:val="left" w:pos="1900"/>
        </w:tabs>
        <w:spacing w:line="480" w:lineRule="auto"/>
        <w:rPr>
          <w:rFonts w:ascii="Times New Roman" w:eastAsia="Times New Roman" w:hAnsi="Times New Roman" w:cs="Times New Roman"/>
          <w:sz w:val="16"/>
          <w:szCs w:val="16"/>
        </w:rPr>
      </w:pPr>
      <w:r w:rsidRPr="00A7253D">
        <w:rPr>
          <w:rFonts w:ascii="Times New Roman" w:eastAsia="Times New Roman" w:hAnsi="Times New Roman" w:cs="Times New Roman"/>
        </w:rPr>
        <w:tab/>
      </w:r>
    </w:p>
    <w:p w:rsidR="00A554B1" w:rsidRPr="00A7253D" w:rsidRDefault="007E02C4" w:rsidP="00957D8F">
      <w:pPr>
        <w:spacing w:after="0" w:line="480" w:lineRule="auto"/>
        <w:ind w:left="851"/>
        <w:jc w:val="both"/>
        <w:rPr>
          <w:rFonts w:ascii="Times New Roman" w:eastAsia="Times New Roman" w:hAnsi="Times New Roman" w:cs="Times New Roman"/>
          <w:sz w:val="24"/>
          <w:szCs w:val="24"/>
        </w:rPr>
      </w:pPr>
      <w:bookmarkStart w:id="157" w:name="_Hlk25470032"/>
      <w:r w:rsidRPr="00A7253D">
        <w:rPr>
          <w:rFonts w:ascii="Times New Roman" w:eastAsia="Times New Roman" w:hAnsi="Times New Roman" w:cs="Times New Roman"/>
          <w:sz w:val="24"/>
          <w:szCs w:val="24"/>
        </w:rPr>
        <w:t>La cant</w:t>
      </w:r>
      <w:r w:rsidR="00603A37" w:rsidRPr="00A7253D">
        <w:rPr>
          <w:rFonts w:ascii="Times New Roman" w:eastAsia="Times New Roman" w:hAnsi="Times New Roman" w:cs="Times New Roman"/>
          <w:sz w:val="24"/>
          <w:szCs w:val="24"/>
        </w:rPr>
        <w:t>id</w:t>
      </w:r>
      <w:r w:rsidR="00D92E09">
        <w:rPr>
          <w:rFonts w:ascii="Times New Roman" w:eastAsia="Times New Roman" w:hAnsi="Times New Roman" w:cs="Times New Roman"/>
          <w:sz w:val="24"/>
          <w:szCs w:val="24"/>
        </w:rPr>
        <w:t>ad importada creció en 23</w:t>
      </w:r>
      <w:r w:rsidR="00E67553">
        <w:rPr>
          <w:rFonts w:ascii="Times New Roman" w:eastAsia="Times New Roman" w:hAnsi="Times New Roman" w:cs="Times New Roman"/>
          <w:sz w:val="24"/>
          <w:szCs w:val="24"/>
        </w:rPr>
        <w:t>, 246,586</w:t>
      </w:r>
      <w:r w:rsidRPr="00A7253D">
        <w:rPr>
          <w:rFonts w:ascii="Times New Roman" w:eastAsia="Times New Roman" w:hAnsi="Times New Roman" w:cs="Times New Roman"/>
          <w:sz w:val="24"/>
          <w:szCs w:val="24"/>
        </w:rPr>
        <w:t xml:space="preserve"> Kg en enero del 2008 exactamente cuando el precio de importación disminuyó, y posteriormente las cantidades importadas decaen hasta sus niveles más bajos en el año 2010. En el año 2011 las importaciones de arroz progresaron significativamente; la importación creció en 132%, debido a que las empresas importadoras hicieron mayor pedido, ante la posibilidad de una menor</w:t>
      </w:r>
      <w:r w:rsidR="009D1862">
        <w:rPr>
          <w:rFonts w:ascii="Times New Roman" w:eastAsia="Times New Roman" w:hAnsi="Times New Roman" w:cs="Times New Roman"/>
          <w:sz w:val="24"/>
          <w:szCs w:val="24"/>
        </w:rPr>
        <w:t xml:space="preserve"> producción local, por las sequí</w:t>
      </w:r>
      <w:r w:rsidRPr="00A7253D">
        <w:rPr>
          <w:rFonts w:ascii="Times New Roman" w:eastAsia="Times New Roman" w:hAnsi="Times New Roman" w:cs="Times New Roman"/>
          <w:sz w:val="24"/>
          <w:szCs w:val="24"/>
        </w:rPr>
        <w:t xml:space="preserve">as que afectaron a la zona norte en los primeros meses del 2011 </w:t>
      </w:r>
      <w:r w:rsidR="009D1862">
        <w:rPr>
          <w:rFonts w:ascii="Times New Roman" w:eastAsia="Times New Roman" w:hAnsi="Times New Roman" w:cs="Times New Roman"/>
          <w:noProof/>
          <w:sz w:val="24"/>
          <w:szCs w:val="24"/>
        </w:rPr>
        <w:t>(Gestió</w:t>
      </w:r>
      <w:r w:rsidRPr="00A7253D">
        <w:rPr>
          <w:rFonts w:ascii="Times New Roman" w:eastAsia="Times New Roman" w:hAnsi="Times New Roman" w:cs="Times New Roman"/>
          <w:noProof/>
          <w:sz w:val="24"/>
          <w:szCs w:val="24"/>
        </w:rPr>
        <w:t>n, 2011)</w:t>
      </w:r>
      <w:r w:rsidRPr="00A7253D">
        <w:rPr>
          <w:rFonts w:ascii="Times New Roman" w:eastAsia="Times New Roman" w:hAnsi="Times New Roman" w:cs="Times New Roman"/>
          <w:sz w:val="24"/>
          <w:szCs w:val="24"/>
        </w:rPr>
        <w:t>. Otro fact</w:t>
      </w:r>
      <w:r w:rsidR="00D92E09">
        <w:rPr>
          <w:rFonts w:ascii="Times New Roman" w:eastAsia="Times New Roman" w:hAnsi="Times New Roman" w:cs="Times New Roman"/>
          <w:sz w:val="24"/>
          <w:szCs w:val="24"/>
        </w:rPr>
        <w:t>or que permite</w:t>
      </w:r>
      <w:r w:rsidRPr="00A7253D">
        <w:rPr>
          <w:rFonts w:ascii="Times New Roman" w:eastAsia="Times New Roman" w:hAnsi="Times New Roman" w:cs="Times New Roman"/>
          <w:sz w:val="24"/>
          <w:szCs w:val="24"/>
        </w:rPr>
        <w:t xml:space="preserve"> el incremento de las importaciones es </w:t>
      </w:r>
      <w:r w:rsidR="00237DAF">
        <w:rPr>
          <w:rFonts w:ascii="Times New Roman" w:eastAsia="Times New Roman" w:hAnsi="Times New Roman" w:cs="Times New Roman"/>
          <w:sz w:val="24"/>
          <w:szCs w:val="24"/>
        </w:rPr>
        <w:t>el precio más bajo</w:t>
      </w:r>
      <w:r w:rsidRPr="00A7253D">
        <w:rPr>
          <w:rFonts w:ascii="Times New Roman" w:eastAsia="Times New Roman" w:hAnsi="Times New Roman" w:cs="Times New Roman"/>
          <w:sz w:val="24"/>
          <w:szCs w:val="24"/>
        </w:rPr>
        <w:t xml:space="preserve">, </w:t>
      </w:r>
      <w:r w:rsidR="00E126D9">
        <w:rPr>
          <w:rFonts w:ascii="Times New Roman" w:eastAsia="Times New Roman" w:hAnsi="Times New Roman" w:cs="Times New Roman"/>
          <w:sz w:val="24"/>
          <w:szCs w:val="24"/>
        </w:rPr>
        <w:t xml:space="preserve">gracias </w:t>
      </w:r>
      <w:r w:rsidR="00E126D9" w:rsidRPr="00A7253D">
        <w:rPr>
          <w:rFonts w:ascii="Times New Roman" w:eastAsia="Times New Roman" w:hAnsi="Times New Roman" w:cs="Times New Roman"/>
          <w:sz w:val="24"/>
          <w:szCs w:val="24"/>
        </w:rPr>
        <w:t xml:space="preserve">a la eliminación de aranceles desde el 2010 </w:t>
      </w:r>
      <w:bookmarkEnd w:id="157"/>
      <w:r w:rsidR="009D1862">
        <w:rPr>
          <w:rFonts w:ascii="Times New Roman" w:eastAsia="Times New Roman" w:hAnsi="Times New Roman" w:cs="Times New Roman"/>
          <w:noProof/>
          <w:sz w:val="24"/>
          <w:szCs w:val="24"/>
        </w:rPr>
        <w:t>(Gestió</w:t>
      </w:r>
      <w:r w:rsidR="00E126D9" w:rsidRPr="00A7253D">
        <w:rPr>
          <w:rFonts w:ascii="Times New Roman" w:eastAsia="Times New Roman" w:hAnsi="Times New Roman" w:cs="Times New Roman"/>
          <w:noProof/>
          <w:sz w:val="24"/>
          <w:szCs w:val="24"/>
        </w:rPr>
        <w:t>n, 2011)</w:t>
      </w:r>
      <w:r w:rsidR="00E126D9" w:rsidRPr="00A7253D">
        <w:rPr>
          <w:rFonts w:ascii="Times New Roman" w:eastAsia="Times New Roman" w:hAnsi="Times New Roman" w:cs="Times New Roman"/>
          <w:sz w:val="24"/>
          <w:szCs w:val="24"/>
        </w:rPr>
        <w:t>.</w:t>
      </w:r>
      <w:bookmarkStart w:id="158" w:name="_Hlk25470089"/>
      <w:r w:rsidR="00E126D9">
        <w:rPr>
          <w:rFonts w:ascii="Times New Roman" w:eastAsia="Times New Roman" w:hAnsi="Times New Roman" w:cs="Times New Roman"/>
          <w:sz w:val="24"/>
          <w:szCs w:val="24"/>
        </w:rPr>
        <w:t xml:space="preserve">En cuanto al </w:t>
      </w:r>
      <w:r w:rsidRPr="00A7253D">
        <w:rPr>
          <w:rFonts w:ascii="Times New Roman" w:eastAsia="Times New Roman" w:hAnsi="Times New Roman" w:cs="Times New Roman"/>
          <w:sz w:val="24"/>
          <w:szCs w:val="24"/>
        </w:rPr>
        <w:t xml:space="preserve">arroz </w:t>
      </w:r>
      <w:r w:rsidR="00237DAF">
        <w:rPr>
          <w:rFonts w:ascii="Times New Roman" w:eastAsia="Times New Roman" w:hAnsi="Times New Roman" w:cs="Times New Roman"/>
          <w:sz w:val="24"/>
          <w:szCs w:val="24"/>
        </w:rPr>
        <w:t>nacional</w:t>
      </w:r>
      <w:r w:rsidR="00D92E09">
        <w:rPr>
          <w:rFonts w:ascii="Times New Roman" w:eastAsia="Times New Roman" w:hAnsi="Times New Roman" w:cs="Times New Roman"/>
          <w:sz w:val="24"/>
          <w:szCs w:val="24"/>
        </w:rPr>
        <w:t xml:space="preserve"> es relativamente más caro</w:t>
      </w:r>
      <w:r w:rsidR="00237DAF">
        <w:rPr>
          <w:rFonts w:ascii="Times New Roman" w:eastAsia="Times New Roman" w:hAnsi="Times New Roman" w:cs="Times New Roman"/>
          <w:sz w:val="24"/>
          <w:szCs w:val="24"/>
        </w:rPr>
        <w:t xml:space="preserve">, </w:t>
      </w:r>
      <w:r w:rsidR="00E126D9">
        <w:rPr>
          <w:rFonts w:ascii="Times New Roman" w:eastAsia="Times New Roman" w:hAnsi="Times New Roman" w:cs="Times New Roman"/>
          <w:sz w:val="24"/>
          <w:szCs w:val="24"/>
        </w:rPr>
        <w:t xml:space="preserve">debido al </w:t>
      </w:r>
      <w:r w:rsidRPr="00A7253D">
        <w:rPr>
          <w:rFonts w:ascii="Times New Roman" w:eastAsia="Times New Roman" w:hAnsi="Times New Roman" w:cs="Times New Roman"/>
          <w:sz w:val="24"/>
          <w:szCs w:val="24"/>
        </w:rPr>
        <w:t>menor cultivo en la zona norte (en un 30%)</w:t>
      </w:r>
      <w:r w:rsidR="00E126D9">
        <w:rPr>
          <w:rFonts w:ascii="Times New Roman" w:eastAsia="Times New Roman" w:hAnsi="Times New Roman" w:cs="Times New Roman"/>
          <w:sz w:val="24"/>
          <w:szCs w:val="24"/>
        </w:rPr>
        <w:t xml:space="preserve"> y al sistema logístico.</w:t>
      </w:r>
    </w:p>
    <w:p w:rsidR="00D05996" w:rsidRPr="00A7253D" w:rsidRDefault="00A554B1" w:rsidP="0013614D">
      <w:pPr>
        <w:pStyle w:val="Ttulo7"/>
        <w:numPr>
          <w:ilvl w:val="1"/>
          <w:numId w:val="39"/>
        </w:numPr>
        <w:spacing w:before="0" w:line="480" w:lineRule="auto"/>
        <w:rPr>
          <w:rFonts w:ascii="Times New Roman" w:hAnsi="Times New Roman"/>
          <w:b/>
          <w:i w:val="0"/>
          <w:iCs w:val="0"/>
          <w:color w:val="000000" w:themeColor="text1"/>
          <w:sz w:val="24"/>
          <w:szCs w:val="24"/>
        </w:rPr>
      </w:pPr>
      <w:bookmarkStart w:id="159" w:name="_Toc22655671"/>
      <w:bookmarkEnd w:id="158"/>
      <w:r w:rsidRPr="00A7253D">
        <w:rPr>
          <w:rFonts w:ascii="Times New Roman" w:hAnsi="Times New Roman"/>
          <w:b/>
          <w:i w:val="0"/>
          <w:iCs w:val="0"/>
          <w:color w:val="000000" w:themeColor="text1"/>
          <w:sz w:val="24"/>
          <w:szCs w:val="24"/>
        </w:rPr>
        <w:lastRenderedPageBreak/>
        <w:t>La r</w:t>
      </w:r>
      <w:r w:rsidR="00D05996" w:rsidRPr="00A7253D">
        <w:rPr>
          <w:rFonts w:ascii="Times New Roman" w:hAnsi="Times New Roman"/>
          <w:b/>
          <w:i w:val="0"/>
          <w:iCs w:val="0"/>
          <w:color w:val="000000" w:themeColor="text1"/>
          <w:sz w:val="24"/>
          <w:szCs w:val="24"/>
        </w:rPr>
        <w:t xml:space="preserve">elación </w:t>
      </w:r>
      <w:r w:rsidR="00A8563C" w:rsidRPr="00A7253D">
        <w:rPr>
          <w:rFonts w:ascii="Times New Roman" w:hAnsi="Times New Roman"/>
          <w:b/>
          <w:i w:val="0"/>
          <w:iCs w:val="0"/>
          <w:color w:val="000000" w:themeColor="text1"/>
          <w:sz w:val="24"/>
          <w:szCs w:val="24"/>
        </w:rPr>
        <w:t xml:space="preserve">entre </w:t>
      </w:r>
      <w:r w:rsidR="00D05996" w:rsidRPr="00A7253D">
        <w:rPr>
          <w:rFonts w:ascii="Times New Roman" w:hAnsi="Times New Roman"/>
          <w:b/>
          <w:i w:val="0"/>
          <w:iCs w:val="0"/>
          <w:color w:val="000000" w:themeColor="text1"/>
          <w:sz w:val="24"/>
          <w:szCs w:val="24"/>
        </w:rPr>
        <w:t xml:space="preserve">la importación </w:t>
      </w:r>
      <w:r w:rsidR="00A8563C" w:rsidRPr="00A7253D">
        <w:rPr>
          <w:rFonts w:ascii="Times New Roman" w:hAnsi="Times New Roman"/>
          <w:b/>
          <w:i w:val="0"/>
          <w:iCs w:val="0"/>
          <w:color w:val="000000" w:themeColor="text1"/>
          <w:sz w:val="24"/>
          <w:szCs w:val="24"/>
        </w:rPr>
        <w:t>de arroz y</w:t>
      </w:r>
      <w:r w:rsidR="00D05996" w:rsidRPr="00A7253D">
        <w:rPr>
          <w:rFonts w:ascii="Times New Roman" w:hAnsi="Times New Roman"/>
          <w:b/>
          <w:i w:val="0"/>
          <w:iCs w:val="0"/>
          <w:color w:val="000000" w:themeColor="text1"/>
          <w:sz w:val="24"/>
          <w:szCs w:val="24"/>
        </w:rPr>
        <w:t xml:space="preserve"> la producción</w:t>
      </w:r>
      <w:r w:rsidR="00A8563C" w:rsidRPr="00A7253D">
        <w:rPr>
          <w:rFonts w:ascii="Times New Roman" w:hAnsi="Times New Roman"/>
          <w:b/>
          <w:i w:val="0"/>
          <w:iCs w:val="0"/>
          <w:color w:val="000000" w:themeColor="text1"/>
          <w:sz w:val="24"/>
          <w:szCs w:val="24"/>
        </w:rPr>
        <w:t xml:space="preserve"> nacional</w:t>
      </w:r>
      <w:bookmarkEnd w:id="159"/>
    </w:p>
    <w:p w:rsidR="00520F02" w:rsidRPr="00A7253D" w:rsidRDefault="00AD1637" w:rsidP="00D05996">
      <w:pPr>
        <w:pStyle w:val="Prrafodelista"/>
        <w:tabs>
          <w:tab w:val="left" w:pos="851"/>
        </w:tabs>
        <w:spacing w:line="480" w:lineRule="auto"/>
        <w:ind w:left="851"/>
        <w:jc w:val="both"/>
        <w:rPr>
          <w:rFonts w:ascii="Times New Roman" w:hAnsi="Times New Roman" w:cs="Times New Roman"/>
          <w:sz w:val="24"/>
          <w:szCs w:val="24"/>
        </w:rPr>
      </w:pPr>
      <w:bookmarkStart w:id="160" w:name="_Hlk25470133"/>
      <w:r>
        <w:rPr>
          <w:rFonts w:ascii="Times New Roman" w:hAnsi="Times New Roman" w:cs="Times New Roman"/>
          <w:sz w:val="24"/>
          <w:szCs w:val="24"/>
        </w:rPr>
        <w:t>Se analiza</w:t>
      </w:r>
      <w:r w:rsidR="00E126D9">
        <w:rPr>
          <w:rFonts w:ascii="Times New Roman" w:hAnsi="Times New Roman" w:cs="Times New Roman"/>
          <w:sz w:val="24"/>
          <w:szCs w:val="24"/>
        </w:rPr>
        <w:t xml:space="preserve">ron </w:t>
      </w:r>
      <w:r w:rsidR="00D05996" w:rsidRPr="00A7253D">
        <w:rPr>
          <w:rFonts w:ascii="Times New Roman" w:hAnsi="Times New Roman" w:cs="Times New Roman"/>
          <w:sz w:val="24"/>
          <w:szCs w:val="24"/>
        </w:rPr>
        <w:t>132 datos</w:t>
      </w:r>
      <w:r w:rsidR="00A8563C" w:rsidRPr="00A7253D">
        <w:rPr>
          <w:rFonts w:ascii="Times New Roman" w:hAnsi="Times New Roman" w:cs="Times New Roman"/>
          <w:sz w:val="24"/>
          <w:szCs w:val="24"/>
        </w:rPr>
        <w:t xml:space="preserve">mensuales </w:t>
      </w:r>
      <w:r w:rsidR="00D05996" w:rsidRPr="00A7253D">
        <w:rPr>
          <w:rFonts w:ascii="Times New Roman" w:hAnsi="Times New Roman" w:cs="Times New Roman"/>
          <w:sz w:val="24"/>
          <w:szCs w:val="24"/>
        </w:rPr>
        <w:t xml:space="preserve">entre los periodos 2006-2016 </w:t>
      </w:r>
      <w:r w:rsidR="00A8563C" w:rsidRPr="00A7253D">
        <w:rPr>
          <w:rFonts w:ascii="Times New Roman" w:hAnsi="Times New Roman" w:cs="Times New Roman"/>
          <w:sz w:val="24"/>
          <w:szCs w:val="24"/>
        </w:rPr>
        <w:t>de</w:t>
      </w:r>
      <w:r w:rsidR="00D05996" w:rsidRPr="00A7253D">
        <w:rPr>
          <w:rFonts w:ascii="Times New Roman" w:hAnsi="Times New Roman" w:cs="Times New Roman"/>
          <w:sz w:val="24"/>
          <w:szCs w:val="24"/>
        </w:rPr>
        <w:t xml:space="preserve"> las dos variables</w:t>
      </w:r>
      <w:r w:rsidR="00A8563C" w:rsidRPr="00A7253D">
        <w:rPr>
          <w:rFonts w:ascii="Times New Roman" w:hAnsi="Times New Roman" w:cs="Times New Roman"/>
          <w:sz w:val="24"/>
          <w:szCs w:val="24"/>
        </w:rPr>
        <w:t xml:space="preserve"> de estudio</w:t>
      </w:r>
      <w:r w:rsidR="00E126D9">
        <w:rPr>
          <w:rFonts w:ascii="Times New Roman" w:hAnsi="Times New Roman" w:cs="Times New Roman"/>
          <w:sz w:val="24"/>
          <w:szCs w:val="24"/>
        </w:rPr>
        <w:t xml:space="preserve"> (importación y producción)</w:t>
      </w:r>
      <w:r w:rsidR="00D05996" w:rsidRPr="00A7253D">
        <w:rPr>
          <w:rFonts w:ascii="Times New Roman" w:hAnsi="Times New Roman" w:cs="Times New Roman"/>
          <w:sz w:val="24"/>
          <w:szCs w:val="24"/>
        </w:rPr>
        <w:t xml:space="preserve">, </w:t>
      </w:r>
      <w:r w:rsidR="00A8563C" w:rsidRPr="00A7253D">
        <w:rPr>
          <w:rFonts w:ascii="Times New Roman" w:hAnsi="Times New Roman" w:cs="Times New Roman"/>
          <w:sz w:val="24"/>
          <w:szCs w:val="24"/>
        </w:rPr>
        <w:t xml:space="preserve">se establece </w:t>
      </w:r>
      <w:r w:rsidR="00520F02" w:rsidRPr="00A7253D">
        <w:rPr>
          <w:rFonts w:ascii="Times New Roman" w:hAnsi="Times New Roman" w:cs="Times New Roman"/>
          <w:sz w:val="24"/>
          <w:szCs w:val="24"/>
        </w:rPr>
        <w:t>que estas variables muestra</w:t>
      </w:r>
      <w:r w:rsidR="0006287B" w:rsidRPr="00A7253D">
        <w:rPr>
          <w:rFonts w:ascii="Times New Roman" w:hAnsi="Times New Roman" w:cs="Times New Roman"/>
          <w:sz w:val="24"/>
          <w:szCs w:val="24"/>
        </w:rPr>
        <w:t>n</w:t>
      </w:r>
      <w:r w:rsidR="00520F02" w:rsidRPr="00A7253D">
        <w:rPr>
          <w:rFonts w:ascii="Times New Roman" w:hAnsi="Times New Roman" w:cs="Times New Roman"/>
          <w:sz w:val="24"/>
          <w:szCs w:val="24"/>
        </w:rPr>
        <w:t xml:space="preserve"> relaciones positivas (cuando ambas se mueven en la misma dirección) y negativas (cuando </w:t>
      </w:r>
      <w:r w:rsidR="00E235F8" w:rsidRPr="00A7253D">
        <w:rPr>
          <w:rFonts w:ascii="Times New Roman" w:hAnsi="Times New Roman" w:cs="Times New Roman"/>
          <w:sz w:val="24"/>
          <w:szCs w:val="24"/>
        </w:rPr>
        <w:t xml:space="preserve">ambas van por direcciones diferentes), de las cuales el </w:t>
      </w:r>
      <w:r w:rsidR="007D48EE" w:rsidRPr="00A7253D">
        <w:rPr>
          <w:rFonts w:ascii="Times New Roman" w:hAnsi="Times New Roman" w:cs="Times New Roman"/>
          <w:sz w:val="24"/>
          <w:szCs w:val="24"/>
        </w:rPr>
        <w:t xml:space="preserve">51.91% </w:t>
      </w:r>
      <w:r w:rsidR="00E235F8" w:rsidRPr="00A7253D">
        <w:rPr>
          <w:rFonts w:ascii="Times New Roman" w:hAnsi="Times New Roman" w:cs="Times New Roman"/>
          <w:sz w:val="24"/>
          <w:szCs w:val="24"/>
        </w:rPr>
        <w:t xml:space="preserve">de las observaciones muestran relaciones positivas y el </w:t>
      </w:r>
      <w:r w:rsidR="007D48EE" w:rsidRPr="00A7253D">
        <w:rPr>
          <w:rFonts w:ascii="Times New Roman" w:hAnsi="Times New Roman" w:cs="Times New Roman"/>
          <w:sz w:val="24"/>
          <w:szCs w:val="24"/>
        </w:rPr>
        <w:t xml:space="preserve">48.09% </w:t>
      </w:r>
      <w:r w:rsidR="00E235F8" w:rsidRPr="00A7253D">
        <w:rPr>
          <w:rFonts w:ascii="Times New Roman" w:hAnsi="Times New Roman" w:cs="Times New Roman"/>
          <w:sz w:val="24"/>
          <w:szCs w:val="24"/>
        </w:rPr>
        <w:t>muestran relaciones negativas.</w:t>
      </w:r>
    </w:p>
    <w:bookmarkEnd w:id="160"/>
    <w:p w:rsidR="00B8034A" w:rsidRPr="00A7253D" w:rsidRDefault="00E235F8" w:rsidP="00FD7D60">
      <w:pPr>
        <w:keepNext/>
        <w:ind w:firstLine="851"/>
      </w:pPr>
      <w:r w:rsidRPr="00A7253D">
        <w:rPr>
          <w:noProof/>
          <w:lang w:val="es-ES_tradnl" w:eastAsia="es-ES_tradnl"/>
        </w:rPr>
        <w:drawing>
          <wp:inline distT="0" distB="0" distL="0" distR="0">
            <wp:extent cx="4690044" cy="2422525"/>
            <wp:effectExtent l="0" t="0" r="15875" b="15875"/>
            <wp:docPr id="5" name="Gráfico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94111" w:rsidRPr="00A7253D" w:rsidRDefault="00B8034A" w:rsidP="00B8034A">
      <w:pPr>
        <w:pStyle w:val="Epgrafe"/>
        <w:ind w:left="851"/>
        <w:rPr>
          <w:rFonts w:ascii="Times New Roman" w:hAnsi="Times New Roman" w:cs="Times New Roman"/>
          <w:color w:val="auto"/>
          <w:sz w:val="24"/>
          <w:szCs w:val="24"/>
        </w:rPr>
      </w:pPr>
      <w:bookmarkStart w:id="161" w:name="_Ref21882543"/>
      <w:bookmarkStart w:id="162" w:name="_Toc21963731"/>
      <w:r w:rsidRPr="00A7253D">
        <w:rPr>
          <w:rFonts w:ascii="Times New Roman" w:hAnsi="Times New Roman" w:cs="Times New Roman"/>
          <w:b/>
          <w:bCs/>
          <w:color w:val="auto"/>
          <w:sz w:val="24"/>
          <w:szCs w:val="24"/>
        </w:rPr>
        <w:t xml:space="preserve">Figura </w:t>
      </w:r>
      <w:bookmarkEnd w:id="161"/>
      <w:r w:rsidR="00117205">
        <w:rPr>
          <w:rFonts w:ascii="Times New Roman" w:hAnsi="Times New Roman" w:cs="Times New Roman"/>
          <w:b/>
          <w:bCs/>
          <w:color w:val="auto"/>
          <w:sz w:val="24"/>
          <w:szCs w:val="24"/>
        </w:rPr>
        <w:t>1</w:t>
      </w:r>
      <w:r w:rsidR="00FD7D60">
        <w:rPr>
          <w:rFonts w:ascii="Times New Roman" w:hAnsi="Times New Roman" w:cs="Times New Roman"/>
          <w:b/>
          <w:bCs/>
          <w:color w:val="auto"/>
          <w:sz w:val="24"/>
          <w:szCs w:val="24"/>
        </w:rPr>
        <w:t>8</w:t>
      </w:r>
      <w:r w:rsidRPr="00A7253D">
        <w:rPr>
          <w:rFonts w:ascii="Times New Roman" w:hAnsi="Times New Roman" w:cs="Times New Roman"/>
          <w:color w:val="auto"/>
          <w:sz w:val="24"/>
          <w:szCs w:val="24"/>
        </w:rPr>
        <w:t>.Dispersión de las variaciones de la cantidad importada y la producción nacional</w:t>
      </w:r>
      <w:bookmarkEnd w:id="162"/>
    </w:p>
    <w:p w:rsidR="00E235F8" w:rsidRPr="00A7253D" w:rsidRDefault="00E235F8" w:rsidP="00E235F8">
      <w:pPr>
        <w:spacing w:after="0"/>
        <w:ind w:left="851"/>
        <w:rPr>
          <w:rFonts w:ascii="Times New Roman" w:hAnsi="Times New Roman" w:cs="Times New Roman"/>
          <w:sz w:val="20"/>
          <w:szCs w:val="20"/>
        </w:rPr>
      </w:pPr>
      <w:r w:rsidRPr="00A7253D">
        <w:rPr>
          <w:rFonts w:ascii="Times New Roman" w:hAnsi="Times New Roman" w:cs="Times New Roman"/>
          <w:b/>
          <w:sz w:val="20"/>
          <w:szCs w:val="20"/>
        </w:rPr>
        <w:t>Fuente:</w:t>
      </w:r>
      <w:r w:rsidRPr="00A7253D">
        <w:rPr>
          <w:rFonts w:ascii="Times New Roman" w:hAnsi="Times New Roman" w:cs="Times New Roman"/>
          <w:sz w:val="20"/>
          <w:szCs w:val="20"/>
        </w:rPr>
        <w:t xml:space="preserve"> Variaciones de las cantidades importadas y nacionales del anexo </w:t>
      </w:r>
    </w:p>
    <w:p w:rsidR="00E235F8" w:rsidRPr="002032C4" w:rsidRDefault="00E235F8" w:rsidP="00D05996">
      <w:pPr>
        <w:pStyle w:val="Prrafodelista"/>
        <w:tabs>
          <w:tab w:val="left" w:pos="851"/>
        </w:tabs>
        <w:spacing w:line="480" w:lineRule="auto"/>
        <w:ind w:left="851"/>
        <w:jc w:val="both"/>
        <w:rPr>
          <w:rFonts w:ascii="Times New Roman" w:hAnsi="Times New Roman" w:cs="Times New Roman"/>
        </w:rPr>
      </w:pPr>
    </w:p>
    <w:p w:rsidR="00B21ACD" w:rsidRDefault="00E27114" w:rsidP="00B21ACD">
      <w:pPr>
        <w:pStyle w:val="Prrafodelista"/>
        <w:tabs>
          <w:tab w:val="left" w:pos="851"/>
        </w:tabs>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 xml:space="preserve">En </w:t>
      </w:r>
      <w:proofErr w:type="spellStart"/>
      <w:r w:rsidRPr="00A7253D">
        <w:rPr>
          <w:rFonts w:ascii="Times New Roman" w:hAnsi="Times New Roman" w:cs="Times New Roman"/>
          <w:sz w:val="24"/>
          <w:szCs w:val="24"/>
        </w:rPr>
        <w:t>la</w:t>
      </w:r>
      <w:r w:rsidR="003B3C55" w:rsidRPr="00A7253D">
        <w:rPr>
          <w:rFonts w:ascii="Times New Roman" w:hAnsi="Times New Roman" w:cs="Times New Roman"/>
          <w:sz w:val="24"/>
          <w:szCs w:val="24"/>
        </w:rPr>
        <w:fldChar w:fldCharType="begin"/>
      </w:r>
      <w:r w:rsidR="00301E1D" w:rsidRPr="00A7253D">
        <w:rPr>
          <w:rFonts w:ascii="Times New Roman" w:hAnsi="Times New Roman" w:cs="Times New Roman"/>
          <w:sz w:val="24"/>
          <w:szCs w:val="24"/>
        </w:rPr>
        <w:instrText xml:space="preserve"> REF _Ref21882543 \h </w:instrText>
      </w:r>
      <w:r w:rsidR="00A7253D" w:rsidRPr="00A7253D">
        <w:rPr>
          <w:rFonts w:ascii="Times New Roman" w:hAnsi="Times New Roman" w:cs="Times New Roman"/>
          <w:sz w:val="24"/>
          <w:szCs w:val="24"/>
        </w:rPr>
        <w:instrText xml:space="preserve"> \* MERGEFORMAT </w:instrText>
      </w:r>
      <w:r w:rsidR="003B3C55" w:rsidRPr="00A7253D">
        <w:rPr>
          <w:rFonts w:ascii="Times New Roman" w:hAnsi="Times New Roman" w:cs="Times New Roman"/>
          <w:sz w:val="24"/>
          <w:szCs w:val="24"/>
        </w:rPr>
      </w:r>
      <w:r w:rsidR="003B3C55" w:rsidRPr="00A7253D">
        <w:rPr>
          <w:rFonts w:ascii="Times New Roman" w:hAnsi="Times New Roman" w:cs="Times New Roman"/>
          <w:sz w:val="24"/>
          <w:szCs w:val="24"/>
        </w:rPr>
        <w:fldChar w:fldCharType="separate"/>
      </w:r>
      <w:r w:rsidR="005B0135" w:rsidRPr="00A7253D">
        <w:rPr>
          <w:rFonts w:ascii="Times New Roman" w:hAnsi="Times New Roman" w:cs="Times New Roman"/>
          <w:b/>
          <w:bCs/>
          <w:sz w:val="24"/>
          <w:szCs w:val="24"/>
        </w:rPr>
        <w:t>Figura</w:t>
      </w:r>
      <w:proofErr w:type="spellEnd"/>
      <w:r w:rsidR="005B0135" w:rsidRPr="00A7253D">
        <w:rPr>
          <w:rFonts w:ascii="Times New Roman" w:hAnsi="Times New Roman" w:cs="Times New Roman"/>
          <w:b/>
          <w:bCs/>
          <w:sz w:val="24"/>
          <w:szCs w:val="24"/>
        </w:rPr>
        <w:t xml:space="preserve"> </w:t>
      </w:r>
      <w:r w:rsidR="003B3C55" w:rsidRPr="00A7253D">
        <w:rPr>
          <w:rFonts w:ascii="Times New Roman" w:hAnsi="Times New Roman" w:cs="Times New Roman"/>
          <w:sz w:val="24"/>
          <w:szCs w:val="24"/>
        </w:rPr>
        <w:fldChar w:fldCharType="end"/>
      </w:r>
      <w:r w:rsidR="00EA75B4" w:rsidRPr="00EA75B4">
        <w:rPr>
          <w:rFonts w:ascii="Times New Roman" w:hAnsi="Times New Roman" w:cs="Times New Roman"/>
          <w:b/>
          <w:sz w:val="24"/>
          <w:szCs w:val="24"/>
        </w:rPr>
        <w:t>18</w:t>
      </w:r>
      <w:r w:rsidR="00301E1D" w:rsidRPr="00A7253D">
        <w:rPr>
          <w:rFonts w:ascii="Times New Roman" w:hAnsi="Times New Roman" w:cs="Times New Roman"/>
          <w:sz w:val="24"/>
          <w:szCs w:val="24"/>
        </w:rPr>
        <w:t xml:space="preserve">, </w:t>
      </w:r>
      <w:bookmarkStart w:id="163" w:name="_Hlk25470214"/>
      <w:r w:rsidR="0032760D" w:rsidRPr="00A7253D">
        <w:rPr>
          <w:rFonts w:ascii="Times New Roman" w:hAnsi="Times New Roman" w:cs="Times New Roman"/>
          <w:sz w:val="24"/>
          <w:szCs w:val="24"/>
        </w:rPr>
        <w:t>muestra la dispersión de los datos correspondientes a las variaciones mensuales de</w:t>
      </w:r>
      <w:r w:rsidR="00B21ACD" w:rsidRPr="00A7253D">
        <w:rPr>
          <w:rFonts w:ascii="Times New Roman" w:hAnsi="Times New Roman" w:cs="Times New Roman"/>
          <w:sz w:val="24"/>
          <w:szCs w:val="24"/>
        </w:rPr>
        <w:t xml:space="preserve"> la cantidad importada de arroz </w:t>
      </w:r>
      <w:proofErr w:type="spellStart"/>
      <w:r w:rsidR="00B21ACD" w:rsidRPr="00A7253D">
        <w:rPr>
          <w:rFonts w:ascii="Times New Roman" w:hAnsi="Times New Roman" w:cs="Times New Roman"/>
          <w:sz w:val="24"/>
          <w:szCs w:val="24"/>
        </w:rPr>
        <w:t>semiblanqueado</w:t>
      </w:r>
      <w:proofErr w:type="spellEnd"/>
      <w:r w:rsidR="00B21ACD" w:rsidRPr="00A7253D">
        <w:rPr>
          <w:rFonts w:ascii="Times New Roman" w:hAnsi="Times New Roman" w:cs="Times New Roman"/>
          <w:sz w:val="24"/>
          <w:szCs w:val="24"/>
        </w:rPr>
        <w:t xml:space="preserve"> y la cantidad de producción nacional de arroz, la misma que evidencia una concentración sobre la línea de tendencia, mostrada en la ecuación lineal: y = -</w:t>
      </w:r>
      <w:r w:rsidR="00B21ACD" w:rsidRPr="00A7253D">
        <w:rPr>
          <w:rFonts w:ascii="Times New Roman" w:hAnsi="Times New Roman" w:cs="Times New Roman"/>
          <w:sz w:val="24"/>
          <w:szCs w:val="24"/>
        </w:rPr>
        <w:lastRenderedPageBreak/>
        <w:t>0.0154551 x + 0.1646. El coeficiente de correlación lineal presenta una relación lineal negativa o indirecta entre ambas variables, lo que evidencia que sí hubo un impacto sobre la producción nacional de arroz en el Perú.</w:t>
      </w:r>
    </w:p>
    <w:p w:rsidR="008A1F95" w:rsidRPr="008A1F95" w:rsidRDefault="008A1F95" w:rsidP="00B21ACD">
      <w:pPr>
        <w:pStyle w:val="Prrafodelista"/>
        <w:tabs>
          <w:tab w:val="left" w:pos="851"/>
        </w:tabs>
        <w:spacing w:line="480" w:lineRule="auto"/>
        <w:ind w:left="851"/>
        <w:jc w:val="both"/>
        <w:rPr>
          <w:rFonts w:ascii="Times New Roman" w:hAnsi="Times New Roman" w:cs="Times New Roman"/>
          <w:sz w:val="14"/>
          <w:szCs w:val="14"/>
        </w:rPr>
      </w:pPr>
    </w:p>
    <w:p w:rsidR="00753019" w:rsidRPr="00A7253D" w:rsidRDefault="00753019" w:rsidP="00B21ACD">
      <w:pPr>
        <w:pStyle w:val="Prrafodelista"/>
        <w:tabs>
          <w:tab w:val="left" w:pos="851"/>
        </w:tabs>
        <w:spacing w:line="480" w:lineRule="auto"/>
        <w:ind w:left="851"/>
        <w:jc w:val="both"/>
        <w:rPr>
          <w:rFonts w:ascii="Times New Roman" w:hAnsi="Times New Roman" w:cs="Times New Roman"/>
          <w:sz w:val="24"/>
          <w:szCs w:val="24"/>
        </w:rPr>
      </w:pPr>
      <w:r w:rsidRPr="00A7253D">
        <w:rPr>
          <w:rFonts w:ascii="Times New Roman" w:hAnsi="Times New Roman" w:cs="Times New Roman"/>
          <w:sz w:val="24"/>
          <w:szCs w:val="24"/>
        </w:rPr>
        <w:t>En el año 2006 la producción nacional de arroz fue de 2</w:t>
      </w:r>
      <w:r w:rsidR="00603A37" w:rsidRPr="00A7253D">
        <w:rPr>
          <w:rFonts w:ascii="Times New Roman" w:hAnsi="Times New Roman" w:cs="Times New Roman"/>
          <w:sz w:val="24"/>
          <w:szCs w:val="24"/>
        </w:rPr>
        <w:t>, 362,259.5</w:t>
      </w:r>
      <w:r w:rsidRPr="00A7253D">
        <w:rPr>
          <w:rFonts w:ascii="Times New Roman" w:hAnsi="Times New Roman" w:cs="Times New Roman"/>
          <w:sz w:val="24"/>
          <w:szCs w:val="24"/>
        </w:rPr>
        <w:t xml:space="preserve"> toneladas y para el año 2016 la producción evidencio un total de 3</w:t>
      </w:r>
      <w:r w:rsidR="00603A37" w:rsidRPr="00A7253D">
        <w:rPr>
          <w:rFonts w:ascii="Times New Roman" w:hAnsi="Times New Roman" w:cs="Times New Roman"/>
          <w:sz w:val="24"/>
          <w:szCs w:val="24"/>
        </w:rPr>
        <w:t>, 370,253.6</w:t>
      </w:r>
      <w:r w:rsidRPr="00A7253D">
        <w:rPr>
          <w:rFonts w:ascii="Times New Roman" w:hAnsi="Times New Roman" w:cs="Times New Roman"/>
          <w:sz w:val="24"/>
          <w:szCs w:val="24"/>
        </w:rPr>
        <w:t xml:space="preserve"> toneladas al año, </w:t>
      </w:r>
      <w:r w:rsidR="00E522A1">
        <w:rPr>
          <w:rFonts w:ascii="Times New Roman" w:hAnsi="Times New Roman" w:cs="Times New Roman"/>
          <w:sz w:val="24"/>
          <w:szCs w:val="24"/>
        </w:rPr>
        <w:t xml:space="preserve">muestra </w:t>
      </w:r>
      <w:r w:rsidRPr="00A7253D">
        <w:rPr>
          <w:rFonts w:ascii="Times New Roman" w:hAnsi="Times New Roman" w:cs="Times New Roman"/>
          <w:sz w:val="24"/>
          <w:szCs w:val="24"/>
        </w:rPr>
        <w:t>un crecimiento</w:t>
      </w:r>
      <w:r w:rsidR="003A70C5" w:rsidRPr="00A7253D">
        <w:rPr>
          <w:rFonts w:ascii="Times New Roman" w:hAnsi="Times New Roman" w:cs="Times New Roman"/>
          <w:sz w:val="24"/>
          <w:szCs w:val="24"/>
        </w:rPr>
        <w:t xml:space="preserve"> del 42.67</w:t>
      </w:r>
      <w:r w:rsidRPr="00A7253D">
        <w:rPr>
          <w:rFonts w:ascii="Times New Roman" w:hAnsi="Times New Roman" w:cs="Times New Roman"/>
          <w:sz w:val="24"/>
          <w:szCs w:val="24"/>
        </w:rPr>
        <w:t xml:space="preserve">%. Para la importación de arroz blanqueado en el año 2016 se importó un total de </w:t>
      </w:r>
      <w:r w:rsidR="003A70C5" w:rsidRPr="00A7253D">
        <w:rPr>
          <w:rFonts w:ascii="Times New Roman" w:hAnsi="Times New Roman" w:cs="Times New Roman"/>
          <w:sz w:val="24"/>
          <w:szCs w:val="24"/>
        </w:rPr>
        <w:t>39</w:t>
      </w:r>
      <w:r w:rsidR="00603A37" w:rsidRPr="00A7253D">
        <w:rPr>
          <w:rFonts w:ascii="Times New Roman" w:hAnsi="Times New Roman" w:cs="Times New Roman"/>
          <w:sz w:val="24"/>
          <w:szCs w:val="24"/>
        </w:rPr>
        <w:t>, 973,904</w:t>
      </w:r>
      <w:r w:rsidR="003A70C5" w:rsidRPr="00A7253D">
        <w:rPr>
          <w:rFonts w:ascii="Times New Roman" w:hAnsi="Times New Roman" w:cs="Times New Roman"/>
          <w:sz w:val="24"/>
          <w:szCs w:val="24"/>
        </w:rPr>
        <w:t xml:space="preserve">Tn, finalizando con un total de 291,306,314 para el 2016, evidenciando un crecimiento del 628.74%. Si bien el coeficiente de correlación, que considera todos los datos comprendidos entre los 10 años de estudio que muestran ciclos expansivos y recesivos de </w:t>
      </w:r>
      <w:r w:rsidR="00603A37" w:rsidRPr="00A7253D">
        <w:rPr>
          <w:rFonts w:ascii="Times New Roman" w:hAnsi="Times New Roman" w:cs="Times New Roman"/>
          <w:sz w:val="24"/>
          <w:szCs w:val="24"/>
        </w:rPr>
        <w:t>la variable</w:t>
      </w:r>
      <w:r w:rsidR="003A70C5" w:rsidRPr="00A7253D">
        <w:rPr>
          <w:rFonts w:ascii="Times New Roman" w:hAnsi="Times New Roman" w:cs="Times New Roman"/>
          <w:sz w:val="24"/>
          <w:szCs w:val="24"/>
        </w:rPr>
        <w:t>, muestra una relación negativa el crecimiento de las importaciones ha sido mucho mayor a la de la producción nacional originando un impacto negativo a los productores nacionales.</w:t>
      </w:r>
    </w:p>
    <w:bookmarkEnd w:id="163"/>
    <w:p w:rsidR="00753019" w:rsidRPr="00A7253D" w:rsidRDefault="00753019" w:rsidP="00B21ACD">
      <w:pPr>
        <w:pStyle w:val="Prrafodelista"/>
        <w:tabs>
          <w:tab w:val="left" w:pos="851"/>
        </w:tabs>
        <w:spacing w:line="480" w:lineRule="auto"/>
        <w:ind w:left="851"/>
        <w:jc w:val="both"/>
        <w:rPr>
          <w:rFonts w:ascii="Times New Roman" w:hAnsi="Times New Roman" w:cs="Times New Roman"/>
          <w:sz w:val="24"/>
          <w:szCs w:val="24"/>
        </w:rPr>
      </w:pPr>
    </w:p>
    <w:p w:rsidR="00B21ACD" w:rsidRPr="00A7253D" w:rsidRDefault="00B21ACD">
      <w:pPr>
        <w:spacing w:after="0" w:line="240" w:lineRule="auto"/>
      </w:pPr>
      <w:r w:rsidRPr="00A7253D">
        <w:br w:type="page"/>
      </w:r>
    </w:p>
    <w:p w:rsidR="00BF3696" w:rsidRPr="00A7253D" w:rsidRDefault="00BF3696" w:rsidP="00B21ACD">
      <w:pPr>
        <w:pStyle w:val="Ttulo1"/>
        <w:rPr>
          <w:sz w:val="28"/>
          <w:szCs w:val="28"/>
        </w:rPr>
      </w:pPr>
    </w:p>
    <w:p w:rsidR="00BF3696" w:rsidRPr="00A7253D" w:rsidRDefault="00BF3696" w:rsidP="00B21ACD">
      <w:pPr>
        <w:pStyle w:val="Ttulo1"/>
        <w:rPr>
          <w:sz w:val="28"/>
          <w:szCs w:val="28"/>
        </w:rPr>
      </w:pPr>
    </w:p>
    <w:p w:rsidR="00BF3696" w:rsidRPr="00A7253D" w:rsidRDefault="00BF3696" w:rsidP="00B21ACD">
      <w:pPr>
        <w:pStyle w:val="Ttulo1"/>
        <w:rPr>
          <w:sz w:val="28"/>
          <w:szCs w:val="28"/>
        </w:rPr>
      </w:pPr>
    </w:p>
    <w:p w:rsidR="00BF3696" w:rsidRPr="00A7253D" w:rsidRDefault="00BF3696" w:rsidP="00B21ACD">
      <w:pPr>
        <w:pStyle w:val="Ttulo1"/>
        <w:rPr>
          <w:sz w:val="28"/>
          <w:szCs w:val="28"/>
        </w:rPr>
      </w:pPr>
    </w:p>
    <w:p w:rsidR="00BF3696" w:rsidRPr="00A7253D" w:rsidRDefault="00BF3696" w:rsidP="00B21ACD">
      <w:pPr>
        <w:pStyle w:val="Ttulo1"/>
        <w:rPr>
          <w:sz w:val="28"/>
          <w:szCs w:val="28"/>
        </w:rPr>
      </w:pPr>
    </w:p>
    <w:p w:rsidR="00BF3696" w:rsidRPr="00A7253D" w:rsidRDefault="00BF3696" w:rsidP="00B21ACD">
      <w:pPr>
        <w:pStyle w:val="Ttulo1"/>
        <w:rPr>
          <w:sz w:val="28"/>
          <w:szCs w:val="28"/>
        </w:rPr>
      </w:pPr>
    </w:p>
    <w:p w:rsidR="00BF3696" w:rsidRPr="00A7253D" w:rsidRDefault="00BF3696" w:rsidP="00B21ACD">
      <w:pPr>
        <w:pStyle w:val="Ttulo1"/>
        <w:rPr>
          <w:sz w:val="28"/>
          <w:szCs w:val="28"/>
        </w:rPr>
      </w:pPr>
    </w:p>
    <w:p w:rsidR="00BF3696" w:rsidRPr="00A7253D" w:rsidRDefault="00BF3696" w:rsidP="00BF3696">
      <w:pPr>
        <w:pStyle w:val="Ttulo1"/>
        <w:jc w:val="center"/>
        <w:rPr>
          <w:sz w:val="36"/>
          <w:szCs w:val="36"/>
        </w:rPr>
      </w:pPr>
    </w:p>
    <w:p w:rsidR="00BF3696" w:rsidRPr="00A7253D" w:rsidRDefault="00977F8E" w:rsidP="00BF3696">
      <w:pPr>
        <w:pStyle w:val="Ttulo1"/>
        <w:jc w:val="center"/>
        <w:rPr>
          <w:sz w:val="36"/>
          <w:szCs w:val="36"/>
        </w:rPr>
      </w:pPr>
      <w:bookmarkStart w:id="164" w:name="_Toc22655672"/>
      <w:r w:rsidRPr="00A7253D">
        <w:rPr>
          <w:sz w:val="36"/>
          <w:szCs w:val="36"/>
        </w:rPr>
        <w:t>CAPÍTULO V</w:t>
      </w:r>
      <w:bookmarkEnd w:id="164"/>
    </w:p>
    <w:p w:rsidR="00BF3696" w:rsidRPr="00A7253D" w:rsidRDefault="00977F8E" w:rsidP="00BF3696">
      <w:pPr>
        <w:pStyle w:val="Ttulo1"/>
        <w:jc w:val="center"/>
        <w:rPr>
          <w:sz w:val="36"/>
          <w:szCs w:val="36"/>
        </w:rPr>
      </w:pPr>
      <w:bookmarkStart w:id="165" w:name="_Toc22655673"/>
      <w:r w:rsidRPr="00A7253D">
        <w:rPr>
          <w:sz w:val="36"/>
          <w:szCs w:val="36"/>
        </w:rPr>
        <w:t>CONCLUSIONES Y RECOMENDACIONES</w:t>
      </w:r>
      <w:bookmarkEnd w:id="165"/>
    </w:p>
    <w:p w:rsidR="00BF3696" w:rsidRPr="00A7253D" w:rsidRDefault="00BF3696">
      <w:pPr>
        <w:spacing w:after="0" w:line="240" w:lineRule="auto"/>
        <w:rPr>
          <w:rFonts w:ascii="Times New Roman" w:eastAsia="Times New Roman" w:hAnsi="Times New Roman" w:cs="Times New Roman"/>
          <w:b/>
          <w:sz w:val="28"/>
          <w:szCs w:val="28"/>
        </w:rPr>
      </w:pPr>
      <w:r w:rsidRPr="00A7253D">
        <w:rPr>
          <w:sz w:val="28"/>
          <w:szCs w:val="28"/>
        </w:rPr>
        <w:br w:type="page"/>
      </w:r>
    </w:p>
    <w:p w:rsidR="009C5E28" w:rsidRDefault="00B21ACD" w:rsidP="00B21ACD">
      <w:pPr>
        <w:pStyle w:val="Ttulo7"/>
        <w:spacing w:before="0" w:line="480" w:lineRule="auto"/>
        <w:rPr>
          <w:rFonts w:ascii="Times New Roman" w:hAnsi="Times New Roman"/>
          <w:b/>
          <w:i w:val="0"/>
          <w:color w:val="000000" w:themeColor="text1"/>
          <w:sz w:val="24"/>
          <w:szCs w:val="24"/>
        </w:rPr>
      </w:pPr>
      <w:bookmarkStart w:id="166" w:name="_Toc22655674"/>
      <w:r w:rsidRPr="00A7253D">
        <w:rPr>
          <w:rFonts w:ascii="Times New Roman" w:hAnsi="Times New Roman"/>
          <w:b/>
          <w:i w:val="0"/>
          <w:color w:val="000000" w:themeColor="text1"/>
          <w:sz w:val="24"/>
          <w:szCs w:val="24"/>
        </w:rPr>
        <w:lastRenderedPageBreak/>
        <w:t xml:space="preserve">5.1. </w:t>
      </w:r>
      <w:r w:rsidR="006742BD" w:rsidRPr="00A7253D">
        <w:rPr>
          <w:rFonts w:ascii="Times New Roman" w:hAnsi="Times New Roman"/>
          <w:b/>
          <w:i w:val="0"/>
          <w:color w:val="000000" w:themeColor="text1"/>
          <w:sz w:val="24"/>
          <w:szCs w:val="24"/>
        </w:rPr>
        <w:t>Conclusiones</w:t>
      </w:r>
      <w:bookmarkEnd w:id="166"/>
    </w:p>
    <w:p w:rsidR="00B813A2" w:rsidRPr="008A1F95" w:rsidRDefault="00B813A2" w:rsidP="00B813A2">
      <w:pPr>
        <w:rPr>
          <w:sz w:val="14"/>
          <w:szCs w:val="14"/>
        </w:rPr>
      </w:pPr>
    </w:p>
    <w:p w:rsidR="007D48EE" w:rsidRPr="007D48EE" w:rsidRDefault="003678C0" w:rsidP="008A1F95">
      <w:pPr>
        <w:tabs>
          <w:tab w:val="left" w:pos="851"/>
        </w:tabs>
        <w:spacing w:line="480" w:lineRule="auto"/>
        <w:ind w:left="426"/>
        <w:jc w:val="both"/>
        <w:rPr>
          <w:rFonts w:ascii="Times New Roman" w:hAnsi="Times New Roman" w:cs="Times New Roman"/>
          <w:sz w:val="24"/>
          <w:szCs w:val="24"/>
        </w:rPr>
      </w:pPr>
      <w:bookmarkStart w:id="167" w:name="_Hlk25470573"/>
      <w:r w:rsidRPr="007D48EE">
        <w:rPr>
          <w:rFonts w:ascii="Times New Roman" w:hAnsi="Times New Roman" w:cs="Times New Roman"/>
          <w:sz w:val="24"/>
          <w:szCs w:val="24"/>
        </w:rPr>
        <w:t xml:space="preserve">La relación existente entre la importación de arroz y producción nacional ha sido negativa, es decir a mayor importación menor producción, </w:t>
      </w:r>
      <w:r w:rsidR="00FD7D60" w:rsidRPr="007D48EE">
        <w:rPr>
          <w:rFonts w:ascii="Times New Roman" w:hAnsi="Times New Roman" w:cs="Times New Roman"/>
          <w:sz w:val="24"/>
          <w:szCs w:val="24"/>
        </w:rPr>
        <w:t>ya que,</w:t>
      </w:r>
      <w:r w:rsidRPr="007D48EE">
        <w:rPr>
          <w:rFonts w:ascii="Times New Roman" w:hAnsi="Times New Roman" w:cs="Times New Roman"/>
          <w:sz w:val="24"/>
          <w:szCs w:val="24"/>
        </w:rPr>
        <w:t xml:space="preserve">dentro </w:t>
      </w:r>
      <w:r w:rsidR="007D48EE">
        <w:rPr>
          <w:rFonts w:ascii="Times New Roman" w:hAnsi="Times New Roman" w:cs="Times New Roman"/>
          <w:sz w:val="24"/>
          <w:szCs w:val="24"/>
        </w:rPr>
        <w:t>de los</w:t>
      </w:r>
      <w:r w:rsidR="007D48EE" w:rsidRPr="007D48EE">
        <w:rPr>
          <w:rFonts w:ascii="Times New Roman" w:hAnsi="Times New Roman" w:cs="Times New Roman"/>
          <w:sz w:val="24"/>
          <w:szCs w:val="24"/>
        </w:rPr>
        <w:t xml:space="preserve"> 132 datos mensuales de estudio, se establece que estas variables muestran relaciones positivas (cuando ambas se mueven en la misma dirección) y negativas (cuando ambas van por direcciones diferentes), de las cuales el 51.91% de las observaciones muestran relaciones positivas y el 48.09% muestran relaciones negativas.</w:t>
      </w:r>
    </w:p>
    <w:p w:rsidR="000D071E" w:rsidRDefault="00A45B26" w:rsidP="00B21ACD">
      <w:pPr>
        <w:spacing w:after="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 xml:space="preserve">La </w:t>
      </w:r>
      <w:r w:rsidR="00905A63">
        <w:rPr>
          <w:rFonts w:ascii="Times New Roman" w:hAnsi="Times New Roman" w:cs="Times New Roman"/>
          <w:sz w:val="24"/>
          <w:szCs w:val="24"/>
        </w:rPr>
        <w:t xml:space="preserve">cantidad </w:t>
      </w:r>
      <w:r w:rsidR="000D071E" w:rsidRPr="00A7253D">
        <w:rPr>
          <w:rFonts w:ascii="Times New Roman" w:hAnsi="Times New Roman" w:cs="Times New Roman"/>
          <w:sz w:val="24"/>
          <w:szCs w:val="24"/>
        </w:rPr>
        <w:t>importa</w:t>
      </w:r>
      <w:r w:rsidR="00905A63">
        <w:rPr>
          <w:rFonts w:ascii="Times New Roman" w:hAnsi="Times New Roman" w:cs="Times New Roman"/>
          <w:sz w:val="24"/>
          <w:szCs w:val="24"/>
        </w:rPr>
        <w:t>da</w:t>
      </w:r>
      <w:r w:rsidRPr="00A7253D">
        <w:rPr>
          <w:rFonts w:ascii="Times New Roman" w:hAnsi="Times New Roman" w:cs="Times New Roman"/>
          <w:sz w:val="24"/>
          <w:szCs w:val="24"/>
        </w:rPr>
        <w:t xml:space="preserve">de arroz </w:t>
      </w:r>
      <w:r w:rsidR="000D071E" w:rsidRPr="00A7253D">
        <w:rPr>
          <w:rFonts w:ascii="Times New Roman" w:hAnsi="Times New Roman" w:cs="Times New Roman"/>
          <w:sz w:val="24"/>
          <w:szCs w:val="24"/>
        </w:rPr>
        <w:t>m</w:t>
      </w:r>
      <w:r w:rsidR="00F67293" w:rsidRPr="00A7253D">
        <w:rPr>
          <w:rFonts w:ascii="Times New Roman" w:hAnsi="Times New Roman" w:cs="Times New Roman"/>
          <w:sz w:val="24"/>
          <w:szCs w:val="24"/>
        </w:rPr>
        <w:t>ostró</w:t>
      </w:r>
      <w:r w:rsidR="000D071E" w:rsidRPr="00A7253D">
        <w:rPr>
          <w:rFonts w:ascii="Times New Roman" w:hAnsi="Times New Roman" w:cs="Times New Roman"/>
          <w:sz w:val="24"/>
          <w:szCs w:val="24"/>
        </w:rPr>
        <w:t xml:space="preserve"> un crecimiento del 628.74%</w:t>
      </w:r>
      <w:r w:rsidR="00952A2D">
        <w:rPr>
          <w:rFonts w:ascii="Times New Roman" w:hAnsi="Times New Roman" w:cs="Times New Roman"/>
          <w:sz w:val="24"/>
          <w:szCs w:val="24"/>
        </w:rPr>
        <w:t>, con un</w:t>
      </w:r>
      <w:r w:rsidR="00952A2D" w:rsidRPr="00952A2D">
        <w:rPr>
          <w:rFonts w:ascii="Times New Roman" w:hAnsi="Times New Roman" w:cs="Times New Roman"/>
          <w:sz w:val="24"/>
          <w:szCs w:val="24"/>
        </w:rPr>
        <w:t xml:space="preserve">aumento </w:t>
      </w:r>
      <w:r w:rsidRPr="00A7253D">
        <w:rPr>
          <w:rFonts w:ascii="Times New Roman" w:hAnsi="Times New Roman" w:cs="Times New Roman"/>
          <w:sz w:val="24"/>
          <w:szCs w:val="24"/>
        </w:rPr>
        <w:t>de 251</w:t>
      </w:r>
      <w:r w:rsidR="00E23938" w:rsidRPr="00A7253D">
        <w:rPr>
          <w:rFonts w:ascii="Times New Roman" w:hAnsi="Times New Roman" w:cs="Times New Roman"/>
          <w:sz w:val="24"/>
          <w:szCs w:val="24"/>
        </w:rPr>
        <w:t>, 332,410</w:t>
      </w:r>
      <w:r w:rsidR="0006287B" w:rsidRPr="00A7253D">
        <w:rPr>
          <w:rFonts w:ascii="Times New Roman" w:hAnsi="Times New Roman" w:cs="Times New Roman"/>
          <w:sz w:val="24"/>
          <w:szCs w:val="24"/>
        </w:rPr>
        <w:t xml:space="preserve"> t</w:t>
      </w:r>
      <w:r w:rsidRPr="00A7253D">
        <w:rPr>
          <w:rFonts w:ascii="Times New Roman" w:hAnsi="Times New Roman" w:cs="Times New Roman"/>
          <w:sz w:val="24"/>
          <w:szCs w:val="24"/>
        </w:rPr>
        <w:t>onelad</w:t>
      </w:r>
      <w:r w:rsidR="0006287B" w:rsidRPr="00A7253D">
        <w:rPr>
          <w:rFonts w:ascii="Times New Roman" w:hAnsi="Times New Roman" w:cs="Times New Roman"/>
          <w:sz w:val="24"/>
          <w:szCs w:val="24"/>
        </w:rPr>
        <w:t>as, desde el 2006 hasta el 2016. S</w:t>
      </w:r>
      <w:r w:rsidRPr="00A7253D">
        <w:rPr>
          <w:rFonts w:ascii="Times New Roman" w:hAnsi="Times New Roman" w:cs="Times New Roman"/>
          <w:sz w:val="24"/>
          <w:szCs w:val="24"/>
        </w:rPr>
        <w:t>in embargo, dicho crecimiento</w:t>
      </w:r>
      <w:r w:rsidR="000D071E" w:rsidRPr="00A7253D">
        <w:rPr>
          <w:rFonts w:ascii="Times New Roman" w:hAnsi="Times New Roman" w:cs="Times New Roman"/>
          <w:sz w:val="24"/>
          <w:szCs w:val="24"/>
        </w:rPr>
        <w:t xml:space="preserve"> evidenci</w:t>
      </w:r>
      <w:r w:rsidRPr="00A7253D">
        <w:rPr>
          <w:rFonts w:ascii="Times New Roman" w:hAnsi="Times New Roman" w:cs="Times New Roman"/>
          <w:sz w:val="24"/>
          <w:szCs w:val="24"/>
        </w:rPr>
        <w:t>ó</w:t>
      </w:r>
      <w:r w:rsidR="00F67293" w:rsidRPr="00A7253D">
        <w:rPr>
          <w:rFonts w:ascii="Times New Roman" w:hAnsi="Times New Roman" w:cs="Times New Roman"/>
          <w:sz w:val="24"/>
          <w:szCs w:val="24"/>
        </w:rPr>
        <w:t>una relación negativa</w:t>
      </w:r>
      <w:r w:rsidRPr="00A7253D">
        <w:rPr>
          <w:rFonts w:ascii="Times New Roman" w:hAnsi="Times New Roman" w:cs="Times New Roman"/>
          <w:sz w:val="24"/>
          <w:szCs w:val="24"/>
        </w:rPr>
        <w:t>en las cantidades producidas a nivel nacional</w:t>
      </w:r>
      <w:r w:rsidR="000D071E" w:rsidRPr="00A7253D">
        <w:rPr>
          <w:rFonts w:ascii="Times New Roman" w:hAnsi="Times New Roman" w:cs="Times New Roman"/>
          <w:sz w:val="24"/>
          <w:szCs w:val="24"/>
        </w:rPr>
        <w:t xml:space="preserve">entre ambas variables </w:t>
      </w:r>
      <w:r w:rsidR="00E522A1">
        <w:rPr>
          <w:rFonts w:ascii="Times New Roman" w:hAnsi="Times New Roman" w:cs="Times New Roman"/>
          <w:sz w:val="24"/>
          <w:szCs w:val="24"/>
        </w:rPr>
        <w:t xml:space="preserve">con </w:t>
      </w:r>
      <w:r w:rsidR="00BF2D81" w:rsidRPr="00A7253D">
        <w:rPr>
          <w:rFonts w:ascii="Times New Roman" w:hAnsi="Times New Roman" w:cs="Times New Roman"/>
          <w:sz w:val="24"/>
          <w:szCs w:val="24"/>
        </w:rPr>
        <w:t>un coeficiente de correlación de</w:t>
      </w:r>
      <w:r w:rsidR="000D071E" w:rsidRPr="00A7253D">
        <w:rPr>
          <w:rFonts w:ascii="Times New Roman" w:hAnsi="Times New Roman" w:cs="Times New Roman"/>
          <w:sz w:val="24"/>
          <w:szCs w:val="24"/>
        </w:rPr>
        <w:t>-0.015</w:t>
      </w:r>
      <w:r w:rsidR="00BF2D81" w:rsidRPr="00A7253D">
        <w:rPr>
          <w:rFonts w:ascii="Times New Roman" w:hAnsi="Times New Roman" w:cs="Times New Roman"/>
          <w:sz w:val="24"/>
          <w:szCs w:val="24"/>
        </w:rPr>
        <w:t>.</w:t>
      </w:r>
    </w:p>
    <w:p w:rsidR="00FE1210" w:rsidRPr="00FE1210" w:rsidRDefault="00FE1210" w:rsidP="00B21ACD">
      <w:pPr>
        <w:spacing w:after="0" w:line="480" w:lineRule="auto"/>
        <w:ind w:left="426"/>
        <w:jc w:val="both"/>
        <w:rPr>
          <w:rFonts w:ascii="Times New Roman" w:hAnsi="Times New Roman" w:cs="Times New Roman"/>
          <w:sz w:val="12"/>
          <w:szCs w:val="24"/>
        </w:rPr>
      </w:pPr>
    </w:p>
    <w:p w:rsidR="00A45B26" w:rsidRPr="00A7253D" w:rsidRDefault="00A45B26" w:rsidP="00B21ACD">
      <w:pPr>
        <w:spacing w:after="0"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La</w:t>
      </w:r>
      <w:r w:rsidR="00905A63">
        <w:rPr>
          <w:rFonts w:ascii="Times New Roman" w:hAnsi="Times New Roman" w:cs="Times New Roman"/>
          <w:sz w:val="24"/>
          <w:szCs w:val="24"/>
        </w:rPr>
        <w:t xml:space="preserve"> cantidad producida a nivel</w:t>
      </w:r>
      <w:r w:rsidRPr="00A7253D">
        <w:rPr>
          <w:rFonts w:ascii="Times New Roman" w:hAnsi="Times New Roman" w:cs="Times New Roman"/>
          <w:sz w:val="24"/>
          <w:szCs w:val="24"/>
        </w:rPr>
        <w:t xml:space="preserve"> nacional de arroz ha evidenciado un crecimiento del 42.67% entre el año 2016 y </w:t>
      </w:r>
      <w:r w:rsidR="00FD7D60" w:rsidRPr="00A7253D">
        <w:rPr>
          <w:rFonts w:ascii="Times New Roman" w:hAnsi="Times New Roman" w:cs="Times New Roman"/>
          <w:sz w:val="24"/>
          <w:szCs w:val="24"/>
        </w:rPr>
        <w:t xml:space="preserve">2006; </w:t>
      </w:r>
      <w:r w:rsidR="00FD7D60">
        <w:rPr>
          <w:rFonts w:ascii="Times New Roman" w:hAnsi="Times New Roman" w:cs="Times New Roman"/>
          <w:sz w:val="24"/>
          <w:szCs w:val="24"/>
        </w:rPr>
        <w:t>con</w:t>
      </w:r>
      <w:r w:rsidR="00952A2D">
        <w:rPr>
          <w:rFonts w:ascii="Times New Roman" w:hAnsi="Times New Roman" w:cs="Times New Roman"/>
          <w:sz w:val="24"/>
          <w:szCs w:val="24"/>
        </w:rPr>
        <w:t xml:space="preserve"> un aumento</w:t>
      </w:r>
      <w:r w:rsidR="00A04F20" w:rsidRPr="00A7253D">
        <w:rPr>
          <w:rFonts w:ascii="Times New Roman" w:hAnsi="Times New Roman" w:cs="Times New Roman"/>
          <w:sz w:val="24"/>
          <w:szCs w:val="24"/>
        </w:rPr>
        <w:t>de 804 miles de toneladas</w:t>
      </w:r>
      <w:r w:rsidR="00BF2D81" w:rsidRPr="00A7253D">
        <w:rPr>
          <w:rFonts w:ascii="Times New Roman" w:hAnsi="Times New Roman" w:cs="Times New Roman"/>
          <w:sz w:val="24"/>
          <w:szCs w:val="24"/>
        </w:rPr>
        <w:t xml:space="preserve"> desde enero del 2006 hasta diciembre del 2016, lo que indica un incremento positiv</w:t>
      </w:r>
      <w:r w:rsidR="00BF2D81" w:rsidRPr="005C5904">
        <w:rPr>
          <w:rFonts w:ascii="Times New Roman" w:hAnsi="Times New Roman" w:cs="Times New Roman"/>
          <w:sz w:val="24"/>
          <w:szCs w:val="24"/>
        </w:rPr>
        <w:t>o</w:t>
      </w:r>
      <w:r w:rsidR="005C5904" w:rsidRPr="005C5904">
        <w:rPr>
          <w:rFonts w:ascii="Times New Roman" w:hAnsi="Times New Roman" w:cs="Times New Roman"/>
          <w:sz w:val="24"/>
          <w:szCs w:val="24"/>
        </w:rPr>
        <w:t>.</w:t>
      </w:r>
    </w:p>
    <w:p w:rsidR="00573456" w:rsidRPr="00E126D9" w:rsidRDefault="00573456" w:rsidP="00B21ACD">
      <w:pPr>
        <w:spacing w:after="0" w:line="480" w:lineRule="auto"/>
        <w:ind w:left="426"/>
        <w:jc w:val="both"/>
        <w:rPr>
          <w:rFonts w:ascii="Times New Roman" w:hAnsi="Times New Roman" w:cs="Times New Roman"/>
          <w:sz w:val="14"/>
          <w:szCs w:val="14"/>
        </w:rPr>
      </w:pPr>
    </w:p>
    <w:p w:rsidR="00F67293" w:rsidRPr="00A7253D" w:rsidRDefault="000E50A2" w:rsidP="00287FDA">
      <w:pPr>
        <w:spacing w:after="120" w:line="480" w:lineRule="auto"/>
        <w:ind w:left="426"/>
        <w:jc w:val="both"/>
        <w:rPr>
          <w:rFonts w:ascii="Times New Roman" w:hAnsi="Times New Roman" w:cs="Times New Roman"/>
          <w:sz w:val="24"/>
          <w:szCs w:val="24"/>
        </w:rPr>
      </w:pPr>
      <w:r w:rsidRPr="005C5904">
        <w:rPr>
          <w:rFonts w:ascii="Times New Roman" w:hAnsi="Times New Roman" w:cs="Times New Roman"/>
          <w:sz w:val="24"/>
          <w:szCs w:val="24"/>
        </w:rPr>
        <w:t xml:space="preserve">La </w:t>
      </w:r>
      <w:r w:rsidR="005C5904" w:rsidRPr="005C5904">
        <w:rPr>
          <w:rFonts w:ascii="Times New Roman" w:hAnsi="Times New Roman" w:cs="Times New Roman"/>
          <w:sz w:val="24"/>
          <w:szCs w:val="24"/>
        </w:rPr>
        <w:t>tasa de crecimiento anual del precio nacional</w:t>
      </w:r>
      <w:r w:rsidR="00780F08" w:rsidRPr="005C5904">
        <w:rPr>
          <w:rFonts w:ascii="Times New Roman" w:hAnsi="Times New Roman" w:cs="Times New Roman"/>
          <w:sz w:val="24"/>
          <w:szCs w:val="24"/>
        </w:rPr>
        <w:t xml:space="preserve"> de arroz </w:t>
      </w:r>
      <w:r w:rsidR="005C5904" w:rsidRPr="005C5904">
        <w:rPr>
          <w:rFonts w:ascii="Times New Roman" w:hAnsi="Times New Roman" w:cs="Times New Roman"/>
          <w:sz w:val="24"/>
          <w:szCs w:val="24"/>
        </w:rPr>
        <w:t>fue</w:t>
      </w:r>
      <w:r w:rsidR="005C5904">
        <w:rPr>
          <w:rFonts w:ascii="Times New Roman" w:hAnsi="Times New Roman" w:cs="Times New Roman"/>
          <w:sz w:val="24"/>
          <w:szCs w:val="24"/>
        </w:rPr>
        <w:t xml:space="preserve"> de</w:t>
      </w:r>
      <w:r w:rsidR="00BF2D81" w:rsidRPr="005C5904">
        <w:rPr>
          <w:rFonts w:ascii="Times New Roman" w:hAnsi="Times New Roman" w:cs="Times New Roman"/>
          <w:sz w:val="24"/>
          <w:szCs w:val="24"/>
        </w:rPr>
        <w:t>96.58%,</w:t>
      </w:r>
      <w:r w:rsidR="00A04F20" w:rsidRPr="00A7253D">
        <w:rPr>
          <w:rFonts w:ascii="Times New Roman" w:hAnsi="Times New Roman" w:cs="Times New Roman"/>
          <w:sz w:val="24"/>
          <w:szCs w:val="24"/>
        </w:rPr>
        <w:t xml:space="preserve"> en los periodos 2006-2016</w:t>
      </w:r>
      <w:r w:rsidR="00BF2D81" w:rsidRPr="00A7253D">
        <w:rPr>
          <w:rFonts w:ascii="Times New Roman" w:hAnsi="Times New Roman" w:cs="Times New Roman"/>
          <w:sz w:val="24"/>
          <w:szCs w:val="24"/>
        </w:rPr>
        <w:t xml:space="preserve">, </w:t>
      </w:r>
      <w:r w:rsidR="00A04F20" w:rsidRPr="00A7253D">
        <w:rPr>
          <w:rFonts w:ascii="Times New Roman" w:hAnsi="Times New Roman" w:cs="Times New Roman"/>
          <w:sz w:val="24"/>
          <w:szCs w:val="24"/>
        </w:rPr>
        <w:t>pasando de 0.</w:t>
      </w:r>
      <w:r w:rsidR="002A0750" w:rsidRPr="00A7253D">
        <w:rPr>
          <w:rFonts w:ascii="Times New Roman" w:hAnsi="Times New Roman" w:cs="Times New Roman"/>
          <w:sz w:val="24"/>
          <w:szCs w:val="24"/>
        </w:rPr>
        <w:t>57</w:t>
      </w:r>
      <w:r w:rsidR="00A04F20" w:rsidRPr="00A7253D">
        <w:rPr>
          <w:rFonts w:ascii="Times New Roman" w:hAnsi="Times New Roman" w:cs="Times New Roman"/>
          <w:sz w:val="24"/>
          <w:szCs w:val="24"/>
        </w:rPr>
        <w:t xml:space="preserve"> soles por Kg a 1.2</w:t>
      </w:r>
      <w:r w:rsidR="002A0750" w:rsidRPr="00A7253D">
        <w:rPr>
          <w:rFonts w:ascii="Times New Roman" w:hAnsi="Times New Roman" w:cs="Times New Roman"/>
          <w:sz w:val="24"/>
          <w:szCs w:val="24"/>
        </w:rPr>
        <w:t>1</w:t>
      </w:r>
      <w:r w:rsidR="00A04F20" w:rsidRPr="00A7253D">
        <w:rPr>
          <w:rFonts w:ascii="Times New Roman" w:hAnsi="Times New Roman" w:cs="Times New Roman"/>
          <w:sz w:val="24"/>
          <w:szCs w:val="24"/>
        </w:rPr>
        <w:t xml:space="preserve"> soles por Kg, mientras que en el periodo de importación creció en 41.75% durante el mismo periodo</w:t>
      </w:r>
      <w:r w:rsidR="001F4EF0" w:rsidRPr="00A7253D">
        <w:rPr>
          <w:rFonts w:ascii="Times New Roman" w:hAnsi="Times New Roman" w:cs="Times New Roman"/>
          <w:sz w:val="24"/>
          <w:szCs w:val="24"/>
        </w:rPr>
        <w:t xml:space="preserve">, </w:t>
      </w:r>
      <w:r w:rsidR="002A0750" w:rsidRPr="00A7253D">
        <w:rPr>
          <w:rFonts w:ascii="Times New Roman" w:hAnsi="Times New Roman" w:cs="Times New Roman"/>
          <w:sz w:val="24"/>
          <w:szCs w:val="24"/>
        </w:rPr>
        <w:t xml:space="preserve">lo que indica que a mayor cantidad importada menor costo y a menor producción </w:t>
      </w:r>
      <w:r w:rsidR="00780F08" w:rsidRPr="00A7253D">
        <w:rPr>
          <w:rFonts w:ascii="Times New Roman" w:hAnsi="Times New Roman" w:cs="Times New Roman"/>
          <w:sz w:val="24"/>
          <w:szCs w:val="24"/>
        </w:rPr>
        <w:t>el costo</w:t>
      </w:r>
      <w:r w:rsidR="00B13BCC" w:rsidRPr="00A7253D">
        <w:rPr>
          <w:rFonts w:ascii="Times New Roman" w:hAnsi="Times New Roman" w:cs="Times New Roman"/>
          <w:sz w:val="24"/>
          <w:szCs w:val="24"/>
        </w:rPr>
        <w:t xml:space="preserve"> aumenta.</w:t>
      </w:r>
    </w:p>
    <w:bookmarkEnd w:id="167"/>
    <w:p w:rsidR="00A45B26" w:rsidRPr="00A7253D" w:rsidRDefault="00A45B26" w:rsidP="001F4EF0">
      <w:pPr>
        <w:spacing w:after="120" w:line="480" w:lineRule="auto"/>
        <w:jc w:val="both"/>
        <w:rPr>
          <w:rFonts w:ascii="Times New Roman" w:hAnsi="Times New Roman" w:cs="Times New Roman"/>
          <w:sz w:val="24"/>
          <w:szCs w:val="24"/>
        </w:rPr>
      </w:pPr>
    </w:p>
    <w:p w:rsidR="00977F8E" w:rsidRPr="00A7253D" w:rsidRDefault="003862B0" w:rsidP="00B21ACD">
      <w:pPr>
        <w:pStyle w:val="Ttulo7"/>
        <w:spacing w:before="0" w:line="480" w:lineRule="auto"/>
        <w:rPr>
          <w:rFonts w:ascii="Times New Roman" w:hAnsi="Times New Roman"/>
          <w:b/>
          <w:i w:val="0"/>
          <w:color w:val="000000" w:themeColor="text1"/>
          <w:sz w:val="24"/>
          <w:szCs w:val="24"/>
        </w:rPr>
      </w:pPr>
      <w:r w:rsidRPr="00A7253D">
        <w:br w:type="page"/>
      </w:r>
      <w:bookmarkStart w:id="168" w:name="_Toc22655675"/>
      <w:r w:rsidR="00B21ACD" w:rsidRPr="00A7253D">
        <w:rPr>
          <w:rFonts w:ascii="Times New Roman" w:hAnsi="Times New Roman"/>
          <w:b/>
          <w:color w:val="000000" w:themeColor="text1"/>
          <w:sz w:val="24"/>
          <w:szCs w:val="24"/>
        </w:rPr>
        <w:lastRenderedPageBreak/>
        <w:t xml:space="preserve">5.2. </w:t>
      </w:r>
      <w:r w:rsidR="006742BD" w:rsidRPr="00A7253D">
        <w:rPr>
          <w:rFonts w:ascii="Times New Roman" w:hAnsi="Times New Roman"/>
          <w:b/>
          <w:i w:val="0"/>
          <w:color w:val="000000" w:themeColor="text1"/>
          <w:sz w:val="24"/>
          <w:szCs w:val="24"/>
        </w:rPr>
        <w:t>Recomendaciones</w:t>
      </w:r>
      <w:bookmarkEnd w:id="168"/>
    </w:p>
    <w:p w:rsidR="00EC7273" w:rsidRPr="00A7253D" w:rsidRDefault="00EC7273" w:rsidP="00EC7273"/>
    <w:p w:rsidR="00F67293" w:rsidRPr="00A7253D" w:rsidRDefault="00F67293" w:rsidP="00A04F20">
      <w:pPr>
        <w:spacing w:line="480" w:lineRule="auto"/>
        <w:ind w:left="426"/>
        <w:jc w:val="both"/>
        <w:rPr>
          <w:rFonts w:ascii="Times New Roman" w:hAnsi="Times New Roman" w:cs="Times New Roman"/>
          <w:sz w:val="24"/>
          <w:szCs w:val="24"/>
          <w:lang w:val="es-ES"/>
        </w:rPr>
      </w:pPr>
      <w:r w:rsidRPr="00A7253D">
        <w:rPr>
          <w:rFonts w:ascii="Times New Roman" w:hAnsi="Times New Roman" w:cs="Times New Roman"/>
          <w:sz w:val="24"/>
          <w:szCs w:val="24"/>
        </w:rPr>
        <w:t xml:space="preserve">Se recomienda al estado junto con el ministerio de agricultura </w:t>
      </w:r>
      <w:r w:rsidR="00E23938" w:rsidRPr="00A7253D">
        <w:rPr>
          <w:rFonts w:ascii="Times New Roman" w:hAnsi="Times New Roman" w:cs="Times New Roman"/>
          <w:sz w:val="24"/>
          <w:szCs w:val="24"/>
        </w:rPr>
        <w:t>(MINAGRI)</w:t>
      </w:r>
      <w:r w:rsidR="0006287B" w:rsidRPr="00A7253D">
        <w:rPr>
          <w:rFonts w:ascii="Times New Roman" w:hAnsi="Times New Roman" w:cs="Times New Roman"/>
          <w:sz w:val="24"/>
          <w:szCs w:val="24"/>
        </w:rPr>
        <w:t>,</w:t>
      </w:r>
      <w:r w:rsidRPr="00A7253D">
        <w:rPr>
          <w:rFonts w:ascii="Times New Roman" w:hAnsi="Times New Roman" w:cs="Times New Roman"/>
          <w:sz w:val="24"/>
          <w:szCs w:val="24"/>
        </w:rPr>
        <w:t>c</w:t>
      </w:r>
      <w:r w:rsidR="0006287B" w:rsidRPr="00A7253D">
        <w:rPr>
          <w:rFonts w:ascii="Times New Roman" w:hAnsi="Times New Roman" w:cs="Times New Roman"/>
          <w:sz w:val="24"/>
          <w:szCs w:val="24"/>
        </w:rPr>
        <w:t>rear sistemas de alerta tempranos</w:t>
      </w:r>
      <w:r w:rsidRPr="00A7253D">
        <w:rPr>
          <w:rFonts w:ascii="Times New Roman" w:hAnsi="Times New Roman" w:cs="Times New Roman"/>
          <w:sz w:val="24"/>
          <w:szCs w:val="24"/>
        </w:rPr>
        <w:t xml:space="preserve"> tipo semáforo, herramienta tecnológica que permita informar a los productores los excesos en la producción y con ello evitar problemas futuros de sobreproducción generando la caída del precio del arroz.</w:t>
      </w:r>
    </w:p>
    <w:p w:rsidR="00F67293" w:rsidRDefault="00F67293" w:rsidP="00A04F20">
      <w:pPr>
        <w:spacing w:line="480" w:lineRule="auto"/>
        <w:ind w:left="426"/>
        <w:jc w:val="both"/>
        <w:rPr>
          <w:rFonts w:ascii="Times New Roman" w:hAnsi="Times New Roman" w:cs="Times New Roman"/>
          <w:sz w:val="24"/>
          <w:szCs w:val="24"/>
        </w:rPr>
      </w:pPr>
      <w:r w:rsidRPr="00A7253D">
        <w:rPr>
          <w:rFonts w:ascii="Times New Roman" w:hAnsi="Times New Roman" w:cs="Times New Roman"/>
          <w:sz w:val="24"/>
          <w:szCs w:val="24"/>
        </w:rPr>
        <w:t>Se recomienda al estado que, en compañía con la población y productores, crear y formular planes de contingencia de prevención, mitigación, preparación, y alerta para afrontar al fenómeno del niño en el Perú en el sector agricultura</w:t>
      </w:r>
      <w:r w:rsidR="00821099">
        <w:rPr>
          <w:rFonts w:ascii="Times New Roman" w:hAnsi="Times New Roman" w:cs="Times New Roman"/>
          <w:sz w:val="24"/>
          <w:szCs w:val="24"/>
        </w:rPr>
        <w:t>.</w:t>
      </w:r>
    </w:p>
    <w:p w:rsidR="00F67293" w:rsidRPr="00A7253D" w:rsidRDefault="00F67293" w:rsidP="00A04F20">
      <w:pPr>
        <w:tabs>
          <w:tab w:val="left" w:pos="900"/>
          <w:tab w:val="left" w:pos="1134"/>
        </w:tabs>
        <w:spacing w:line="480" w:lineRule="auto"/>
        <w:ind w:left="426"/>
        <w:jc w:val="both"/>
        <w:rPr>
          <w:rFonts w:ascii="Times New Roman" w:hAnsi="Times New Roman" w:cs="Times New Roman"/>
          <w:sz w:val="24"/>
          <w:szCs w:val="24"/>
          <w:lang w:val="es-ES"/>
        </w:rPr>
      </w:pPr>
      <w:r w:rsidRPr="00A7253D">
        <w:rPr>
          <w:rFonts w:ascii="Times New Roman" w:hAnsi="Times New Roman" w:cs="Times New Roman"/>
          <w:sz w:val="24"/>
          <w:szCs w:val="24"/>
        </w:rPr>
        <w:t>Se recomienda para futuras investigaciones que se realiza una comparación entre el precio nacional de arroz e inflación durante las últimas décadas.</w:t>
      </w:r>
    </w:p>
    <w:p w:rsidR="002759F7" w:rsidRPr="00A7253D" w:rsidRDefault="002759F7" w:rsidP="002759F7">
      <w:pPr>
        <w:pStyle w:val="Prrafodelista"/>
        <w:tabs>
          <w:tab w:val="left" w:pos="900"/>
          <w:tab w:val="left" w:pos="1134"/>
        </w:tabs>
        <w:spacing w:line="480" w:lineRule="auto"/>
        <w:ind w:left="900"/>
        <w:jc w:val="both"/>
        <w:rPr>
          <w:rFonts w:ascii="Times New Roman" w:hAnsi="Times New Roman" w:cs="Times New Roman"/>
          <w:sz w:val="24"/>
          <w:szCs w:val="24"/>
        </w:rPr>
      </w:pPr>
    </w:p>
    <w:p w:rsidR="00614139" w:rsidRPr="00A7253D" w:rsidRDefault="00614139" w:rsidP="00996668">
      <w:pPr>
        <w:pStyle w:val="Prrafodelista"/>
        <w:tabs>
          <w:tab w:val="left" w:pos="900"/>
          <w:tab w:val="left" w:pos="1134"/>
        </w:tabs>
        <w:spacing w:line="480" w:lineRule="auto"/>
        <w:ind w:left="900"/>
        <w:rPr>
          <w:rFonts w:ascii="Times New Roman" w:hAnsi="Times New Roman" w:cs="Times New Roman"/>
          <w:sz w:val="24"/>
          <w:szCs w:val="24"/>
        </w:rPr>
      </w:pPr>
    </w:p>
    <w:p w:rsidR="00614139" w:rsidRPr="00A7253D" w:rsidRDefault="00614139" w:rsidP="00996668">
      <w:pPr>
        <w:pStyle w:val="Prrafodelista"/>
        <w:tabs>
          <w:tab w:val="left" w:pos="900"/>
          <w:tab w:val="left" w:pos="1134"/>
        </w:tabs>
        <w:spacing w:line="480" w:lineRule="auto"/>
        <w:ind w:left="900"/>
        <w:rPr>
          <w:rFonts w:ascii="Times New Roman" w:hAnsi="Times New Roman" w:cs="Times New Roman"/>
          <w:sz w:val="24"/>
          <w:szCs w:val="24"/>
        </w:rPr>
      </w:pPr>
    </w:p>
    <w:p w:rsidR="00996668" w:rsidRPr="00A7253D" w:rsidRDefault="00996668" w:rsidP="00823A7B"/>
    <w:p w:rsidR="00972730" w:rsidRPr="00A7253D" w:rsidRDefault="00972730" w:rsidP="00823A7B"/>
    <w:p w:rsidR="00972730" w:rsidRPr="00A7253D" w:rsidRDefault="00972730" w:rsidP="00823A7B"/>
    <w:p w:rsidR="00972730" w:rsidRPr="00A7253D" w:rsidRDefault="00972730" w:rsidP="00823A7B"/>
    <w:p w:rsidR="00972730" w:rsidRPr="00A7253D" w:rsidRDefault="00972730" w:rsidP="00823A7B"/>
    <w:p w:rsidR="00972730" w:rsidRPr="00A7253D" w:rsidRDefault="00972730" w:rsidP="00823A7B"/>
    <w:p w:rsidR="00972730" w:rsidRPr="00E56280" w:rsidRDefault="00972730" w:rsidP="00E56280">
      <w:pPr>
        <w:pStyle w:val="Ttulo1"/>
        <w:spacing w:line="360" w:lineRule="auto"/>
        <w:rPr>
          <w:rFonts w:eastAsia="Cambria"/>
          <w:sz w:val="28"/>
          <w:szCs w:val="28"/>
        </w:rPr>
      </w:pPr>
      <w:r w:rsidRPr="00E56280">
        <w:rPr>
          <w:rFonts w:eastAsia="Cambria"/>
          <w:sz w:val="28"/>
          <w:szCs w:val="28"/>
        </w:rPr>
        <w:lastRenderedPageBreak/>
        <w:t>LISTA DE ABREVIACIÓN</w:t>
      </w:r>
    </w:p>
    <w:p w:rsidR="00780F08" w:rsidRPr="00A7253D" w:rsidRDefault="00780F08" w:rsidP="00E56280">
      <w:pPr>
        <w:spacing w:line="360" w:lineRule="auto"/>
      </w:pPr>
      <w:r w:rsidRPr="00A7253D">
        <w:rPr>
          <w:rFonts w:ascii="Times New Roman" w:eastAsia="Times New Roman" w:hAnsi="Times New Roman" w:cs="Times New Roman"/>
          <w:b/>
          <w:bCs/>
          <w:noProof/>
          <w:sz w:val="24"/>
          <w:szCs w:val="24"/>
        </w:rPr>
        <w:t xml:space="preserve">INEI: </w:t>
      </w:r>
      <w:r w:rsidR="00E3454A" w:rsidRPr="00A7253D">
        <w:rPr>
          <w:rFonts w:ascii="Times New Roman" w:eastAsia="Times New Roman" w:hAnsi="Times New Roman" w:cs="Times New Roman"/>
          <w:noProof/>
          <w:sz w:val="24"/>
          <w:szCs w:val="24"/>
        </w:rPr>
        <w:t>Instituto N</w:t>
      </w:r>
      <w:r w:rsidR="0006287B" w:rsidRPr="00A7253D">
        <w:rPr>
          <w:rFonts w:ascii="Times New Roman" w:eastAsia="Times New Roman" w:hAnsi="Times New Roman" w:cs="Times New Roman"/>
          <w:noProof/>
          <w:sz w:val="24"/>
          <w:szCs w:val="24"/>
        </w:rPr>
        <w:t>acional de Estadistica e Informá</w:t>
      </w:r>
      <w:r w:rsidR="00E3454A" w:rsidRPr="00A7253D">
        <w:rPr>
          <w:rFonts w:ascii="Times New Roman" w:eastAsia="Times New Roman" w:hAnsi="Times New Roman" w:cs="Times New Roman"/>
          <w:noProof/>
          <w:sz w:val="24"/>
          <w:szCs w:val="24"/>
        </w:rPr>
        <w:t>tica</w:t>
      </w:r>
    </w:p>
    <w:p w:rsidR="00780F08" w:rsidRPr="00A7253D" w:rsidRDefault="00780F08" w:rsidP="00E56280">
      <w:pPr>
        <w:spacing w:line="480" w:lineRule="auto"/>
        <w:rPr>
          <w:rFonts w:ascii="Times New Roman" w:eastAsia="Times New Roman" w:hAnsi="Times New Roman" w:cs="Times New Roman"/>
          <w:noProof/>
          <w:sz w:val="24"/>
          <w:szCs w:val="24"/>
        </w:rPr>
      </w:pPr>
      <w:r w:rsidRPr="00A7253D">
        <w:rPr>
          <w:rFonts w:ascii="Times New Roman" w:eastAsia="Times New Roman" w:hAnsi="Times New Roman" w:cs="Times New Roman"/>
          <w:b/>
          <w:bCs/>
          <w:sz w:val="24"/>
          <w:szCs w:val="24"/>
        </w:rPr>
        <w:t>ISC</w:t>
      </w:r>
      <w:r w:rsidR="00E3454A" w:rsidRPr="00A7253D">
        <w:rPr>
          <w:rFonts w:ascii="Times New Roman" w:eastAsia="Times New Roman" w:hAnsi="Times New Roman" w:cs="Times New Roman"/>
          <w:b/>
          <w:bCs/>
          <w:sz w:val="24"/>
          <w:szCs w:val="24"/>
        </w:rPr>
        <w:t xml:space="preserve">: </w:t>
      </w:r>
      <w:r w:rsidR="00E3454A" w:rsidRPr="00A7253D">
        <w:rPr>
          <w:rFonts w:ascii="Times New Roman" w:eastAsia="Times New Roman" w:hAnsi="Times New Roman" w:cs="Times New Roman"/>
          <w:noProof/>
          <w:sz w:val="24"/>
          <w:szCs w:val="24"/>
        </w:rPr>
        <w:t>Impuesto Selectivo al Consumimo</w:t>
      </w:r>
    </w:p>
    <w:p w:rsidR="00FE3B5A" w:rsidRPr="00A7253D" w:rsidRDefault="00780F08" w:rsidP="00E56280">
      <w:pPr>
        <w:spacing w:line="480" w:lineRule="auto"/>
        <w:rPr>
          <w:rFonts w:ascii="Times New Roman" w:eastAsia="Times New Roman" w:hAnsi="Times New Roman" w:cs="Times New Roman"/>
          <w:b/>
          <w:bCs/>
          <w:noProof/>
          <w:sz w:val="24"/>
          <w:szCs w:val="24"/>
        </w:rPr>
      </w:pPr>
      <w:r w:rsidRPr="00A7253D">
        <w:rPr>
          <w:rFonts w:ascii="Times New Roman" w:eastAsia="Times New Roman" w:hAnsi="Times New Roman" w:cs="Times New Roman"/>
          <w:b/>
          <w:bCs/>
          <w:noProof/>
          <w:sz w:val="24"/>
          <w:szCs w:val="24"/>
        </w:rPr>
        <w:t>MINAGRI</w:t>
      </w:r>
      <w:r w:rsidR="00E3454A" w:rsidRPr="00A7253D">
        <w:rPr>
          <w:rFonts w:ascii="Times New Roman" w:eastAsia="Times New Roman" w:hAnsi="Times New Roman" w:cs="Times New Roman"/>
          <w:b/>
          <w:bCs/>
          <w:noProof/>
          <w:sz w:val="24"/>
          <w:szCs w:val="24"/>
        </w:rPr>
        <w:t xml:space="preserve">: </w:t>
      </w:r>
      <w:r w:rsidR="00E3454A" w:rsidRPr="00A7253D">
        <w:rPr>
          <w:rFonts w:ascii="Times New Roman" w:eastAsia="Times New Roman" w:hAnsi="Times New Roman" w:cs="Times New Roman"/>
          <w:noProof/>
          <w:sz w:val="24"/>
          <w:szCs w:val="24"/>
        </w:rPr>
        <w:t>Ministerio de Agricultura y Riego</w:t>
      </w:r>
    </w:p>
    <w:p w:rsidR="00780F08" w:rsidRPr="00A7253D" w:rsidRDefault="00EC7273" w:rsidP="00E56280">
      <w:pPr>
        <w:spacing w:line="480" w:lineRule="auto"/>
        <w:rPr>
          <w:rFonts w:ascii="Times New Roman" w:eastAsia="Times New Roman" w:hAnsi="Times New Roman" w:cs="Times New Roman"/>
          <w:b/>
          <w:bCs/>
          <w:sz w:val="24"/>
          <w:szCs w:val="24"/>
        </w:rPr>
      </w:pPr>
      <w:r w:rsidRPr="00A7253D">
        <w:rPr>
          <w:rFonts w:ascii="Times New Roman" w:eastAsia="Times New Roman" w:hAnsi="Times New Roman" w:cs="Times New Roman"/>
          <w:b/>
          <w:bCs/>
          <w:sz w:val="24"/>
          <w:szCs w:val="24"/>
        </w:rPr>
        <w:t>MINC</w:t>
      </w:r>
      <w:r w:rsidR="00780F08" w:rsidRPr="00A7253D">
        <w:rPr>
          <w:rFonts w:ascii="Times New Roman" w:eastAsia="Times New Roman" w:hAnsi="Times New Roman" w:cs="Times New Roman"/>
          <w:b/>
          <w:bCs/>
          <w:sz w:val="24"/>
          <w:szCs w:val="24"/>
        </w:rPr>
        <w:t>ETUR</w:t>
      </w:r>
      <w:r w:rsidR="00E3454A" w:rsidRPr="00A7253D">
        <w:rPr>
          <w:rFonts w:ascii="Times New Roman" w:eastAsia="Times New Roman" w:hAnsi="Times New Roman" w:cs="Times New Roman"/>
          <w:b/>
          <w:bCs/>
          <w:sz w:val="24"/>
          <w:szCs w:val="24"/>
        </w:rPr>
        <w:t xml:space="preserve">: </w:t>
      </w:r>
      <w:r w:rsidR="00E3454A" w:rsidRPr="00A7253D">
        <w:rPr>
          <w:rFonts w:ascii="Times New Roman" w:eastAsia="Times New Roman" w:hAnsi="Times New Roman" w:cs="Times New Roman"/>
          <w:noProof/>
          <w:sz w:val="24"/>
          <w:szCs w:val="24"/>
        </w:rPr>
        <w:t>Ministerio de Comercio Exterior y Turismo</w:t>
      </w:r>
    </w:p>
    <w:p w:rsidR="00780F08" w:rsidRPr="00A7253D" w:rsidRDefault="00E3454A" w:rsidP="00E56280">
      <w:pPr>
        <w:spacing w:line="480" w:lineRule="auto"/>
        <w:rPr>
          <w:rFonts w:ascii="Times New Roman" w:eastAsia="Times New Roman" w:hAnsi="Times New Roman" w:cs="Times New Roman"/>
          <w:noProof/>
          <w:sz w:val="24"/>
          <w:szCs w:val="24"/>
        </w:rPr>
      </w:pPr>
      <w:r w:rsidRPr="00A7253D">
        <w:rPr>
          <w:rFonts w:ascii="Times New Roman" w:eastAsia="Times New Roman" w:hAnsi="Times New Roman" w:cs="Times New Roman"/>
          <w:b/>
          <w:bCs/>
          <w:sz w:val="24"/>
          <w:szCs w:val="24"/>
        </w:rPr>
        <w:t xml:space="preserve">PyME: </w:t>
      </w:r>
      <w:r w:rsidR="00F21595">
        <w:rPr>
          <w:rFonts w:ascii="Times New Roman" w:eastAsia="Times New Roman" w:hAnsi="Times New Roman" w:cs="Times New Roman"/>
          <w:noProof/>
          <w:sz w:val="24"/>
          <w:szCs w:val="24"/>
        </w:rPr>
        <w:t>Pequeñas y medianas Empresa</w:t>
      </w:r>
    </w:p>
    <w:p w:rsidR="00FE3B5A" w:rsidRPr="00A7253D" w:rsidRDefault="00780F08" w:rsidP="00E56280">
      <w:pPr>
        <w:spacing w:line="480" w:lineRule="auto"/>
        <w:rPr>
          <w:rFonts w:ascii="Times New Roman" w:eastAsia="Times New Roman" w:hAnsi="Times New Roman" w:cs="Times New Roman"/>
          <w:b/>
          <w:bCs/>
          <w:sz w:val="24"/>
          <w:szCs w:val="24"/>
        </w:rPr>
      </w:pPr>
      <w:r w:rsidRPr="00A7253D">
        <w:rPr>
          <w:rFonts w:ascii="Times New Roman" w:eastAsia="Times New Roman" w:hAnsi="Times New Roman" w:cs="Times New Roman"/>
          <w:b/>
          <w:bCs/>
          <w:sz w:val="24"/>
          <w:szCs w:val="24"/>
        </w:rPr>
        <w:t>PBI</w:t>
      </w:r>
      <w:r w:rsidR="00E3454A" w:rsidRPr="00A7253D">
        <w:rPr>
          <w:rFonts w:ascii="Times New Roman" w:eastAsia="Times New Roman" w:hAnsi="Times New Roman" w:cs="Times New Roman"/>
          <w:b/>
          <w:bCs/>
          <w:sz w:val="24"/>
          <w:szCs w:val="24"/>
        </w:rPr>
        <w:t xml:space="preserve">: </w:t>
      </w:r>
      <w:r w:rsidR="00E3454A" w:rsidRPr="00A7253D">
        <w:rPr>
          <w:rFonts w:ascii="Times New Roman" w:eastAsia="Times New Roman" w:hAnsi="Times New Roman" w:cs="Times New Roman"/>
          <w:noProof/>
          <w:sz w:val="24"/>
          <w:szCs w:val="24"/>
        </w:rPr>
        <w:t>Producto Bruto Interno</w:t>
      </w:r>
    </w:p>
    <w:p w:rsidR="00780F08" w:rsidRPr="00A7253D" w:rsidRDefault="00780F08" w:rsidP="00E56280">
      <w:pPr>
        <w:spacing w:line="480" w:lineRule="auto"/>
        <w:rPr>
          <w:rFonts w:ascii="Times New Roman" w:eastAsia="Times New Roman" w:hAnsi="Times New Roman" w:cs="Times New Roman"/>
          <w:b/>
          <w:bCs/>
          <w:sz w:val="24"/>
          <w:szCs w:val="24"/>
        </w:rPr>
      </w:pPr>
      <w:r w:rsidRPr="00A7253D">
        <w:rPr>
          <w:rFonts w:ascii="Times New Roman" w:eastAsia="Times New Roman" w:hAnsi="Times New Roman" w:cs="Times New Roman"/>
          <w:b/>
          <w:bCs/>
          <w:sz w:val="24"/>
          <w:szCs w:val="24"/>
        </w:rPr>
        <w:t>SIICEX</w:t>
      </w:r>
      <w:r w:rsidR="00E3454A" w:rsidRPr="00A7253D">
        <w:rPr>
          <w:rFonts w:ascii="Times New Roman" w:eastAsia="Times New Roman" w:hAnsi="Times New Roman" w:cs="Times New Roman"/>
          <w:b/>
          <w:bCs/>
          <w:sz w:val="24"/>
          <w:szCs w:val="24"/>
        </w:rPr>
        <w:t xml:space="preserve">: </w:t>
      </w:r>
      <w:r w:rsidR="00E3454A" w:rsidRPr="00A7253D">
        <w:rPr>
          <w:rFonts w:ascii="Times New Roman" w:eastAsia="Times New Roman" w:hAnsi="Times New Roman" w:cs="Times New Roman"/>
          <w:noProof/>
          <w:sz w:val="24"/>
          <w:szCs w:val="24"/>
        </w:rPr>
        <w:t>Sistema Integrado de Información de Comercio Exterior</w:t>
      </w:r>
    </w:p>
    <w:p w:rsidR="00780F08" w:rsidRPr="00A7253D" w:rsidRDefault="00780F08" w:rsidP="00E56280">
      <w:pPr>
        <w:spacing w:line="480" w:lineRule="auto"/>
        <w:rPr>
          <w:rFonts w:ascii="Times New Roman" w:eastAsia="Times New Roman" w:hAnsi="Times New Roman" w:cs="Times New Roman"/>
          <w:noProof/>
          <w:sz w:val="24"/>
          <w:szCs w:val="24"/>
        </w:rPr>
      </w:pPr>
      <w:r w:rsidRPr="00A7253D">
        <w:rPr>
          <w:rFonts w:ascii="Times New Roman" w:eastAsia="Times New Roman" w:hAnsi="Times New Roman" w:cs="Times New Roman"/>
          <w:b/>
          <w:bCs/>
          <w:sz w:val="24"/>
          <w:szCs w:val="24"/>
        </w:rPr>
        <w:t>SUNAT</w:t>
      </w:r>
      <w:r w:rsidR="00E3454A" w:rsidRPr="00A7253D">
        <w:rPr>
          <w:rFonts w:ascii="Times New Roman" w:eastAsia="Times New Roman" w:hAnsi="Times New Roman" w:cs="Times New Roman"/>
          <w:b/>
          <w:bCs/>
          <w:sz w:val="24"/>
          <w:szCs w:val="24"/>
        </w:rPr>
        <w:t xml:space="preserve">: </w:t>
      </w:r>
      <w:r w:rsidR="00E3454A" w:rsidRPr="00A7253D">
        <w:rPr>
          <w:rFonts w:ascii="Times New Roman" w:eastAsia="Times New Roman" w:hAnsi="Times New Roman" w:cs="Times New Roman"/>
          <w:noProof/>
          <w:sz w:val="24"/>
          <w:szCs w:val="24"/>
        </w:rPr>
        <w:t>Superintendencia Nacional de Aduanas y Administración Tributaria</w:t>
      </w:r>
    </w:p>
    <w:p w:rsidR="00780F08" w:rsidRPr="00A7253D" w:rsidRDefault="00780F08" w:rsidP="00E56280">
      <w:pPr>
        <w:spacing w:line="480" w:lineRule="auto"/>
        <w:rPr>
          <w:rFonts w:ascii="Times New Roman" w:eastAsia="Times New Roman" w:hAnsi="Times New Roman" w:cs="Times New Roman"/>
          <w:b/>
          <w:bCs/>
          <w:sz w:val="24"/>
          <w:szCs w:val="24"/>
        </w:rPr>
      </w:pPr>
      <w:r w:rsidRPr="00A7253D">
        <w:rPr>
          <w:rFonts w:ascii="Times New Roman" w:eastAsia="Times New Roman" w:hAnsi="Times New Roman" w:cs="Times New Roman"/>
          <w:b/>
          <w:bCs/>
          <w:sz w:val="24"/>
          <w:szCs w:val="24"/>
        </w:rPr>
        <w:t>TRADEMAP</w:t>
      </w:r>
      <w:r w:rsidR="00E3454A" w:rsidRPr="00A7253D">
        <w:rPr>
          <w:rFonts w:ascii="Times New Roman" w:eastAsia="Times New Roman" w:hAnsi="Times New Roman" w:cs="Times New Roman"/>
          <w:b/>
          <w:bCs/>
          <w:sz w:val="24"/>
          <w:szCs w:val="24"/>
        </w:rPr>
        <w:t>:</w:t>
      </w:r>
      <w:r w:rsidR="00521F01" w:rsidRPr="00A7253D">
        <w:rPr>
          <w:rFonts w:ascii="Times New Roman" w:eastAsia="Times New Roman" w:hAnsi="Times New Roman" w:cs="Times New Roman"/>
          <w:noProof/>
          <w:sz w:val="24"/>
          <w:szCs w:val="24"/>
        </w:rPr>
        <w:t>Centro de Comercio Internacional</w:t>
      </w:r>
    </w:p>
    <w:p w:rsidR="00780F08" w:rsidRPr="00A7253D" w:rsidRDefault="00780F08" w:rsidP="00E56280">
      <w:pPr>
        <w:spacing w:line="480" w:lineRule="auto"/>
        <w:rPr>
          <w:rFonts w:ascii="Times New Roman" w:eastAsia="Times New Roman" w:hAnsi="Times New Roman" w:cs="Times New Roman"/>
          <w:b/>
          <w:bCs/>
          <w:sz w:val="24"/>
          <w:szCs w:val="24"/>
        </w:rPr>
      </w:pPr>
      <w:r w:rsidRPr="00A7253D">
        <w:rPr>
          <w:rFonts w:ascii="Times New Roman" w:eastAsia="Times New Roman" w:hAnsi="Times New Roman" w:cs="Times New Roman"/>
          <w:b/>
          <w:bCs/>
          <w:sz w:val="24"/>
          <w:szCs w:val="24"/>
        </w:rPr>
        <w:t>TLC</w:t>
      </w:r>
      <w:r w:rsidR="00E3454A" w:rsidRPr="00A7253D">
        <w:rPr>
          <w:rFonts w:ascii="Times New Roman" w:eastAsia="Times New Roman" w:hAnsi="Times New Roman" w:cs="Times New Roman"/>
          <w:b/>
          <w:bCs/>
          <w:sz w:val="24"/>
          <w:szCs w:val="24"/>
        </w:rPr>
        <w:t xml:space="preserve">: </w:t>
      </w:r>
      <w:r w:rsidR="00E3454A" w:rsidRPr="00A7253D">
        <w:rPr>
          <w:rFonts w:ascii="Times New Roman" w:eastAsia="Times New Roman" w:hAnsi="Times New Roman" w:cs="Times New Roman"/>
          <w:noProof/>
          <w:sz w:val="24"/>
          <w:szCs w:val="24"/>
        </w:rPr>
        <w:t>Tratado del Libre Comercio</w:t>
      </w:r>
    </w:p>
    <w:p w:rsidR="00FE3B5A" w:rsidRPr="00A7253D" w:rsidRDefault="00780F08" w:rsidP="00E56280">
      <w:pPr>
        <w:spacing w:line="480" w:lineRule="auto"/>
        <w:rPr>
          <w:b/>
          <w:bCs/>
        </w:rPr>
      </w:pPr>
      <w:r w:rsidRPr="00A7253D">
        <w:rPr>
          <w:rFonts w:ascii="Times New Roman" w:hAnsi="Times New Roman" w:cs="Times New Roman"/>
          <w:b/>
          <w:bCs/>
          <w:sz w:val="24"/>
          <w:szCs w:val="24"/>
        </w:rPr>
        <w:t>VBP</w:t>
      </w:r>
      <w:r w:rsidR="00521F01" w:rsidRPr="00A7253D">
        <w:rPr>
          <w:rFonts w:ascii="Times New Roman" w:hAnsi="Times New Roman" w:cs="Times New Roman"/>
          <w:b/>
          <w:bCs/>
          <w:sz w:val="24"/>
          <w:szCs w:val="24"/>
        </w:rPr>
        <w:t xml:space="preserve">: </w:t>
      </w:r>
      <w:r w:rsidR="00521F01" w:rsidRPr="00A7253D">
        <w:rPr>
          <w:rFonts w:ascii="Times New Roman" w:eastAsia="Times New Roman" w:hAnsi="Times New Roman" w:cs="Times New Roman"/>
          <w:noProof/>
          <w:sz w:val="24"/>
          <w:szCs w:val="24"/>
        </w:rPr>
        <w:t>Valor Bruto de la Producción</w:t>
      </w:r>
    </w:p>
    <w:p w:rsidR="00780F08" w:rsidRPr="00A7253D" w:rsidRDefault="00780F08" w:rsidP="00E56280">
      <w:pPr>
        <w:spacing w:line="480" w:lineRule="auto"/>
        <w:rPr>
          <w:rFonts w:ascii="Times New Roman" w:eastAsia="Times New Roman" w:hAnsi="Times New Roman" w:cs="Times New Roman"/>
          <w:b/>
          <w:bCs/>
          <w:sz w:val="24"/>
          <w:szCs w:val="24"/>
        </w:rPr>
      </w:pPr>
      <w:r w:rsidRPr="00A7253D">
        <w:rPr>
          <w:rFonts w:ascii="Times New Roman" w:eastAsia="Times New Roman" w:hAnsi="Times New Roman" w:cs="Times New Roman"/>
          <w:b/>
          <w:bCs/>
          <w:sz w:val="24"/>
          <w:szCs w:val="24"/>
        </w:rPr>
        <w:t>OMA</w:t>
      </w:r>
      <w:r w:rsidR="00521F01" w:rsidRPr="00A7253D">
        <w:rPr>
          <w:rFonts w:ascii="Times New Roman" w:eastAsia="Times New Roman" w:hAnsi="Times New Roman" w:cs="Times New Roman"/>
          <w:b/>
          <w:bCs/>
          <w:sz w:val="24"/>
          <w:szCs w:val="24"/>
        </w:rPr>
        <w:t xml:space="preserve">: </w:t>
      </w:r>
      <w:r w:rsidR="00521F01" w:rsidRPr="00A7253D">
        <w:rPr>
          <w:rFonts w:ascii="Times New Roman" w:eastAsia="Times New Roman" w:hAnsi="Times New Roman" w:cs="Times New Roman"/>
          <w:noProof/>
          <w:sz w:val="24"/>
          <w:szCs w:val="24"/>
        </w:rPr>
        <w:t>Organización Mundial de Aduanas</w:t>
      </w:r>
    </w:p>
    <w:p w:rsidR="00E56280" w:rsidRDefault="00780F08" w:rsidP="00E56280">
      <w:pPr>
        <w:spacing w:line="480" w:lineRule="auto"/>
        <w:rPr>
          <w:rFonts w:ascii="Times New Roman" w:eastAsia="Times New Roman" w:hAnsi="Times New Roman" w:cs="Times New Roman"/>
          <w:noProof/>
          <w:sz w:val="24"/>
          <w:szCs w:val="24"/>
        </w:rPr>
      </w:pPr>
      <w:r w:rsidRPr="00A7253D">
        <w:rPr>
          <w:rFonts w:ascii="Times New Roman" w:eastAsia="Times New Roman" w:hAnsi="Times New Roman" w:cs="Times New Roman"/>
          <w:b/>
          <w:bCs/>
          <w:sz w:val="24"/>
          <w:szCs w:val="24"/>
        </w:rPr>
        <w:t>GATT</w:t>
      </w:r>
      <w:r w:rsidR="00521F01" w:rsidRPr="00A7253D">
        <w:rPr>
          <w:rFonts w:ascii="Times New Roman" w:eastAsia="Times New Roman" w:hAnsi="Times New Roman" w:cs="Times New Roman"/>
          <w:b/>
          <w:bCs/>
          <w:sz w:val="24"/>
          <w:szCs w:val="24"/>
        </w:rPr>
        <w:t>:</w:t>
      </w:r>
      <w:r w:rsidR="00EB40C3" w:rsidRPr="00A7253D">
        <w:rPr>
          <w:rFonts w:ascii="Times New Roman" w:eastAsia="Times New Roman" w:hAnsi="Times New Roman" w:cs="Times New Roman"/>
          <w:noProof/>
          <w:sz w:val="24"/>
          <w:szCs w:val="24"/>
        </w:rPr>
        <w:t>General Agreement on Tariffs and Trade-Acuerdo general sobre Aranceles Aduaneros y Comercio</w:t>
      </w:r>
    </w:p>
    <w:p w:rsidR="00780F08" w:rsidRPr="00E56280" w:rsidRDefault="00780F08" w:rsidP="00E56280">
      <w:pPr>
        <w:spacing w:line="480" w:lineRule="auto"/>
        <w:rPr>
          <w:rFonts w:ascii="Times New Roman" w:eastAsia="Times New Roman" w:hAnsi="Times New Roman" w:cs="Times New Roman"/>
          <w:noProof/>
          <w:sz w:val="24"/>
          <w:szCs w:val="24"/>
        </w:rPr>
      </w:pPr>
      <w:r w:rsidRPr="00E56280">
        <w:rPr>
          <w:rFonts w:ascii="Times New Roman" w:eastAsia="Times New Roman" w:hAnsi="Times New Roman" w:cs="Times New Roman"/>
          <w:b/>
          <w:bCs/>
        </w:rPr>
        <w:t>FAO</w:t>
      </w:r>
      <w:r w:rsidR="00521F01" w:rsidRPr="00E56280">
        <w:rPr>
          <w:rFonts w:ascii="Times New Roman" w:eastAsia="Times New Roman" w:hAnsi="Times New Roman" w:cs="Times New Roman"/>
          <w:b/>
          <w:bCs/>
        </w:rPr>
        <w:t xml:space="preserve">: </w:t>
      </w:r>
      <w:r w:rsidR="00521F01" w:rsidRPr="00E56280">
        <w:rPr>
          <w:rFonts w:ascii="Times New Roman" w:eastAsia="Times New Roman" w:hAnsi="Times New Roman" w:cs="Times New Roman"/>
          <w:noProof/>
          <w:sz w:val="24"/>
          <w:szCs w:val="24"/>
        </w:rPr>
        <w:t>Food and Agriculture Organization – Organización de las Naciones Unidas para la alimentación y la agricultura</w:t>
      </w:r>
    </w:p>
    <w:p w:rsidR="00831FF2" w:rsidRPr="00A17BA6" w:rsidRDefault="009E5892" w:rsidP="00EB40C3">
      <w:pPr>
        <w:pStyle w:val="Ttulo1"/>
        <w:spacing w:line="480" w:lineRule="auto"/>
        <w:rPr>
          <w:sz w:val="28"/>
          <w:szCs w:val="28"/>
          <w:lang w:val="pt-PT"/>
        </w:rPr>
      </w:pPr>
      <w:bookmarkStart w:id="169" w:name="_Toc22655676"/>
      <w:r w:rsidRPr="00A17BA6">
        <w:rPr>
          <w:rFonts w:eastAsia="Cambria"/>
          <w:sz w:val="28"/>
          <w:szCs w:val="28"/>
          <w:lang w:val="pt-PT"/>
        </w:rPr>
        <w:lastRenderedPageBreak/>
        <w:t>LISTA DE REFERENCIAS</w:t>
      </w:r>
      <w:bookmarkEnd w:id="169"/>
    </w:p>
    <w:sdt>
      <w:sdtPr>
        <w:rPr>
          <w:b/>
          <w:lang w:val="es-ES"/>
        </w:rPr>
        <w:id w:val="18743004"/>
        <w:docPartObj>
          <w:docPartGallery w:val="Bibliographies"/>
          <w:docPartUnique/>
        </w:docPartObj>
      </w:sdtPr>
      <w:sdtEndPr>
        <w:rPr>
          <w:b w:val="0"/>
          <w:lang w:val="es-PE"/>
        </w:rPr>
      </w:sdtEndPr>
      <w:sdtContent>
        <w:sdt>
          <w:sdtPr>
            <w:rPr>
              <w:b/>
            </w:rPr>
            <w:id w:val="111145805"/>
            <w:bibliography/>
          </w:sdtPr>
          <w:sdtEndPr>
            <w:rPr>
              <w:b w:val="0"/>
            </w:rPr>
          </w:sdtEndPr>
          <w:sdtContent>
            <w:p w:rsidR="00522036" w:rsidRPr="00522036" w:rsidRDefault="003B3C55" w:rsidP="008A1F95">
              <w:pPr>
                <w:pStyle w:val="Bibliografa"/>
                <w:ind w:left="709" w:hanging="709"/>
                <w:jc w:val="both"/>
                <w:rPr>
                  <w:rFonts w:ascii="Times New Roman" w:hAnsi="Times New Roman" w:cs="Times New Roman"/>
                  <w:noProof/>
                  <w:sz w:val="24"/>
                  <w:szCs w:val="24"/>
                </w:rPr>
              </w:pPr>
              <w:r w:rsidRPr="003B3C55">
                <w:rPr>
                  <w:rFonts w:ascii="Times New Roman" w:hAnsi="Times New Roman" w:cs="Times New Roman"/>
                  <w:b/>
                  <w:sz w:val="24"/>
                  <w:szCs w:val="24"/>
                </w:rPr>
                <w:fldChar w:fldCharType="begin"/>
              </w:r>
              <w:r w:rsidR="00B21ACD" w:rsidRPr="00A17BA6">
                <w:rPr>
                  <w:rFonts w:ascii="Times New Roman" w:hAnsi="Times New Roman" w:cs="Times New Roman"/>
                  <w:sz w:val="24"/>
                  <w:szCs w:val="24"/>
                  <w:lang w:val="pt-PT"/>
                </w:rPr>
                <w:instrText>BIBLIOGRAPHY</w:instrText>
              </w:r>
              <w:r w:rsidRPr="003B3C55">
                <w:rPr>
                  <w:rFonts w:ascii="Times New Roman" w:hAnsi="Times New Roman" w:cs="Times New Roman"/>
                  <w:b/>
                  <w:sz w:val="24"/>
                  <w:szCs w:val="24"/>
                </w:rPr>
                <w:fldChar w:fldCharType="separate"/>
              </w:r>
              <w:r w:rsidR="00522036" w:rsidRPr="00A17BA6">
                <w:rPr>
                  <w:rFonts w:ascii="Times New Roman" w:hAnsi="Times New Roman" w:cs="Times New Roman"/>
                  <w:noProof/>
                  <w:sz w:val="24"/>
                  <w:szCs w:val="24"/>
                  <w:lang w:val="pt-PT"/>
                </w:rPr>
                <w:t xml:space="preserve">Bernardi. (22 de 05 de 2017). </w:t>
              </w:r>
              <w:r w:rsidR="00522036" w:rsidRPr="00522036">
                <w:rPr>
                  <w:rFonts w:ascii="Times New Roman" w:hAnsi="Times New Roman" w:cs="Times New Roman"/>
                  <w:i/>
                  <w:iCs/>
                  <w:noProof/>
                  <w:sz w:val="24"/>
                  <w:szCs w:val="24"/>
                </w:rPr>
                <w:t>Perfil del Mercado de Arroz</w:t>
              </w:r>
              <w:r w:rsidR="00522036" w:rsidRPr="00522036">
                <w:rPr>
                  <w:rFonts w:ascii="Times New Roman" w:hAnsi="Times New Roman" w:cs="Times New Roman"/>
                  <w:noProof/>
                  <w:sz w:val="24"/>
                  <w:szCs w:val="24"/>
                </w:rPr>
                <w:t>. Obtenido deagroindustria.gob.ar: https://www.agroindustria.gob.ar/sitio/areas/ss_mercados_agropecuarios/areas/regionales/_archivos/000030_Informes/000020_Arroz/000021_Perfil%20del%20Arroz%20-%202017.pdf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Acuña, J. M., Cajahuanca, P., &amp; Rivera, H. P. (17 de Febrero de 2017). </w:t>
              </w:r>
              <w:r w:rsidRPr="00522036">
                <w:rPr>
                  <w:rFonts w:ascii="Times New Roman" w:hAnsi="Times New Roman" w:cs="Times New Roman"/>
                  <w:i/>
                  <w:iCs/>
                  <w:noProof/>
                  <w:sz w:val="24"/>
                  <w:szCs w:val="24"/>
                </w:rPr>
                <w:t>Planeamiento Estratégico del Arroz en el Perú.</w:t>
              </w:r>
              <w:r w:rsidRPr="00522036">
                <w:rPr>
                  <w:rFonts w:ascii="Times New Roman" w:hAnsi="Times New Roman" w:cs="Times New Roman"/>
                  <w:noProof/>
                  <w:sz w:val="24"/>
                  <w:szCs w:val="24"/>
                </w:rPr>
                <w:t xml:space="preserve"> Obtenido de tesis.pucp.edu.pe: tesis.pucp.edu.pe/repositorio/handle/123456789/8019</w:t>
              </w:r>
            </w:p>
            <w:p w:rsidR="00522036" w:rsidRPr="00A17BA6" w:rsidRDefault="00522036" w:rsidP="002F3E3B">
              <w:pPr>
                <w:pStyle w:val="Bibliografa"/>
                <w:ind w:left="720" w:hanging="720"/>
                <w:rPr>
                  <w:rFonts w:ascii="Times New Roman" w:hAnsi="Times New Roman" w:cs="Times New Roman"/>
                  <w:noProof/>
                  <w:sz w:val="24"/>
                  <w:szCs w:val="24"/>
                  <w:lang w:val="pt-PT"/>
                </w:rPr>
              </w:pPr>
              <w:r w:rsidRPr="00522036">
                <w:rPr>
                  <w:rFonts w:ascii="Times New Roman" w:hAnsi="Times New Roman" w:cs="Times New Roman"/>
                  <w:noProof/>
                  <w:sz w:val="24"/>
                  <w:szCs w:val="24"/>
                  <w:lang w:val="en-US"/>
                </w:rPr>
                <w:t xml:space="preserve">Adam, S. (1776). </w:t>
              </w:r>
              <w:r w:rsidRPr="00522036">
                <w:rPr>
                  <w:rFonts w:ascii="Times New Roman" w:hAnsi="Times New Roman" w:cs="Times New Roman"/>
                  <w:i/>
                  <w:iCs/>
                  <w:noProof/>
                  <w:sz w:val="24"/>
                  <w:szCs w:val="24"/>
                  <w:lang w:val="en-US"/>
                </w:rPr>
                <w:t>An Inquiry into the Nature and Causes of the Wealth of Nations .</w:t>
              </w:r>
              <w:r w:rsidRPr="00A17BA6">
                <w:rPr>
                  <w:rFonts w:ascii="Times New Roman" w:hAnsi="Times New Roman" w:cs="Times New Roman"/>
                  <w:noProof/>
                  <w:sz w:val="24"/>
                  <w:szCs w:val="24"/>
                  <w:lang w:val="pt-PT"/>
                </w:rPr>
                <w:t>Londres: W. Strahan &amp; T. Cadell.</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Altamirano, E. R. (10 de mayo de 2017). </w:t>
              </w:r>
              <w:r w:rsidRPr="00522036">
                <w:rPr>
                  <w:rFonts w:ascii="Times New Roman" w:hAnsi="Times New Roman" w:cs="Times New Roman"/>
                  <w:i/>
                  <w:iCs/>
                  <w:noProof/>
                  <w:sz w:val="24"/>
                  <w:szCs w:val="24"/>
                </w:rPr>
                <w:t>Cultivo de Arroz en la Regui</w:t>
              </w:r>
              <w:r w:rsidR="00282AA0">
                <w:rPr>
                  <w:rFonts w:ascii="Times New Roman" w:hAnsi="Times New Roman" w:cs="Times New Roman"/>
                  <w:i/>
                  <w:iCs/>
                  <w:noProof/>
                  <w:sz w:val="24"/>
                  <w:szCs w:val="24"/>
                </w:rPr>
                <w:t>ó</w:t>
              </w:r>
              <w:r w:rsidRPr="00522036">
                <w:rPr>
                  <w:rFonts w:ascii="Times New Roman" w:hAnsi="Times New Roman" w:cs="Times New Roman"/>
                  <w:i/>
                  <w:iCs/>
                  <w:noProof/>
                  <w:sz w:val="24"/>
                  <w:szCs w:val="24"/>
                </w:rPr>
                <w:t>n Norte del Perú: Caso Lanbayeque y la Libertad- 2000-2015”</w:t>
              </w:r>
              <w:r w:rsidRPr="00522036">
                <w:rPr>
                  <w:rFonts w:ascii="Times New Roman" w:hAnsi="Times New Roman" w:cs="Times New Roman"/>
                  <w:noProof/>
                  <w:sz w:val="24"/>
                  <w:szCs w:val="24"/>
                </w:rPr>
                <w:t>. Obtenido derepositorio.lamolina.edu.pe: http://repositorio.lamolina.edu.pe/bitstream/handle/UNALM/2568/E16-A48-T.pdf?sequence=1&amp;isAllowed=y</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Alvines, S. L., Ango, M. F., &amp; Antonio Pecho, N. (03 de Julio de 2016). </w:t>
              </w:r>
              <w:r w:rsidR="00E67553">
                <w:rPr>
                  <w:rFonts w:ascii="Times New Roman" w:hAnsi="Times New Roman" w:cs="Times New Roman"/>
                  <w:i/>
                  <w:iCs/>
                  <w:noProof/>
                  <w:sz w:val="24"/>
                  <w:szCs w:val="24"/>
                </w:rPr>
                <w:t>Diario Perú</w:t>
              </w:r>
              <w:r w:rsidRPr="00522036">
                <w:rPr>
                  <w:rFonts w:ascii="Times New Roman" w:hAnsi="Times New Roman" w:cs="Times New Roman"/>
                  <w:i/>
                  <w:iCs/>
                  <w:noProof/>
                  <w:sz w:val="24"/>
                  <w:szCs w:val="24"/>
                </w:rPr>
                <w:t xml:space="preserve"> 21: Análisis de la Elasticidad y la factibilidad de aplicar políticas de precios para mejorar su participación de mercado en la ciudad de Lima del 2008-2015</w:t>
              </w:r>
              <w:r w:rsidRPr="00522036">
                <w:rPr>
                  <w:rFonts w:ascii="Times New Roman" w:hAnsi="Times New Roman" w:cs="Times New Roman"/>
                  <w:noProof/>
                  <w:sz w:val="24"/>
                  <w:szCs w:val="24"/>
                </w:rPr>
                <w:t>. Obtenido de epositorioacademico.upc.edu.pe: https://repositorioacademico.upc.edu.pe/bitstream/handle/10757/622220/AlvinesCh_S.pdf?sequence=2&amp;isAllowed=y</w:t>
              </w:r>
            </w:p>
            <w:p w:rsidR="00522036" w:rsidRPr="00522036" w:rsidRDefault="00522036" w:rsidP="002F3E3B">
              <w:pPr>
                <w:pStyle w:val="Bibliografa"/>
                <w:ind w:left="720" w:hanging="720"/>
                <w:rPr>
                  <w:rFonts w:ascii="Times New Roman" w:hAnsi="Times New Roman" w:cs="Times New Roman"/>
                  <w:noProof/>
                  <w:sz w:val="24"/>
                  <w:szCs w:val="24"/>
                </w:rPr>
              </w:pPr>
              <w:r w:rsidRPr="00A17BA6">
                <w:rPr>
                  <w:rFonts w:ascii="Times New Roman" w:hAnsi="Times New Roman" w:cs="Times New Roman"/>
                  <w:noProof/>
                  <w:sz w:val="24"/>
                  <w:szCs w:val="24"/>
                  <w:lang w:val="pt-PT"/>
                </w:rPr>
                <w:t xml:space="preserve">Avelino, E. A. (10 de Agosto de 2015). </w:t>
              </w:r>
              <w:r w:rsidRPr="00522036">
                <w:rPr>
                  <w:rFonts w:ascii="Times New Roman" w:hAnsi="Times New Roman" w:cs="Times New Roman"/>
                  <w:i/>
                  <w:iCs/>
                  <w:noProof/>
                  <w:sz w:val="24"/>
                  <w:szCs w:val="24"/>
                </w:rPr>
                <w:t xml:space="preserve">La Teoría de Heckscher-Ohlin o Teoría de dotación factorial </w:t>
              </w:r>
              <w:r w:rsidRPr="00522036">
                <w:rPr>
                  <w:rFonts w:ascii="Times New Roman" w:hAnsi="Times New Roman" w:cs="Times New Roman"/>
                  <w:noProof/>
                  <w:sz w:val="24"/>
                  <w:szCs w:val="24"/>
                </w:rPr>
                <w:t>. Obtenido de ri.uaemex.mx: ri.uaemex.mx/bitstream/20.500.11799/34002/1/secme-16058.pptx</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Banco Central de Reserva del Peru. (08 de 02 de 2006). </w:t>
              </w:r>
              <w:r w:rsidRPr="00522036">
                <w:rPr>
                  <w:rFonts w:ascii="Times New Roman" w:hAnsi="Times New Roman" w:cs="Times New Roman"/>
                  <w:i/>
                  <w:iCs/>
                  <w:noProof/>
                  <w:sz w:val="24"/>
                  <w:szCs w:val="24"/>
                </w:rPr>
                <w:t>bcrp.gob.pe</w:t>
              </w:r>
              <w:r w:rsidRPr="00522036">
                <w:rPr>
                  <w:rFonts w:ascii="Times New Roman" w:hAnsi="Times New Roman" w:cs="Times New Roman"/>
                  <w:noProof/>
                  <w:sz w:val="24"/>
                  <w:szCs w:val="24"/>
                </w:rPr>
                <w:t xml:space="preserve">. </w:t>
              </w:r>
              <w:r w:rsidR="00E67553">
                <w:rPr>
                  <w:rFonts w:ascii="Times New Roman" w:hAnsi="Times New Roman" w:cs="Times New Roman"/>
                  <w:noProof/>
                  <w:sz w:val="24"/>
                  <w:szCs w:val="24"/>
                </w:rPr>
                <w:t>Obtenido de reporte de inflación</w:t>
              </w:r>
              <w:r w:rsidRPr="00522036">
                <w:rPr>
                  <w:rFonts w:ascii="Times New Roman" w:hAnsi="Times New Roman" w:cs="Times New Roman"/>
                  <w:noProof/>
                  <w:sz w:val="24"/>
                  <w:szCs w:val="24"/>
                </w:rPr>
                <w:t>: Panorama actual y proyecciones macroeconómicas: http://www.bcrp.gob.pe/docs/Publicaciones/Reporte-Inflacion/2006/Reporte-Inflacion-Enero-2006.pdf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BBC mundo. (10 de 08 de 2012). </w:t>
              </w:r>
              <w:r w:rsidRPr="00522036">
                <w:rPr>
                  <w:rFonts w:ascii="Times New Roman" w:hAnsi="Times New Roman" w:cs="Times New Roman"/>
                  <w:i/>
                  <w:iCs/>
                  <w:noProof/>
                  <w:sz w:val="24"/>
                  <w:szCs w:val="24"/>
                </w:rPr>
                <w:t>Por qué aumentan los precios de los alimentos y temen una crisis</w:t>
              </w:r>
              <w:r w:rsidRPr="00522036">
                <w:rPr>
                  <w:rFonts w:ascii="Times New Roman" w:hAnsi="Times New Roman" w:cs="Times New Roman"/>
                  <w:noProof/>
                  <w:sz w:val="24"/>
                  <w:szCs w:val="24"/>
                </w:rPr>
                <w:t xml:space="preserve">. Obtenido de bbc.com: </w:t>
              </w:r>
              <w:r w:rsidRPr="00522036">
                <w:rPr>
                  <w:rFonts w:ascii="Times New Roman" w:hAnsi="Times New Roman" w:cs="Times New Roman"/>
                  <w:noProof/>
                  <w:sz w:val="24"/>
                  <w:szCs w:val="24"/>
                </w:rPr>
                <w:lastRenderedPageBreak/>
                <w:t>https://www.bbc.com/mundo/noticias/2012/08/120809_economia_precios_alimentos_tsb</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BCRP. (10 de junio de 2009). </w:t>
              </w:r>
              <w:r w:rsidRPr="00522036">
                <w:rPr>
                  <w:rFonts w:ascii="Times New Roman" w:hAnsi="Times New Roman" w:cs="Times New Roman"/>
                  <w:i/>
                  <w:iCs/>
                  <w:noProof/>
                  <w:sz w:val="24"/>
                  <w:szCs w:val="24"/>
                </w:rPr>
                <w:t>IV. Inflación</w:t>
              </w:r>
              <w:r w:rsidRPr="00522036">
                <w:rPr>
                  <w:rFonts w:ascii="Times New Roman" w:hAnsi="Times New Roman" w:cs="Times New Roman"/>
                  <w:noProof/>
                  <w:sz w:val="24"/>
                  <w:szCs w:val="24"/>
                </w:rPr>
                <w:t>. Obtenido de bcrp.gob.pe: http://www.bcrp.gob.pe/docs/Publicaciones/Memoria/2009/Memoria-BCRP-2009-4.pdf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BCRP. (18 de Mayo de 2011). </w:t>
              </w:r>
              <w:r w:rsidRPr="00522036">
                <w:rPr>
                  <w:rFonts w:ascii="Times New Roman" w:hAnsi="Times New Roman" w:cs="Times New Roman"/>
                  <w:i/>
                  <w:iCs/>
                  <w:noProof/>
                  <w:sz w:val="24"/>
                  <w:szCs w:val="24"/>
                </w:rPr>
                <w:t>Glosario del Banco Central de Reserva del Perú</w:t>
              </w:r>
              <w:r w:rsidRPr="00522036">
                <w:rPr>
                  <w:rFonts w:ascii="Times New Roman" w:hAnsi="Times New Roman" w:cs="Times New Roman"/>
                  <w:noProof/>
                  <w:sz w:val="24"/>
                  <w:szCs w:val="24"/>
                </w:rPr>
                <w:t>. Obtenido de bcrp.gob.pe: http://www.bcrp.gob.pe/publicaciones/glosario/b.html</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Bernal, C. (2010). </w:t>
              </w:r>
              <w:r w:rsidRPr="00522036">
                <w:rPr>
                  <w:rFonts w:ascii="Times New Roman" w:hAnsi="Times New Roman" w:cs="Times New Roman"/>
                  <w:i/>
                  <w:iCs/>
                  <w:noProof/>
                  <w:sz w:val="24"/>
                  <w:szCs w:val="24"/>
                </w:rPr>
                <w:t>Metodología de la Investigación.</w:t>
              </w:r>
              <w:r w:rsidRPr="00522036">
                <w:rPr>
                  <w:rFonts w:ascii="Times New Roman" w:hAnsi="Times New Roman" w:cs="Times New Roman"/>
                  <w:noProof/>
                  <w:sz w:val="24"/>
                  <w:szCs w:val="24"/>
                </w:rPr>
                <w:t xml:space="preserve"> Colombia: Pearson Educación.</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Cerquera, M. E. (18 de Agosto de 2017). </w:t>
              </w:r>
              <w:r w:rsidRPr="00522036">
                <w:rPr>
                  <w:rFonts w:ascii="Times New Roman" w:hAnsi="Times New Roman" w:cs="Times New Roman"/>
                  <w:i/>
                  <w:iCs/>
                  <w:noProof/>
                  <w:sz w:val="24"/>
                  <w:szCs w:val="24"/>
                </w:rPr>
                <w:t>“Modelo de Dinámica de Sistemas de la Producción y Comercialización de Arroz en el distrito de la Unión”</w:t>
              </w:r>
              <w:r w:rsidRPr="00522036">
                <w:rPr>
                  <w:rFonts w:ascii="Times New Roman" w:hAnsi="Times New Roman" w:cs="Times New Roman"/>
                  <w:noProof/>
                  <w:sz w:val="24"/>
                  <w:szCs w:val="24"/>
                </w:rPr>
                <w:t>. Obtenido de repositorio.unp.edu.pe: http://repositorio.unp.edu.pe/bitstream/handle/UNP/1019/Adm-Cer-Cru-17.pdf?sequence=1&amp;isAllowed=y</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David, R. (1817). </w:t>
              </w:r>
              <w:r w:rsidRPr="00522036">
                <w:rPr>
                  <w:rFonts w:ascii="Times New Roman" w:hAnsi="Times New Roman" w:cs="Times New Roman"/>
                  <w:i/>
                  <w:iCs/>
                  <w:noProof/>
                  <w:sz w:val="24"/>
                  <w:szCs w:val="24"/>
                </w:rPr>
                <w:t>Principios de economía política y tributación.</w:t>
              </w:r>
              <w:r w:rsidRPr="00522036">
                <w:rPr>
                  <w:rFonts w:ascii="Times New Roman" w:hAnsi="Times New Roman" w:cs="Times New Roman"/>
                  <w:noProof/>
                  <w:sz w:val="24"/>
                  <w:szCs w:val="24"/>
                </w:rPr>
                <w:t xml:space="preserve"> London: John Murray.</w:t>
              </w:r>
            </w:p>
            <w:p w:rsidR="00522036" w:rsidRPr="00522036" w:rsidRDefault="00F21595" w:rsidP="002F3E3B">
              <w:pPr>
                <w:pStyle w:val="Bibliografa"/>
                <w:ind w:left="720" w:hanging="720"/>
                <w:rPr>
                  <w:rFonts w:ascii="Times New Roman" w:hAnsi="Times New Roman" w:cs="Times New Roman"/>
                  <w:noProof/>
                  <w:sz w:val="24"/>
                  <w:szCs w:val="24"/>
                </w:rPr>
              </w:pPr>
              <w:r>
                <w:rPr>
                  <w:rFonts w:ascii="Times New Roman" w:hAnsi="Times New Roman" w:cs="Times New Roman"/>
                  <w:noProof/>
                  <w:sz w:val="24"/>
                  <w:szCs w:val="24"/>
                </w:rPr>
                <w:t>El C</w:t>
              </w:r>
              <w:r w:rsidR="00522036" w:rsidRPr="00522036">
                <w:rPr>
                  <w:rFonts w:ascii="Times New Roman" w:hAnsi="Times New Roman" w:cs="Times New Roman"/>
                  <w:noProof/>
                  <w:sz w:val="24"/>
                  <w:szCs w:val="24"/>
                </w:rPr>
                <w:t xml:space="preserve">omercio. (8 de Septiembre de 2015). </w:t>
              </w:r>
              <w:r w:rsidR="00522036" w:rsidRPr="00522036">
                <w:rPr>
                  <w:rFonts w:ascii="Times New Roman" w:hAnsi="Times New Roman" w:cs="Times New Roman"/>
                  <w:i/>
                  <w:iCs/>
                  <w:noProof/>
                  <w:sz w:val="24"/>
                  <w:szCs w:val="24"/>
                </w:rPr>
                <w:t>La importación de arroz creció 120% en los últimos cinco años</w:t>
              </w:r>
              <w:r w:rsidR="00522036" w:rsidRPr="00522036">
                <w:rPr>
                  <w:rFonts w:ascii="Times New Roman" w:hAnsi="Times New Roman" w:cs="Times New Roman"/>
                  <w:noProof/>
                  <w:sz w:val="24"/>
                  <w:szCs w:val="24"/>
                </w:rPr>
                <w:t>. Obtenido de El comercio.pe: https://elcomercio.pe/economia/peru/importacion-arroz-crecio-120-ultimos-cinco-anos-197943</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El Comercio. (19 de 09 de 2016). </w:t>
              </w:r>
              <w:r w:rsidRPr="00522036">
                <w:rPr>
                  <w:rFonts w:ascii="Times New Roman" w:hAnsi="Times New Roman" w:cs="Times New Roman"/>
                  <w:i/>
                  <w:iCs/>
                  <w:noProof/>
                  <w:sz w:val="24"/>
                  <w:szCs w:val="24"/>
                </w:rPr>
                <w:t>Perú destaca como uno de los principales importadores de arroz</w:t>
              </w:r>
              <w:r w:rsidRPr="00522036">
                <w:rPr>
                  <w:rFonts w:ascii="Times New Roman" w:hAnsi="Times New Roman" w:cs="Times New Roman"/>
                  <w:noProof/>
                  <w:sz w:val="24"/>
                  <w:szCs w:val="24"/>
                </w:rPr>
                <w:t>. Obtenido de elcomercio.pe: https://elcomercio.pe/economia/peru/peru-destaca-principales-importadores-arroz-225541</w:t>
              </w:r>
            </w:p>
            <w:p w:rsidR="00522036" w:rsidRPr="00522036" w:rsidRDefault="00E67553" w:rsidP="002F3E3B">
              <w:pPr>
                <w:pStyle w:val="Bibliografa"/>
                <w:ind w:left="720" w:hanging="720"/>
                <w:rPr>
                  <w:rFonts w:ascii="Times New Roman" w:hAnsi="Times New Roman" w:cs="Times New Roman"/>
                  <w:noProof/>
                  <w:sz w:val="24"/>
                  <w:szCs w:val="24"/>
                </w:rPr>
              </w:pPr>
              <w:r>
                <w:rPr>
                  <w:rFonts w:ascii="Times New Roman" w:hAnsi="Times New Roman" w:cs="Times New Roman"/>
                  <w:noProof/>
                  <w:sz w:val="24"/>
                  <w:szCs w:val="24"/>
                </w:rPr>
                <w:t>El Comercio. (03 de Marzo</w:t>
              </w:r>
              <w:r w:rsidR="00522036" w:rsidRPr="00522036">
                <w:rPr>
                  <w:rFonts w:ascii="Times New Roman" w:hAnsi="Times New Roman" w:cs="Times New Roman"/>
                  <w:noProof/>
                  <w:sz w:val="24"/>
                  <w:szCs w:val="24"/>
                </w:rPr>
                <w:t xml:space="preserve"> de 2017). </w:t>
              </w:r>
              <w:r w:rsidR="00522036" w:rsidRPr="00522036">
                <w:rPr>
                  <w:rFonts w:ascii="Times New Roman" w:hAnsi="Times New Roman" w:cs="Times New Roman"/>
                  <w:i/>
                  <w:iCs/>
                  <w:noProof/>
                  <w:sz w:val="24"/>
                  <w:szCs w:val="24"/>
                </w:rPr>
                <w:t>Perú-Uruguay: Cinco años de exportaciones en cifras</w:t>
              </w:r>
              <w:r w:rsidR="00522036" w:rsidRPr="00522036">
                <w:rPr>
                  <w:rFonts w:ascii="Times New Roman" w:hAnsi="Times New Roman" w:cs="Times New Roman"/>
                  <w:noProof/>
                  <w:sz w:val="24"/>
                  <w:szCs w:val="24"/>
                </w:rPr>
                <w:t>. Obtenido de elcomercio.pe: https://elcomercio.pe/economia/peru-uruguay-cinco-anos-exportaciones-cifras-1-422523</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Eumed. (07 de Enero de 2009). </w:t>
              </w:r>
              <w:r w:rsidRPr="00522036">
                <w:rPr>
                  <w:rFonts w:ascii="Times New Roman" w:hAnsi="Times New Roman" w:cs="Times New Roman"/>
                  <w:i/>
                  <w:iCs/>
                  <w:noProof/>
                  <w:sz w:val="24"/>
                  <w:szCs w:val="24"/>
                </w:rPr>
                <w:t>Diccionario de economia Etimolog</w:t>
              </w:r>
              <w:r w:rsidR="0084643D">
                <w:rPr>
                  <w:rFonts w:ascii="Times New Roman" w:hAnsi="Times New Roman" w:cs="Times New Roman"/>
                  <w:i/>
                  <w:iCs/>
                  <w:noProof/>
                  <w:sz w:val="24"/>
                  <w:szCs w:val="24"/>
                </w:rPr>
                <w:t>í</w:t>
              </w:r>
              <w:r w:rsidRPr="00522036">
                <w:rPr>
                  <w:rFonts w:ascii="Times New Roman" w:hAnsi="Times New Roman" w:cs="Times New Roman"/>
                  <w:i/>
                  <w:iCs/>
                  <w:noProof/>
                  <w:sz w:val="24"/>
                  <w:szCs w:val="24"/>
                </w:rPr>
                <w:t>a, conceptual y procedimental</w:t>
              </w:r>
              <w:r w:rsidRPr="00522036">
                <w:rPr>
                  <w:rFonts w:ascii="Times New Roman" w:hAnsi="Times New Roman" w:cs="Times New Roman"/>
                  <w:noProof/>
                  <w:sz w:val="24"/>
                  <w:szCs w:val="24"/>
                </w:rPr>
                <w:t>. Obtenido de eumed.net: http://www.eumed.net/diccionario/dee/dee.pdf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FAO. (09 de 09 de 2003). </w:t>
              </w:r>
              <w:r w:rsidRPr="00522036">
                <w:rPr>
                  <w:rFonts w:ascii="Times New Roman" w:hAnsi="Times New Roman" w:cs="Times New Roman"/>
                  <w:i/>
                  <w:iCs/>
                  <w:noProof/>
                  <w:sz w:val="24"/>
                  <w:szCs w:val="24"/>
                </w:rPr>
                <w:t>Año Internacional del Arroz</w:t>
              </w:r>
              <w:r w:rsidRPr="00522036">
                <w:rPr>
                  <w:rFonts w:ascii="Times New Roman" w:hAnsi="Times New Roman" w:cs="Times New Roman"/>
                  <w:noProof/>
                  <w:sz w:val="24"/>
                  <w:szCs w:val="24"/>
                </w:rPr>
                <w:t>. Obtenido de fao.org: http://www.fao.org/rice2004/es/f-sheet/hoja3.pdf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lastRenderedPageBreak/>
                <w:t xml:space="preserve">FAO. (08 de 09 de 2011). </w:t>
              </w:r>
              <w:r w:rsidRPr="00522036">
                <w:rPr>
                  <w:rFonts w:ascii="Times New Roman" w:hAnsi="Times New Roman" w:cs="Times New Roman"/>
                  <w:i/>
                  <w:iCs/>
                  <w:noProof/>
                  <w:sz w:val="24"/>
                  <w:szCs w:val="24"/>
                </w:rPr>
                <w:t>Enseñanzas de la crisis alimentaria</w:t>
              </w:r>
              <w:r w:rsidRPr="00522036">
                <w:rPr>
                  <w:rFonts w:ascii="Times New Roman" w:hAnsi="Times New Roman" w:cs="Times New Roman"/>
                  <w:noProof/>
                  <w:sz w:val="24"/>
                  <w:szCs w:val="24"/>
                </w:rPr>
                <w:t>. Obtenido de fao.org: http://www.fao.org/3/i2330s/i2330s04.pdf</w:t>
              </w:r>
            </w:p>
            <w:p w:rsidR="00522036" w:rsidRPr="00522036" w:rsidRDefault="00522036" w:rsidP="002F3E3B">
              <w:pPr>
                <w:pStyle w:val="Bibliografa"/>
                <w:ind w:left="720" w:hanging="720"/>
                <w:rPr>
                  <w:rFonts w:ascii="Times New Roman" w:hAnsi="Times New Roman" w:cs="Times New Roman"/>
                  <w:noProof/>
                  <w:sz w:val="24"/>
                  <w:szCs w:val="24"/>
                  <w:lang w:val="en-US"/>
                </w:rPr>
              </w:pPr>
              <w:r w:rsidRPr="00522036">
                <w:rPr>
                  <w:rFonts w:ascii="Times New Roman" w:hAnsi="Times New Roman" w:cs="Times New Roman"/>
                  <w:noProof/>
                  <w:sz w:val="24"/>
                  <w:szCs w:val="24"/>
                </w:rPr>
                <w:t xml:space="preserve">FAO. (02 de 07 de 2011). </w:t>
              </w:r>
              <w:r w:rsidRPr="00522036">
                <w:rPr>
                  <w:rFonts w:ascii="Times New Roman" w:hAnsi="Times New Roman" w:cs="Times New Roman"/>
                  <w:i/>
                  <w:iCs/>
                  <w:noProof/>
                  <w:sz w:val="24"/>
                  <w:szCs w:val="24"/>
                </w:rPr>
                <w:t>La crisis del precio del</w:t>
              </w:r>
              <w:r w:rsidR="00282AA0">
                <w:rPr>
                  <w:rFonts w:ascii="Times New Roman" w:hAnsi="Times New Roman" w:cs="Times New Roman"/>
                  <w:i/>
                  <w:iCs/>
                  <w:noProof/>
                  <w:sz w:val="24"/>
                  <w:szCs w:val="24"/>
                </w:rPr>
                <w:t xml:space="preserve"> arroz</w:t>
              </w:r>
              <w:r w:rsidRPr="00522036">
                <w:rPr>
                  <w:rFonts w:ascii="Times New Roman" w:hAnsi="Times New Roman" w:cs="Times New Roman"/>
                  <w:noProof/>
                  <w:sz w:val="24"/>
                  <w:szCs w:val="24"/>
                </w:rPr>
                <w:t xml:space="preserve">. </w:t>
              </w:r>
              <w:r w:rsidRPr="00522036">
                <w:rPr>
                  <w:rFonts w:ascii="Times New Roman" w:hAnsi="Times New Roman" w:cs="Times New Roman"/>
                  <w:noProof/>
                  <w:sz w:val="24"/>
                  <w:szCs w:val="24"/>
                  <w:lang w:val="en-US"/>
                </w:rPr>
                <w:t>Obtenido de fao.org: file:///C:/Users/PC/Desktop/am172s00.pdf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Food and Agriculture Organization. (Diciembre de 21 de 2015). </w:t>
              </w:r>
              <w:r w:rsidRPr="00522036">
                <w:rPr>
                  <w:rFonts w:ascii="Times New Roman" w:hAnsi="Times New Roman" w:cs="Times New Roman"/>
                  <w:i/>
                  <w:iCs/>
                  <w:noProof/>
                  <w:sz w:val="24"/>
                  <w:szCs w:val="24"/>
                </w:rPr>
                <w:t>La OMC acuerda suprimir los subsidios a las exportaciones agrícolas, pero continúan las diferencias sobre otras medidas</w:t>
              </w:r>
              <w:r w:rsidRPr="00522036">
                <w:rPr>
                  <w:rFonts w:ascii="Times New Roman" w:hAnsi="Times New Roman" w:cs="Times New Roman"/>
                  <w:noProof/>
                  <w:sz w:val="24"/>
                  <w:szCs w:val="24"/>
                </w:rPr>
                <w:t>. Obtenido de fao.org: http://www.fao.org/news/story/es/item/373017/icode/</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García, A. P. (05 de Mayo de 2012). </w:t>
              </w:r>
              <w:r w:rsidRPr="00522036">
                <w:rPr>
                  <w:rFonts w:ascii="Times New Roman" w:hAnsi="Times New Roman" w:cs="Times New Roman"/>
                  <w:i/>
                  <w:iCs/>
                  <w:noProof/>
                  <w:sz w:val="24"/>
                  <w:szCs w:val="24"/>
                </w:rPr>
                <w:t>Precio mayorista del arroz baja 27%, pero al por menor solo 4%.</w:t>
              </w:r>
              <w:r w:rsidRPr="00522036">
                <w:rPr>
                  <w:rFonts w:ascii="Times New Roman" w:hAnsi="Times New Roman" w:cs="Times New Roman"/>
                  <w:noProof/>
                  <w:sz w:val="24"/>
                  <w:szCs w:val="24"/>
                </w:rPr>
                <w:t xml:space="preserve"> Obtenido de gestion.pe: https://gestion.pe/economia/precio-mayorista-arroz-baja-27-menor-4-10881</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Gesti</w:t>
              </w:r>
              <w:r w:rsidR="00282AA0">
                <w:rPr>
                  <w:rFonts w:ascii="Times New Roman" w:hAnsi="Times New Roman" w:cs="Times New Roman"/>
                  <w:noProof/>
                  <w:sz w:val="24"/>
                  <w:szCs w:val="24"/>
                </w:rPr>
                <w:t>ó</w:t>
              </w:r>
              <w:r w:rsidRPr="00522036">
                <w:rPr>
                  <w:rFonts w:ascii="Times New Roman" w:hAnsi="Times New Roman" w:cs="Times New Roman"/>
                  <w:noProof/>
                  <w:sz w:val="24"/>
                  <w:szCs w:val="24"/>
                </w:rPr>
                <w:t xml:space="preserve">n. (24 de 08 de 2011). </w:t>
              </w:r>
              <w:r w:rsidRPr="00522036">
                <w:rPr>
                  <w:rFonts w:ascii="Times New Roman" w:hAnsi="Times New Roman" w:cs="Times New Roman"/>
                  <w:i/>
                  <w:iCs/>
                  <w:noProof/>
                  <w:sz w:val="24"/>
                  <w:szCs w:val="24"/>
                </w:rPr>
                <w:t xml:space="preserve">Importación de arroz crece en 132% entre enero y agosto </w:t>
              </w:r>
              <w:r w:rsidRPr="00522036">
                <w:rPr>
                  <w:rFonts w:ascii="Times New Roman" w:hAnsi="Times New Roman" w:cs="Times New Roman"/>
                  <w:noProof/>
                  <w:sz w:val="24"/>
                  <w:szCs w:val="24"/>
                </w:rPr>
                <w:t>. Obtenido de archivo.gestion.pe: https://archivo.gestion.pe/noticia/1163924/importacion-arroz-crece-132-entre-enero-agosto?ref=gesr</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Gesti</w:t>
              </w:r>
              <w:r w:rsidR="00282AA0">
                <w:rPr>
                  <w:rFonts w:ascii="Times New Roman" w:hAnsi="Times New Roman" w:cs="Times New Roman"/>
                  <w:noProof/>
                  <w:sz w:val="24"/>
                  <w:szCs w:val="24"/>
                </w:rPr>
                <w:t>ó</w:t>
              </w:r>
              <w:r w:rsidRPr="00522036">
                <w:rPr>
                  <w:rFonts w:ascii="Times New Roman" w:hAnsi="Times New Roman" w:cs="Times New Roman"/>
                  <w:noProof/>
                  <w:sz w:val="24"/>
                  <w:szCs w:val="24"/>
                </w:rPr>
                <w:t xml:space="preserve">n. (15 de Julio de 2018). </w:t>
              </w:r>
              <w:r w:rsidRPr="00522036">
                <w:rPr>
                  <w:rFonts w:ascii="Times New Roman" w:hAnsi="Times New Roman" w:cs="Times New Roman"/>
                  <w:i/>
                  <w:iCs/>
                  <w:noProof/>
                  <w:sz w:val="24"/>
                  <w:szCs w:val="24"/>
                </w:rPr>
                <w:t xml:space="preserve">Perú sube a US$ 90 la sobretasa para la importación de arroz y preocupa a Uruguay </w:t>
              </w:r>
              <w:r w:rsidRPr="00522036">
                <w:rPr>
                  <w:rFonts w:ascii="Times New Roman" w:hAnsi="Times New Roman" w:cs="Times New Roman"/>
                  <w:noProof/>
                  <w:sz w:val="24"/>
                  <w:szCs w:val="24"/>
                </w:rPr>
                <w:t>. Obtenido de gesti</w:t>
              </w:r>
              <w:r w:rsidR="00282AA0">
                <w:rPr>
                  <w:rFonts w:ascii="Times New Roman" w:hAnsi="Times New Roman" w:cs="Times New Roman"/>
                  <w:noProof/>
                  <w:sz w:val="24"/>
                  <w:szCs w:val="24"/>
                </w:rPr>
                <w:t>ó</w:t>
              </w:r>
              <w:r w:rsidRPr="00522036">
                <w:rPr>
                  <w:rFonts w:ascii="Times New Roman" w:hAnsi="Times New Roman" w:cs="Times New Roman"/>
                  <w:noProof/>
                  <w:sz w:val="24"/>
                  <w:szCs w:val="24"/>
                </w:rPr>
                <w:t>n.pe: https://gestion.pe/economia/mercados/peru-sube-us-90-sobretasa-importacion-arroz-preocupa-uruguay-238501</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Hernández, J. R. (06 de Octubre de 2009). </w:t>
              </w:r>
              <w:r w:rsidRPr="00522036">
                <w:rPr>
                  <w:rFonts w:ascii="Times New Roman" w:hAnsi="Times New Roman" w:cs="Times New Roman"/>
                  <w:i/>
                  <w:iCs/>
                  <w:noProof/>
                  <w:sz w:val="24"/>
                  <w:szCs w:val="24"/>
                </w:rPr>
                <w:t>Introducción a la Economía y la Hacienda Pública.</w:t>
              </w:r>
              <w:r w:rsidRPr="00522036">
                <w:rPr>
                  <w:rFonts w:ascii="Times New Roman" w:hAnsi="Times New Roman" w:cs="Times New Roman"/>
                  <w:noProof/>
                  <w:sz w:val="24"/>
                  <w:szCs w:val="24"/>
                </w:rPr>
                <w:t xml:space="preserve"> Obtenido de ocw.uv.e: http://ocw.uv.es/ciencias-sociales-y-juridicas/1-2/i._tema_4_pdf.pdf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INACP. (10 de Octubre de 2003). </w:t>
              </w:r>
              <w:r w:rsidRPr="00522036">
                <w:rPr>
                  <w:rFonts w:ascii="Times New Roman" w:hAnsi="Times New Roman" w:cs="Times New Roman"/>
                  <w:i/>
                  <w:iCs/>
                  <w:noProof/>
                  <w:sz w:val="24"/>
                  <w:szCs w:val="24"/>
                </w:rPr>
                <w:t>Cadena 6 -Modulo II- Contenidos de Nu</w:t>
              </w:r>
              <w:r w:rsidR="00282AA0">
                <w:rPr>
                  <w:rFonts w:ascii="Times New Roman" w:hAnsi="Times New Roman" w:cs="Times New Roman"/>
                  <w:i/>
                  <w:iCs/>
                  <w:noProof/>
                  <w:sz w:val="24"/>
                  <w:szCs w:val="24"/>
                </w:rPr>
                <w:t>t</w:t>
              </w:r>
              <w:r w:rsidRPr="00522036">
                <w:rPr>
                  <w:rFonts w:ascii="Times New Roman" w:hAnsi="Times New Roman" w:cs="Times New Roman"/>
                  <w:i/>
                  <w:iCs/>
                  <w:noProof/>
                  <w:sz w:val="24"/>
                  <w:szCs w:val="24"/>
                </w:rPr>
                <w:t>rici</w:t>
              </w:r>
              <w:r w:rsidR="00282AA0">
                <w:rPr>
                  <w:rFonts w:ascii="Times New Roman" w:hAnsi="Times New Roman" w:cs="Times New Roman"/>
                  <w:i/>
                  <w:iCs/>
                  <w:noProof/>
                  <w:sz w:val="24"/>
                  <w:szCs w:val="24"/>
                </w:rPr>
                <w:t>ó</w:t>
              </w:r>
              <w:r w:rsidRPr="00522036">
                <w:rPr>
                  <w:rFonts w:ascii="Times New Roman" w:hAnsi="Times New Roman" w:cs="Times New Roman"/>
                  <w:i/>
                  <w:iCs/>
                  <w:noProof/>
                  <w:sz w:val="24"/>
                  <w:szCs w:val="24"/>
                </w:rPr>
                <w:t>n y Alimentacion</w:t>
              </w:r>
              <w:r w:rsidRPr="00522036">
                <w:rPr>
                  <w:rFonts w:ascii="Times New Roman" w:hAnsi="Times New Roman" w:cs="Times New Roman"/>
                  <w:noProof/>
                  <w:sz w:val="24"/>
                  <w:szCs w:val="24"/>
                </w:rPr>
                <w:t>. Obtenido de depadresahijos.org: http://www.depadresahijos.org/INCAP/cereales.pdf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INEI. (06 de Mayo de 2002). </w:t>
              </w:r>
              <w:r w:rsidRPr="00522036">
                <w:rPr>
                  <w:rFonts w:ascii="Times New Roman" w:hAnsi="Times New Roman" w:cs="Times New Roman"/>
                  <w:i/>
                  <w:iCs/>
                  <w:noProof/>
                  <w:sz w:val="24"/>
                  <w:szCs w:val="24"/>
                </w:rPr>
                <w:t>Metodología para el cálculo del producto interno anual.</w:t>
              </w:r>
              <w:r w:rsidRPr="00522036">
                <w:rPr>
                  <w:rFonts w:ascii="Times New Roman" w:hAnsi="Times New Roman" w:cs="Times New Roman"/>
                  <w:noProof/>
                  <w:sz w:val="24"/>
                  <w:szCs w:val="24"/>
                </w:rPr>
                <w:t xml:space="preserve"> Obtenido de inei.gob.pe: https://www.inei.gob.pe/media/MenuRecursivo/metodologias/pbi02.pdf</w:t>
              </w:r>
            </w:p>
            <w:p w:rsidR="00522036" w:rsidRPr="00522036" w:rsidRDefault="00522036" w:rsidP="002F3E3B">
              <w:pPr>
                <w:pStyle w:val="Bibliografa"/>
                <w:ind w:left="720" w:hanging="720"/>
                <w:rPr>
                  <w:rFonts w:ascii="Times New Roman" w:hAnsi="Times New Roman" w:cs="Times New Roman"/>
                  <w:noProof/>
                  <w:sz w:val="24"/>
                  <w:szCs w:val="24"/>
                </w:rPr>
              </w:pPr>
              <w:r w:rsidRPr="00A17BA6">
                <w:rPr>
                  <w:rFonts w:ascii="Times New Roman" w:hAnsi="Times New Roman" w:cs="Times New Roman"/>
                  <w:noProof/>
                  <w:sz w:val="24"/>
                  <w:szCs w:val="24"/>
                  <w:lang w:val="pt-PT"/>
                </w:rPr>
                <w:t xml:space="preserve">INEI. (15 de 05 de 2016). </w:t>
              </w:r>
              <w:r w:rsidRPr="00A17BA6">
                <w:rPr>
                  <w:rFonts w:ascii="Times New Roman" w:hAnsi="Times New Roman" w:cs="Times New Roman"/>
                  <w:i/>
                  <w:iCs/>
                  <w:noProof/>
                  <w:sz w:val="24"/>
                  <w:szCs w:val="24"/>
                  <w:lang w:val="pt-PT"/>
                </w:rPr>
                <w:t>Estadísticas INEI.</w:t>
              </w:r>
              <w:r w:rsidRPr="00A17BA6">
                <w:rPr>
                  <w:rFonts w:ascii="Times New Roman" w:hAnsi="Times New Roman" w:cs="Times New Roman"/>
                  <w:noProof/>
                  <w:sz w:val="24"/>
                  <w:szCs w:val="24"/>
                  <w:lang w:val="pt-PT"/>
                </w:rPr>
                <w:t xml:space="preserve"> </w:t>
              </w:r>
              <w:r w:rsidRPr="00522036">
                <w:rPr>
                  <w:rFonts w:ascii="Times New Roman" w:hAnsi="Times New Roman" w:cs="Times New Roman"/>
                  <w:noProof/>
                  <w:sz w:val="24"/>
                  <w:szCs w:val="24"/>
                </w:rPr>
                <w:t>Obtenido de Inei.gob.pe: https://www.inei.gob.pe/estadisticas/indice-tematico/economia/</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lastRenderedPageBreak/>
                <w:t xml:space="preserve">Korobochkin, M. R. (16 de Julio de 2004). </w:t>
              </w:r>
              <w:r w:rsidRPr="00522036">
                <w:rPr>
                  <w:rFonts w:ascii="Times New Roman" w:hAnsi="Times New Roman" w:cs="Times New Roman"/>
                  <w:i/>
                  <w:iCs/>
                  <w:noProof/>
                  <w:sz w:val="24"/>
                  <w:szCs w:val="24"/>
                </w:rPr>
                <w:t>Los efectos de la apertura comercial en la desigualdad salarial en Mexico</w:t>
              </w:r>
              <w:r w:rsidRPr="00522036">
                <w:rPr>
                  <w:rFonts w:ascii="Times New Roman" w:hAnsi="Times New Roman" w:cs="Times New Roman"/>
                  <w:noProof/>
                  <w:sz w:val="24"/>
                  <w:szCs w:val="24"/>
                </w:rPr>
                <w:t>. Obtenido de catarina.udlap.mx: catarina.udlap.mx/u_dl_a/tales/documentos/lec/roman_k_m/capitulo3.pdf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Krugman. (2006). </w:t>
              </w:r>
              <w:r w:rsidRPr="00522036">
                <w:rPr>
                  <w:rFonts w:ascii="Times New Roman" w:hAnsi="Times New Roman" w:cs="Times New Roman"/>
                  <w:i/>
                  <w:iCs/>
                  <w:noProof/>
                  <w:sz w:val="24"/>
                  <w:szCs w:val="24"/>
                </w:rPr>
                <w:t>Introducción a la economía.</w:t>
              </w:r>
              <w:r w:rsidRPr="00522036">
                <w:rPr>
                  <w:rFonts w:ascii="Times New Roman" w:hAnsi="Times New Roman" w:cs="Times New Roman"/>
                  <w:noProof/>
                  <w:sz w:val="24"/>
                  <w:szCs w:val="24"/>
                </w:rPr>
                <w:t xml:space="preserve"> Barcelona: R</w:t>
              </w:r>
              <w:r w:rsidR="002F3E3B" w:rsidRPr="00522036">
                <w:rPr>
                  <w:rFonts w:ascii="Times New Roman" w:hAnsi="Times New Roman" w:cs="Times New Roman"/>
                  <w:noProof/>
                  <w:sz w:val="24"/>
                  <w:szCs w:val="24"/>
                </w:rPr>
                <w:t>everte.</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Krugman, P., &amp; Obstfeld, M. (2006). </w:t>
              </w:r>
              <w:r w:rsidRPr="00522036">
                <w:rPr>
                  <w:rFonts w:ascii="Times New Roman" w:hAnsi="Times New Roman" w:cs="Times New Roman"/>
                  <w:i/>
                  <w:iCs/>
                  <w:noProof/>
                  <w:sz w:val="24"/>
                  <w:szCs w:val="24"/>
                </w:rPr>
                <w:t>Economia Internacional Teoria y Politica.</w:t>
              </w:r>
              <w:r w:rsidRPr="00522036">
                <w:rPr>
                  <w:rFonts w:ascii="Times New Roman" w:hAnsi="Times New Roman" w:cs="Times New Roman"/>
                  <w:noProof/>
                  <w:sz w:val="24"/>
                  <w:szCs w:val="24"/>
                </w:rPr>
                <w:t xml:space="preserve"> Madrid: Pearson Education, S.A.</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La Rep</w:t>
              </w:r>
              <w:r w:rsidR="0084643D">
                <w:rPr>
                  <w:rFonts w:ascii="Times New Roman" w:hAnsi="Times New Roman" w:cs="Times New Roman"/>
                  <w:noProof/>
                  <w:sz w:val="24"/>
                  <w:szCs w:val="24"/>
                </w:rPr>
                <w:t>ú</w:t>
              </w:r>
              <w:r w:rsidRPr="00522036">
                <w:rPr>
                  <w:rFonts w:ascii="Times New Roman" w:hAnsi="Times New Roman" w:cs="Times New Roman"/>
                  <w:noProof/>
                  <w:sz w:val="24"/>
                  <w:szCs w:val="24"/>
                </w:rPr>
                <w:t xml:space="preserve">blica. (07 de 05 de 2008). </w:t>
              </w:r>
              <w:r w:rsidRPr="00522036">
                <w:rPr>
                  <w:rFonts w:ascii="Times New Roman" w:hAnsi="Times New Roman" w:cs="Times New Roman"/>
                  <w:i/>
                  <w:iCs/>
                  <w:noProof/>
                  <w:sz w:val="24"/>
                  <w:szCs w:val="24"/>
                </w:rPr>
                <w:t>Producción de arroz no justifica alza de precios</w:t>
              </w:r>
              <w:r w:rsidRPr="00522036">
                <w:rPr>
                  <w:rFonts w:ascii="Times New Roman" w:hAnsi="Times New Roman" w:cs="Times New Roman"/>
                  <w:noProof/>
                  <w:sz w:val="24"/>
                  <w:szCs w:val="24"/>
                </w:rPr>
                <w:t>. Obtenido de larepublica.pe: https://larepublica.pe/economia/224164-produccion-de-arroz-no-justifica-alza-de-precios</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Leonel, M. (22 de Mayo de 2017). </w:t>
              </w:r>
              <w:r w:rsidRPr="00522036">
                <w:rPr>
                  <w:rFonts w:ascii="Times New Roman" w:hAnsi="Times New Roman" w:cs="Times New Roman"/>
                  <w:i/>
                  <w:iCs/>
                  <w:noProof/>
                  <w:sz w:val="24"/>
                  <w:szCs w:val="24"/>
                </w:rPr>
                <w:t>El Origen del Arroz</w:t>
              </w:r>
              <w:r w:rsidRPr="00522036">
                <w:rPr>
                  <w:rFonts w:ascii="Times New Roman" w:hAnsi="Times New Roman" w:cs="Times New Roman"/>
                  <w:noProof/>
                  <w:sz w:val="24"/>
                  <w:szCs w:val="24"/>
                </w:rPr>
                <w:t>. Obtenido de youtube.com: https://www.youtube.com/watch?v=09R8Ck0MTsc</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M</w:t>
              </w:r>
              <w:r w:rsidR="00282AA0">
                <w:rPr>
                  <w:rFonts w:ascii="Times New Roman" w:hAnsi="Times New Roman" w:cs="Times New Roman"/>
                  <w:noProof/>
                  <w:sz w:val="24"/>
                  <w:szCs w:val="24"/>
                </w:rPr>
                <w:t>EF</w:t>
              </w:r>
              <w:r w:rsidRPr="00522036">
                <w:rPr>
                  <w:rFonts w:ascii="Times New Roman" w:hAnsi="Times New Roman" w:cs="Times New Roman"/>
                  <w:noProof/>
                  <w:sz w:val="24"/>
                  <w:szCs w:val="24"/>
                </w:rPr>
                <w:t xml:space="preserve">. (31 de Julio de 2018). </w:t>
              </w:r>
              <w:r w:rsidRPr="00522036">
                <w:rPr>
                  <w:rFonts w:ascii="Times New Roman" w:hAnsi="Times New Roman" w:cs="Times New Roman"/>
                  <w:i/>
                  <w:iCs/>
                  <w:noProof/>
                  <w:sz w:val="24"/>
                  <w:szCs w:val="24"/>
                </w:rPr>
                <w:t>Glosario de Presupuesto Público del M</w:t>
              </w:r>
              <w:r w:rsidR="00E50D02">
                <w:rPr>
                  <w:rFonts w:ascii="Times New Roman" w:hAnsi="Times New Roman" w:cs="Times New Roman"/>
                  <w:i/>
                  <w:iCs/>
                  <w:noProof/>
                  <w:sz w:val="24"/>
                  <w:szCs w:val="24"/>
                </w:rPr>
                <w:t>EF</w:t>
              </w:r>
              <w:r w:rsidRPr="00522036">
                <w:rPr>
                  <w:rFonts w:ascii="Times New Roman" w:hAnsi="Times New Roman" w:cs="Times New Roman"/>
                  <w:noProof/>
                  <w:sz w:val="24"/>
                  <w:szCs w:val="24"/>
                </w:rPr>
                <w:t>. Obtenido de mef.gob.pe: https://www.mef.gob.pe/es/glosario-sp-23515</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Mendez, B. &amp;. (25 de 04 de 2017). </w:t>
              </w:r>
              <w:r w:rsidRPr="00522036">
                <w:rPr>
                  <w:rFonts w:ascii="Times New Roman" w:hAnsi="Times New Roman" w:cs="Times New Roman"/>
                  <w:i/>
                  <w:iCs/>
                  <w:noProof/>
                  <w:sz w:val="24"/>
                  <w:szCs w:val="24"/>
                </w:rPr>
                <w:t>“Alternativas De Rotación De Cultivos Después Del Arroz (Oryza Sativa L.), En Chepén –La Libertad”</w:t>
              </w:r>
              <w:r w:rsidRPr="00522036">
                <w:rPr>
                  <w:rFonts w:ascii="Times New Roman" w:hAnsi="Times New Roman" w:cs="Times New Roman"/>
                  <w:noProof/>
                  <w:sz w:val="24"/>
                  <w:szCs w:val="24"/>
                </w:rPr>
                <w:t>. Obtenido de unitru.edu.pe: http://dspace.unitru.edu.pe/bits</w:t>
              </w:r>
              <w:r w:rsidR="00E67553">
                <w:rPr>
                  <w:rFonts w:ascii="Times New Roman" w:hAnsi="Times New Roman" w:cs="Times New Roman"/>
                  <w:noProof/>
                  <w:sz w:val="24"/>
                  <w:szCs w:val="24"/>
                </w:rPr>
                <w:t>tream/handle/Unitru/7575/Becerra</w:t>
              </w:r>
              <w:r w:rsidRPr="00522036">
                <w:rPr>
                  <w:rFonts w:ascii="Times New Roman" w:hAnsi="Times New Roman" w:cs="Times New Roman"/>
                  <w:noProof/>
                  <w:sz w:val="24"/>
                  <w:szCs w:val="24"/>
                </w:rPr>
                <w:t>%20Q</w:t>
              </w:r>
              <w:r w:rsidR="00E67553">
                <w:rPr>
                  <w:rFonts w:ascii="Times New Roman" w:hAnsi="Times New Roman" w:cs="Times New Roman"/>
                  <w:noProof/>
                  <w:sz w:val="24"/>
                  <w:szCs w:val="24"/>
                </w:rPr>
                <w:t>uiroz%2C%20Gaby</w:t>
              </w:r>
              <w:r w:rsidRPr="00522036">
                <w:rPr>
                  <w:rFonts w:ascii="Times New Roman" w:hAnsi="Times New Roman" w:cs="Times New Roman"/>
                  <w:noProof/>
                  <w:sz w:val="24"/>
                  <w:szCs w:val="24"/>
                </w:rPr>
                <w:t>%20ANA%C3%8DS.pdf?sequence=1&amp;isAllowed=y</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(16 de Setiembre de 2010). </w:t>
              </w:r>
              <w:r w:rsidR="00E67553">
                <w:rPr>
                  <w:rFonts w:ascii="Times New Roman" w:hAnsi="Times New Roman" w:cs="Times New Roman"/>
                  <w:i/>
                  <w:iCs/>
                  <w:noProof/>
                  <w:sz w:val="24"/>
                  <w:szCs w:val="24"/>
                </w:rPr>
                <w:t>El consumo de Arroz</w:t>
              </w:r>
              <w:r w:rsidRPr="00522036">
                <w:rPr>
                  <w:rFonts w:ascii="Times New Roman" w:hAnsi="Times New Roman" w:cs="Times New Roman"/>
                  <w:i/>
                  <w:iCs/>
                  <w:noProof/>
                  <w:sz w:val="24"/>
                  <w:szCs w:val="24"/>
                </w:rPr>
                <w:t xml:space="preserve"> en el año 2001</w:t>
              </w:r>
              <w:r w:rsidRPr="00522036">
                <w:rPr>
                  <w:rFonts w:ascii="Times New Roman" w:hAnsi="Times New Roman" w:cs="Times New Roman"/>
                  <w:noProof/>
                  <w:sz w:val="24"/>
                  <w:szCs w:val="24"/>
                </w:rPr>
                <w:t>. Obtenido de minagri.gob.pe: http://www.minagri.gob.pe/portal/download/pdf/herramientas/boletines/encarte_arroz_modificada.pdf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MINAGRI. (2015). Obtenido de minagri.gob.pe.</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(Diciembre de 2015). </w:t>
              </w:r>
              <w:r w:rsidRPr="00522036">
                <w:rPr>
                  <w:rFonts w:ascii="Times New Roman" w:hAnsi="Times New Roman" w:cs="Times New Roman"/>
                  <w:i/>
                  <w:iCs/>
                  <w:noProof/>
                  <w:sz w:val="24"/>
                  <w:szCs w:val="24"/>
                </w:rPr>
                <w:t>Valo Bruto de la Produccion Agropecuaria - VBP</w:t>
              </w:r>
              <w:r w:rsidRPr="00522036">
                <w:rPr>
                  <w:rFonts w:ascii="Times New Roman" w:hAnsi="Times New Roman" w:cs="Times New Roman"/>
                  <w:noProof/>
                  <w:sz w:val="24"/>
                  <w:szCs w:val="24"/>
                </w:rPr>
                <w:t>. Obtenido de minagri.gob.pe: http://www.minagri.gob.pe/portal/download/pdf/herramientas/boletines/boletineselectronicos/VBP/2015/VBP-diciembre-2015.pdf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(2015). </w:t>
              </w:r>
              <w:r w:rsidRPr="00522036">
                <w:rPr>
                  <w:rFonts w:ascii="Times New Roman" w:hAnsi="Times New Roman" w:cs="Times New Roman"/>
                  <w:i/>
                  <w:iCs/>
                  <w:noProof/>
                  <w:sz w:val="24"/>
                  <w:szCs w:val="24"/>
                </w:rPr>
                <w:t>Variedades de Arroz</w:t>
              </w:r>
              <w:r w:rsidRPr="00522036">
                <w:rPr>
                  <w:rFonts w:ascii="Times New Roman" w:hAnsi="Times New Roman" w:cs="Times New Roman"/>
                  <w:noProof/>
                  <w:sz w:val="24"/>
                  <w:szCs w:val="24"/>
                </w:rPr>
                <w:t>. Obtenido de minagri.gob.pe: http://www.minagri.gob.pe/portal/especial-iv-cenagro/26-sector-agrario/arroz/218-produccion?start=7</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lastRenderedPageBreak/>
                <w:t xml:space="preserve">MINAGRI. (2016). </w:t>
              </w:r>
              <w:r w:rsidRPr="00522036">
                <w:rPr>
                  <w:rFonts w:ascii="Times New Roman" w:hAnsi="Times New Roman" w:cs="Times New Roman"/>
                  <w:i/>
                  <w:iCs/>
                  <w:noProof/>
                  <w:sz w:val="24"/>
                  <w:szCs w:val="24"/>
                </w:rPr>
                <w:t>Produccion Agricola Anuario Estadistico.</w:t>
              </w:r>
              <w:r w:rsidRPr="00522036">
                <w:rPr>
                  <w:rFonts w:ascii="Times New Roman" w:hAnsi="Times New Roman" w:cs="Times New Roman"/>
                  <w:noProof/>
                  <w:sz w:val="24"/>
                  <w:szCs w:val="24"/>
                </w:rPr>
                <w:t xml:space="preserve"> Obtenido de siea.minagri.gob.pe: http://siea.minagri.gob.pe/siea/?q=produccion-agricola</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(04 de Julio de 2017). </w:t>
              </w:r>
              <w:r w:rsidRPr="00522036">
                <w:rPr>
                  <w:rFonts w:ascii="Times New Roman" w:hAnsi="Times New Roman" w:cs="Times New Roman"/>
                  <w:i/>
                  <w:iCs/>
                  <w:noProof/>
                  <w:sz w:val="24"/>
                  <w:szCs w:val="24"/>
                </w:rPr>
                <w:t xml:space="preserve">Anuario Estadístico de Producción Agrícola y Ganadera 2016 </w:t>
              </w:r>
              <w:r w:rsidRPr="00522036">
                <w:rPr>
                  <w:rFonts w:ascii="Times New Roman" w:hAnsi="Times New Roman" w:cs="Times New Roman"/>
                  <w:noProof/>
                  <w:sz w:val="24"/>
                  <w:szCs w:val="24"/>
                </w:rPr>
                <w:t>. Obtenido de minagri.gob.pe: siea.minagri.gob.pe/siea/?q=anuario-produccion-agricola-ganadera-2016</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(Mayo de 2017). </w:t>
              </w:r>
              <w:r w:rsidRPr="00522036">
                <w:rPr>
                  <w:rFonts w:ascii="Times New Roman" w:hAnsi="Times New Roman" w:cs="Times New Roman"/>
                  <w:i/>
                  <w:iCs/>
                  <w:noProof/>
                  <w:sz w:val="24"/>
                  <w:szCs w:val="24"/>
                </w:rPr>
                <w:t>Bolet</w:t>
              </w:r>
              <w:r w:rsidR="00E50D02">
                <w:rPr>
                  <w:rFonts w:ascii="Times New Roman" w:hAnsi="Times New Roman" w:cs="Times New Roman"/>
                  <w:i/>
                  <w:iCs/>
                  <w:noProof/>
                  <w:sz w:val="24"/>
                  <w:szCs w:val="24"/>
                </w:rPr>
                <w:t>í</w:t>
              </w:r>
              <w:r w:rsidRPr="00522036">
                <w:rPr>
                  <w:rFonts w:ascii="Times New Roman" w:hAnsi="Times New Roman" w:cs="Times New Roman"/>
                  <w:i/>
                  <w:iCs/>
                  <w:noProof/>
                  <w:sz w:val="24"/>
                  <w:szCs w:val="24"/>
                </w:rPr>
                <w:t>n Informe del Arroz</w:t>
              </w:r>
              <w:r w:rsidRPr="00522036">
                <w:rPr>
                  <w:rFonts w:ascii="Times New Roman" w:hAnsi="Times New Roman" w:cs="Times New Roman"/>
                  <w:noProof/>
                  <w:sz w:val="24"/>
                  <w:szCs w:val="24"/>
                </w:rPr>
                <w:t>. Obtenido de minagri.gob.pe: www.minagri.gob.pe/portal/analisis-economico/analisis-2017?...11200:boletin...arroz</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(2017). </w:t>
              </w:r>
              <w:r w:rsidRPr="00522036">
                <w:rPr>
                  <w:rFonts w:ascii="Times New Roman" w:hAnsi="Times New Roman" w:cs="Times New Roman"/>
                  <w:i/>
                  <w:iCs/>
                  <w:noProof/>
                  <w:sz w:val="24"/>
                  <w:szCs w:val="24"/>
                </w:rPr>
                <w:t>Distribucion Depar</w:t>
              </w:r>
              <w:r w:rsidR="00D42E56">
                <w:rPr>
                  <w:rFonts w:ascii="Times New Roman" w:hAnsi="Times New Roman" w:cs="Times New Roman"/>
                  <w:i/>
                  <w:iCs/>
                  <w:noProof/>
                  <w:sz w:val="24"/>
                  <w:szCs w:val="24"/>
                </w:rPr>
                <w:t>t</w:t>
              </w:r>
              <w:r w:rsidRPr="00522036">
                <w:rPr>
                  <w:rFonts w:ascii="Times New Roman" w:hAnsi="Times New Roman" w:cs="Times New Roman"/>
                  <w:i/>
                  <w:iCs/>
                  <w:noProof/>
                  <w:sz w:val="24"/>
                  <w:szCs w:val="24"/>
                </w:rPr>
                <w:t>amenal de Siembra y Cosecha de Arroz</w:t>
              </w:r>
              <w:r w:rsidRPr="00522036">
                <w:rPr>
                  <w:rFonts w:ascii="Times New Roman" w:hAnsi="Times New Roman" w:cs="Times New Roman"/>
                  <w:noProof/>
                  <w:sz w:val="24"/>
                  <w:szCs w:val="24"/>
                </w:rPr>
                <w:t>. Obtenido de minagri.gob.pe: http://siea.minagri.gob.pe/calendario/#</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(23 de Mayo de 2017). </w:t>
              </w:r>
              <w:r w:rsidRPr="00522036">
                <w:rPr>
                  <w:rFonts w:ascii="Times New Roman" w:hAnsi="Times New Roman" w:cs="Times New Roman"/>
                  <w:i/>
                  <w:iCs/>
                  <w:noProof/>
                  <w:sz w:val="24"/>
                  <w:szCs w:val="24"/>
                </w:rPr>
                <w:t>Informe del arroz.</w:t>
              </w:r>
              <w:r w:rsidRPr="00522036">
                <w:rPr>
                  <w:rFonts w:ascii="Times New Roman" w:hAnsi="Times New Roman" w:cs="Times New Roman"/>
                  <w:noProof/>
                  <w:sz w:val="24"/>
                  <w:szCs w:val="24"/>
                </w:rPr>
                <w:t xml:space="preserve"> Obtenido de Boletin Informe del Arroz.indd: www.minagri.gob.pe/portal/analisis-economico/analisis-2017?...boletin-informe...arroz</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MINAGRI. (2018). </w:t>
              </w:r>
              <w:r w:rsidRPr="00522036">
                <w:rPr>
                  <w:rFonts w:ascii="Times New Roman" w:hAnsi="Times New Roman" w:cs="Times New Roman"/>
                  <w:i/>
                  <w:iCs/>
                  <w:noProof/>
                  <w:sz w:val="24"/>
                  <w:szCs w:val="24"/>
                </w:rPr>
                <w:t>Variedades de Arroz</w:t>
              </w:r>
              <w:r w:rsidRPr="00522036">
                <w:rPr>
                  <w:rFonts w:ascii="Times New Roman" w:hAnsi="Times New Roman" w:cs="Times New Roman"/>
                  <w:noProof/>
                  <w:sz w:val="24"/>
                  <w:szCs w:val="24"/>
                </w:rPr>
                <w:t>. Obtenido de minagri.gob.pe: http://www.minagri.gob.pe/portal/especial-iv-cenagro/26-sector-agrario/arroz/218-produccion?start=7</w:t>
              </w:r>
            </w:p>
            <w:p w:rsidR="00522036" w:rsidRPr="00522036" w:rsidRDefault="0034437A" w:rsidP="002F3E3B">
              <w:pPr>
                <w:pStyle w:val="Bibliografa"/>
                <w:ind w:left="720" w:hanging="720"/>
                <w:rPr>
                  <w:rFonts w:ascii="Times New Roman" w:hAnsi="Times New Roman" w:cs="Times New Roman"/>
                  <w:noProof/>
                  <w:sz w:val="24"/>
                  <w:szCs w:val="24"/>
                </w:rPr>
              </w:pPr>
              <w:r w:rsidRPr="0034437A">
                <w:rPr>
                  <w:rFonts w:ascii="Times New Roman" w:hAnsi="Times New Roman" w:cs="Times New Roman"/>
                  <w:noProof/>
                  <w:sz w:val="24"/>
                  <w:szCs w:val="24"/>
                </w:rPr>
                <w:t>MINCETUR.</w:t>
              </w:r>
              <w:r w:rsidR="00522036" w:rsidRPr="00522036">
                <w:rPr>
                  <w:rFonts w:ascii="Times New Roman" w:hAnsi="Times New Roman" w:cs="Times New Roman"/>
                  <w:noProof/>
                  <w:sz w:val="24"/>
                  <w:szCs w:val="24"/>
                </w:rPr>
                <w:t xml:space="preserve"> (28 de Marzo de 2017). </w:t>
              </w:r>
              <w:r w:rsidR="00522036" w:rsidRPr="00522036">
                <w:rPr>
                  <w:rFonts w:ascii="Times New Roman" w:hAnsi="Times New Roman" w:cs="Times New Roman"/>
                  <w:i/>
                  <w:iCs/>
                  <w:noProof/>
                  <w:sz w:val="24"/>
                  <w:szCs w:val="24"/>
                </w:rPr>
                <w:t>Reporte Comercial de Productos</w:t>
              </w:r>
              <w:r w:rsidR="00522036" w:rsidRPr="00522036">
                <w:rPr>
                  <w:rFonts w:ascii="Times New Roman" w:hAnsi="Times New Roman" w:cs="Times New Roman"/>
                  <w:noProof/>
                  <w:sz w:val="24"/>
                  <w:szCs w:val="24"/>
                </w:rPr>
                <w:t>. Obtenido de mincetur.gob.pe: https://www.mincetur.gob.pe/wp-content/uploads/documentos/comercio_exterior/estadisticas_y_publicaciones/estadisticas/informes/Reporte_Comercial_de_Productos_Arroz2017.pdf</w:t>
              </w:r>
            </w:p>
            <w:p w:rsidR="00522036" w:rsidRPr="00522036" w:rsidRDefault="0034437A" w:rsidP="002F3E3B">
              <w:pPr>
                <w:pStyle w:val="Bibliografa"/>
                <w:ind w:left="720" w:hanging="720"/>
                <w:rPr>
                  <w:rFonts w:ascii="Times New Roman" w:hAnsi="Times New Roman" w:cs="Times New Roman"/>
                  <w:noProof/>
                  <w:sz w:val="24"/>
                  <w:szCs w:val="24"/>
                </w:rPr>
              </w:pPr>
              <w:r w:rsidRPr="0034437A">
                <w:rPr>
                  <w:rFonts w:ascii="Times New Roman" w:hAnsi="Times New Roman" w:cs="Times New Roman"/>
                  <w:noProof/>
                  <w:sz w:val="24"/>
                  <w:szCs w:val="24"/>
                </w:rPr>
                <w:t>MINCETUR</w:t>
              </w:r>
              <w:r w:rsidR="00522036" w:rsidRPr="00522036">
                <w:rPr>
                  <w:rFonts w:ascii="Times New Roman" w:hAnsi="Times New Roman" w:cs="Times New Roman"/>
                  <w:noProof/>
                  <w:sz w:val="24"/>
                  <w:szCs w:val="24"/>
                </w:rPr>
                <w:t xml:space="preserve">. (14 de marzo de 2018). </w:t>
              </w:r>
              <w:r w:rsidR="00522036" w:rsidRPr="00522036">
                <w:rPr>
                  <w:rFonts w:ascii="Times New Roman" w:hAnsi="Times New Roman" w:cs="Times New Roman"/>
                  <w:i/>
                  <w:iCs/>
                  <w:noProof/>
                  <w:sz w:val="24"/>
                  <w:szCs w:val="24"/>
                </w:rPr>
                <w:t>Reporte Comercial de Productos</w:t>
              </w:r>
              <w:r w:rsidR="00522036" w:rsidRPr="00522036">
                <w:rPr>
                  <w:rFonts w:ascii="Times New Roman" w:hAnsi="Times New Roman" w:cs="Times New Roman"/>
                  <w:noProof/>
                  <w:sz w:val="24"/>
                  <w:szCs w:val="24"/>
                </w:rPr>
                <w:t>. Obtenido de Mincetur.gob.pe: https://www.mincetur.gob.pe/wp-content/uploads/documentos/comercio_exterior/estadisticas_y_publicaciones/estadisticas/informes/Reporte_Comercial_de_Productos_Arroz2017.pdf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Monroy, C. J. (23 de Diciembre de 2011). </w:t>
              </w:r>
              <w:r w:rsidRPr="00522036">
                <w:rPr>
                  <w:rFonts w:ascii="Times New Roman" w:hAnsi="Times New Roman" w:cs="Times New Roman"/>
                  <w:i/>
                  <w:iCs/>
                  <w:noProof/>
                  <w:sz w:val="24"/>
                  <w:szCs w:val="24"/>
                </w:rPr>
                <w:t>“La Producci</w:t>
              </w:r>
              <w:r w:rsidR="00E50D02">
                <w:rPr>
                  <w:rFonts w:ascii="Times New Roman" w:hAnsi="Times New Roman" w:cs="Times New Roman"/>
                  <w:i/>
                  <w:iCs/>
                  <w:noProof/>
                  <w:sz w:val="24"/>
                  <w:szCs w:val="24"/>
                </w:rPr>
                <w:t>ó</w:t>
              </w:r>
              <w:r w:rsidRPr="00522036">
                <w:rPr>
                  <w:rFonts w:ascii="Times New Roman" w:hAnsi="Times New Roman" w:cs="Times New Roman"/>
                  <w:i/>
                  <w:iCs/>
                  <w:noProof/>
                  <w:sz w:val="24"/>
                  <w:szCs w:val="24"/>
                </w:rPr>
                <w:t>n de Arroz en la Provincia de los Rios Años 2009-2010”</w:t>
              </w:r>
              <w:r w:rsidRPr="00522036">
                <w:rPr>
                  <w:rFonts w:ascii="Times New Roman" w:hAnsi="Times New Roman" w:cs="Times New Roman"/>
                  <w:noProof/>
                  <w:sz w:val="24"/>
                  <w:szCs w:val="24"/>
                </w:rPr>
                <w:t>. Obtenido de repositorio.ug.edu.ec: http://repositorio.ug.edu.ec/bitstream/redug/2310/1/Monroy%20Morales%20Carlos%20JUlio.pdf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Moreno, L. I. (25 de Agosto de 2014). </w:t>
              </w:r>
              <w:r w:rsidRPr="00522036">
                <w:rPr>
                  <w:rFonts w:ascii="Times New Roman" w:hAnsi="Times New Roman" w:cs="Times New Roman"/>
                  <w:i/>
                  <w:iCs/>
                  <w:noProof/>
                  <w:sz w:val="24"/>
                  <w:szCs w:val="24"/>
                </w:rPr>
                <w:t>Dependencia de México a las Importaciones de Maíz en la era del TLCAN</w:t>
              </w:r>
              <w:r w:rsidRPr="00522036">
                <w:rPr>
                  <w:rFonts w:ascii="Times New Roman" w:hAnsi="Times New Roman" w:cs="Times New Roman"/>
                  <w:noProof/>
                  <w:sz w:val="24"/>
                  <w:szCs w:val="24"/>
                </w:rPr>
                <w:t xml:space="preserve">. Obtenido de colef.mx: </w:t>
              </w:r>
              <w:r w:rsidRPr="00522036">
                <w:rPr>
                  <w:rFonts w:ascii="Times New Roman" w:hAnsi="Times New Roman" w:cs="Times New Roman"/>
                  <w:noProof/>
                  <w:sz w:val="24"/>
                  <w:szCs w:val="24"/>
                </w:rPr>
                <w:lastRenderedPageBreak/>
                <w:t>https://www.colef.mx/posgrado/wp-conte</w:t>
              </w:r>
              <w:r w:rsidR="00E67553">
                <w:rPr>
                  <w:rFonts w:ascii="Times New Roman" w:hAnsi="Times New Roman" w:cs="Times New Roman"/>
                  <w:noProof/>
                  <w:sz w:val="24"/>
                  <w:szCs w:val="24"/>
                </w:rPr>
                <w:t>nt/uploads/2014/11/Tesis</w:t>
              </w:r>
              <w:r w:rsidRPr="00522036">
                <w:rPr>
                  <w:rFonts w:ascii="Times New Roman" w:hAnsi="Times New Roman" w:cs="Times New Roman"/>
                  <w:noProof/>
                  <w:sz w:val="24"/>
                  <w:szCs w:val="24"/>
                </w:rPr>
                <w:t>-Moreno-Saenz-Lucero-Ivone.pdf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Muñoz, A. (08 de Diciembre de 2009). </w:t>
              </w:r>
              <w:r w:rsidRPr="00522036">
                <w:rPr>
                  <w:rFonts w:ascii="Times New Roman" w:hAnsi="Times New Roman" w:cs="Times New Roman"/>
                  <w:i/>
                  <w:iCs/>
                  <w:noProof/>
                  <w:sz w:val="24"/>
                  <w:szCs w:val="24"/>
                </w:rPr>
                <w:t>Origen y Morfologia del Arroz.</w:t>
              </w:r>
              <w:r w:rsidRPr="00522036">
                <w:rPr>
                  <w:rFonts w:ascii="Times New Roman" w:hAnsi="Times New Roman" w:cs="Times New Roman"/>
                  <w:noProof/>
                  <w:sz w:val="24"/>
                  <w:szCs w:val="24"/>
                </w:rPr>
                <w:t xml:space="preserve"> Obtenido de repositorio.usfq.edu.ec: http://repositorio.usfq.edu.ec/bitstream/23000/954/3/94239%20%28Tesis%29.pdf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Muñoz, T. G. (2014). </w:t>
              </w:r>
              <w:r w:rsidRPr="00522036">
                <w:rPr>
                  <w:rFonts w:ascii="Times New Roman" w:hAnsi="Times New Roman" w:cs="Times New Roman"/>
                  <w:i/>
                  <w:iCs/>
                  <w:noProof/>
                  <w:sz w:val="24"/>
                  <w:szCs w:val="24"/>
                </w:rPr>
                <w:t>Microeconomía intermedia: Teoría y problemas.</w:t>
              </w:r>
              <w:r w:rsidRPr="00522036">
                <w:rPr>
                  <w:rFonts w:ascii="Times New Roman" w:hAnsi="Times New Roman" w:cs="Times New Roman"/>
                  <w:noProof/>
                  <w:sz w:val="24"/>
                  <w:szCs w:val="24"/>
                </w:rPr>
                <w:t xml:space="preserve"> Madrid: Centro de Estudios Ramón Areces S.A.</w:t>
              </w:r>
            </w:p>
            <w:p w:rsidR="00522036" w:rsidRPr="00522036" w:rsidRDefault="00522036" w:rsidP="002F3E3B">
              <w:pPr>
                <w:pStyle w:val="Bibliografa"/>
                <w:ind w:left="720" w:hanging="720"/>
                <w:rPr>
                  <w:rFonts w:ascii="Times New Roman" w:hAnsi="Times New Roman" w:cs="Times New Roman"/>
                  <w:noProof/>
                  <w:sz w:val="24"/>
                  <w:szCs w:val="24"/>
                  <w:lang w:val="en-US"/>
                </w:rPr>
              </w:pPr>
              <w:r w:rsidRPr="00522036">
                <w:rPr>
                  <w:rFonts w:ascii="Times New Roman" w:hAnsi="Times New Roman" w:cs="Times New Roman"/>
                  <w:noProof/>
                  <w:sz w:val="24"/>
                  <w:szCs w:val="24"/>
                </w:rPr>
                <w:t xml:space="preserve">Nicholson, W. (1997). </w:t>
              </w:r>
              <w:r w:rsidRPr="00522036">
                <w:rPr>
                  <w:rFonts w:ascii="Times New Roman" w:hAnsi="Times New Roman" w:cs="Times New Roman"/>
                  <w:i/>
                  <w:iCs/>
                  <w:noProof/>
                  <w:sz w:val="24"/>
                  <w:szCs w:val="24"/>
                </w:rPr>
                <w:t>Teoría Microeconómica: Principios Básicos y Aplicaciones.</w:t>
              </w:r>
              <w:r w:rsidRPr="00522036">
                <w:rPr>
                  <w:rFonts w:ascii="Times New Roman" w:hAnsi="Times New Roman" w:cs="Times New Roman"/>
                  <w:noProof/>
                  <w:sz w:val="24"/>
                  <w:szCs w:val="24"/>
                  <w:lang w:val="en-US"/>
                </w:rPr>
                <w:t>Madrid: McGraw-Hill.</w:t>
              </w:r>
            </w:p>
            <w:p w:rsidR="00522036" w:rsidRPr="00522036" w:rsidRDefault="00522036" w:rsidP="002F3E3B">
              <w:pPr>
                <w:pStyle w:val="Bibliografa"/>
                <w:ind w:left="720" w:hanging="720"/>
                <w:rPr>
                  <w:rFonts w:ascii="Times New Roman" w:hAnsi="Times New Roman" w:cs="Times New Roman"/>
                  <w:noProof/>
                  <w:sz w:val="24"/>
                  <w:szCs w:val="24"/>
                  <w:lang w:val="en-US"/>
                </w:rPr>
              </w:pPr>
              <w:r w:rsidRPr="00522036">
                <w:rPr>
                  <w:rFonts w:ascii="Times New Roman" w:hAnsi="Times New Roman" w:cs="Times New Roman"/>
                  <w:noProof/>
                  <w:sz w:val="24"/>
                  <w:szCs w:val="24"/>
                  <w:lang w:val="en-US"/>
                </w:rPr>
                <w:t xml:space="preserve">Ohlin, &amp; Heckscher, E. (1993). </w:t>
              </w:r>
              <w:r w:rsidRPr="00522036">
                <w:rPr>
                  <w:rFonts w:ascii="Times New Roman" w:hAnsi="Times New Roman" w:cs="Times New Roman"/>
                  <w:i/>
                  <w:iCs/>
                  <w:noProof/>
                  <w:sz w:val="24"/>
                  <w:szCs w:val="24"/>
                  <w:lang w:val="en-US"/>
                </w:rPr>
                <w:t>Comercio interregional e internacional.</w:t>
              </w:r>
              <w:r w:rsidRPr="00522036">
                <w:rPr>
                  <w:rFonts w:ascii="Times New Roman" w:hAnsi="Times New Roman" w:cs="Times New Roman"/>
                  <w:noProof/>
                  <w:sz w:val="24"/>
                  <w:szCs w:val="24"/>
                  <w:lang w:val="en-US"/>
                </w:rPr>
                <w:t xml:space="preserve"> Cambridge: Oikos-tau.</w:t>
              </w:r>
            </w:p>
            <w:p w:rsidR="00522036" w:rsidRPr="00A17BA6" w:rsidRDefault="00522036" w:rsidP="002F3E3B">
              <w:pPr>
                <w:pStyle w:val="Bibliografa"/>
                <w:ind w:left="720" w:hanging="720"/>
                <w:rPr>
                  <w:rFonts w:ascii="Times New Roman" w:hAnsi="Times New Roman" w:cs="Times New Roman"/>
                  <w:noProof/>
                  <w:sz w:val="24"/>
                  <w:szCs w:val="24"/>
                  <w:lang w:val="pt-PT"/>
                </w:rPr>
              </w:pPr>
              <w:r w:rsidRPr="00522036">
                <w:rPr>
                  <w:rFonts w:ascii="Times New Roman" w:hAnsi="Times New Roman" w:cs="Times New Roman"/>
                  <w:noProof/>
                  <w:sz w:val="24"/>
                  <w:szCs w:val="24"/>
                  <w:lang w:val="en-US"/>
                </w:rPr>
                <w:t xml:space="preserve">Ohlin, B., &amp; Heckscher, E. (1933). </w:t>
              </w:r>
              <w:r w:rsidRPr="00522036">
                <w:rPr>
                  <w:rFonts w:ascii="Times New Roman" w:hAnsi="Times New Roman" w:cs="Times New Roman"/>
                  <w:i/>
                  <w:iCs/>
                  <w:noProof/>
                  <w:sz w:val="24"/>
                  <w:szCs w:val="24"/>
                  <w:lang w:val="en-US"/>
                </w:rPr>
                <w:t>Interregional and International Trade.</w:t>
              </w:r>
              <w:r w:rsidRPr="00A17BA6">
                <w:rPr>
                  <w:rFonts w:ascii="Times New Roman" w:hAnsi="Times New Roman" w:cs="Times New Roman"/>
                  <w:noProof/>
                  <w:sz w:val="24"/>
                  <w:szCs w:val="24"/>
                  <w:lang w:val="pt-PT"/>
                </w:rPr>
                <w:t>Cambridge: Oikos-Tau, S.A.</w:t>
              </w:r>
            </w:p>
            <w:p w:rsidR="00522036" w:rsidRPr="00522036" w:rsidRDefault="00522036" w:rsidP="002F3E3B">
              <w:pPr>
                <w:pStyle w:val="Bibliografa"/>
                <w:ind w:left="720" w:hanging="720"/>
                <w:rPr>
                  <w:rFonts w:ascii="Times New Roman" w:hAnsi="Times New Roman" w:cs="Times New Roman"/>
                  <w:noProof/>
                  <w:sz w:val="24"/>
                  <w:szCs w:val="24"/>
                </w:rPr>
              </w:pPr>
              <w:r w:rsidRPr="00A17BA6">
                <w:rPr>
                  <w:rFonts w:ascii="Times New Roman" w:hAnsi="Times New Roman" w:cs="Times New Roman"/>
                  <w:noProof/>
                  <w:sz w:val="24"/>
                  <w:szCs w:val="24"/>
                  <w:lang w:val="pt-PT"/>
                </w:rPr>
                <w:t xml:space="preserve">Oleinizak. </w:t>
              </w:r>
              <w:r w:rsidRPr="00522036">
                <w:rPr>
                  <w:rFonts w:ascii="Times New Roman" w:hAnsi="Times New Roman" w:cs="Times New Roman"/>
                  <w:noProof/>
                  <w:sz w:val="24"/>
                  <w:szCs w:val="24"/>
                </w:rPr>
                <w:t xml:space="preserve">(22 de Mayo de 2016). </w:t>
              </w:r>
              <w:r w:rsidRPr="00522036">
                <w:rPr>
                  <w:rFonts w:ascii="Times New Roman" w:hAnsi="Times New Roman" w:cs="Times New Roman"/>
                  <w:i/>
                  <w:iCs/>
                  <w:noProof/>
                  <w:sz w:val="24"/>
                  <w:szCs w:val="24"/>
                </w:rPr>
                <w:t>La industrialización del arroz, paso a paso.</w:t>
              </w:r>
              <w:r w:rsidRPr="00522036">
                <w:rPr>
                  <w:rFonts w:ascii="Times New Roman" w:hAnsi="Times New Roman" w:cs="Times New Roman"/>
                  <w:noProof/>
                  <w:sz w:val="24"/>
                  <w:szCs w:val="24"/>
                </w:rPr>
                <w:t xml:space="preserve"> Obtenido de -mas.tv: http://www.x-mas.tv/actualidad/nota.php?id=160</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Ortiz, M. (09 de Setiembre de 2015). </w:t>
              </w:r>
              <w:r w:rsidRPr="00522036">
                <w:rPr>
                  <w:rFonts w:ascii="Times New Roman" w:hAnsi="Times New Roman" w:cs="Times New Roman"/>
                  <w:i/>
                  <w:iCs/>
                  <w:noProof/>
                  <w:sz w:val="24"/>
                  <w:szCs w:val="24"/>
                </w:rPr>
                <w:t>La importación de arroz creció 120% en los últimos cinco años</w:t>
              </w:r>
              <w:r w:rsidRPr="00522036">
                <w:rPr>
                  <w:rFonts w:ascii="Times New Roman" w:hAnsi="Times New Roman" w:cs="Times New Roman"/>
                  <w:noProof/>
                  <w:sz w:val="24"/>
                  <w:szCs w:val="24"/>
                </w:rPr>
                <w:t>. Obtenido de elcomercio.pe: https://elcomercio.pe/economia/peru/importacion-arroz-crecio-120-ultimos-cinco-anos-197943</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RPP. (26 de Marzo de 2009). </w:t>
              </w:r>
              <w:r w:rsidRPr="00522036">
                <w:rPr>
                  <w:rFonts w:ascii="Times New Roman" w:hAnsi="Times New Roman" w:cs="Times New Roman"/>
                  <w:i/>
                  <w:iCs/>
                  <w:noProof/>
                  <w:sz w:val="24"/>
                  <w:szCs w:val="24"/>
                </w:rPr>
                <w:t>Sobreproducción de arroz en valles genera caída de precios en 50%</w:t>
              </w:r>
              <w:r w:rsidRPr="00522036">
                <w:rPr>
                  <w:rFonts w:ascii="Times New Roman" w:hAnsi="Times New Roman" w:cs="Times New Roman"/>
                  <w:noProof/>
                  <w:sz w:val="24"/>
                  <w:szCs w:val="24"/>
                </w:rPr>
                <w:t>. Obtenido de rpp.pe: https://rpp.pe/economia/economia/sobreproduccion-de-arroz-en-valles-genera-caida-de-precios-en-50-noticia-172269</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SIICEX. (31 de Julio de 2018). </w:t>
              </w:r>
              <w:r w:rsidRPr="00522036">
                <w:rPr>
                  <w:rFonts w:ascii="Times New Roman" w:hAnsi="Times New Roman" w:cs="Times New Roman"/>
                  <w:i/>
                  <w:iCs/>
                  <w:noProof/>
                  <w:sz w:val="24"/>
                  <w:szCs w:val="24"/>
                </w:rPr>
                <w:t>Glosario Siicex</w:t>
              </w:r>
              <w:r w:rsidRPr="00522036">
                <w:rPr>
                  <w:rFonts w:ascii="Times New Roman" w:hAnsi="Times New Roman" w:cs="Times New Roman"/>
                  <w:noProof/>
                  <w:sz w:val="24"/>
                  <w:szCs w:val="24"/>
                </w:rPr>
                <w:t>. Obtenido de siicex.gob.pe: http://www.siicex.gob.pe/siicex/portal5ES.asp?scriptdo=cc_glosario&amp;pletra=D&amp;pNumPagina=2&amp;_portletid_=SGlosario&amp;_page_=155.00000</w:t>
              </w:r>
            </w:p>
            <w:p w:rsidR="00522036" w:rsidRPr="00A17BA6" w:rsidRDefault="00522036" w:rsidP="002F3E3B">
              <w:pPr>
                <w:pStyle w:val="Bibliografa"/>
                <w:ind w:left="720" w:hanging="720"/>
                <w:rPr>
                  <w:rFonts w:ascii="Times New Roman" w:hAnsi="Times New Roman" w:cs="Times New Roman"/>
                  <w:noProof/>
                  <w:sz w:val="24"/>
                  <w:szCs w:val="24"/>
                  <w:lang w:val="pt-PT"/>
                </w:rPr>
              </w:pPr>
              <w:r w:rsidRPr="00522036">
                <w:rPr>
                  <w:rFonts w:ascii="Times New Roman" w:hAnsi="Times New Roman" w:cs="Times New Roman"/>
                  <w:noProof/>
                  <w:sz w:val="24"/>
                  <w:szCs w:val="24"/>
                </w:rPr>
                <w:t xml:space="preserve">Steimberg, F. (23 de Marzo de 2014). </w:t>
              </w:r>
              <w:r w:rsidRPr="00522036">
                <w:rPr>
                  <w:rFonts w:ascii="Times New Roman" w:hAnsi="Times New Roman" w:cs="Times New Roman"/>
                  <w:i/>
                  <w:iCs/>
                  <w:noProof/>
                  <w:sz w:val="24"/>
                  <w:szCs w:val="24"/>
                </w:rPr>
                <w:t>La Nueva Teoría del Comercio Internacional y la Política Comercial Estrategica</w:t>
              </w:r>
              <w:r w:rsidRPr="00522036">
                <w:rPr>
                  <w:rFonts w:ascii="Times New Roman" w:hAnsi="Times New Roman" w:cs="Times New Roman"/>
                  <w:noProof/>
                  <w:sz w:val="24"/>
                  <w:szCs w:val="24"/>
                </w:rPr>
                <w:t xml:space="preserve">. </w:t>
              </w:r>
              <w:r w:rsidRPr="00A17BA6">
                <w:rPr>
                  <w:rFonts w:ascii="Times New Roman" w:hAnsi="Times New Roman" w:cs="Times New Roman"/>
                  <w:noProof/>
                  <w:sz w:val="24"/>
                  <w:szCs w:val="24"/>
                  <w:lang w:val="pt-PT"/>
                </w:rPr>
                <w:t>Obtenido de adizesca.com: http://www.adizesca.com/site/assets/e-la_nueva_-teoria_comercio_internacional_-y_la_politica_comercial_estrategica-fs.pdf</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lastRenderedPageBreak/>
                <w:t xml:space="preserve">Stolper, W., &amp; Samuelson, P. (1941). </w:t>
              </w:r>
              <w:r w:rsidRPr="00522036">
                <w:rPr>
                  <w:rFonts w:ascii="Times New Roman" w:hAnsi="Times New Roman" w:cs="Times New Roman"/>
                  <w:i/>
                  <w:iCs/>
                  <w:noProof/>
                  <w:sz w:val="24"/>
                  <w:szCs w:val="24"/>
                </w:rPr>
                <w:t>Teorema de Stolper-Samuelson</w:t>
              </w:r>
              <w:r w:rsidRPr="00522036">
                <w:rPr>
                  <w:rFonts w:ascii="Times New Roman" w:hAnsi="Times New Roman" w:cs="Times New Roman"/>
                  <w:noProof/>
                  <w:sz w:val="24"/>
                  <w:szCs w:val="24"/>
                </w:rPr>
                <w:t>. Obtenido de es.wikipedia.org: https://es.wikipedia.org/wiki/Teorema_de_Stolper-Samuelson</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Tafur, R., &amp; Izaguirre, M. (2015). </w:t>
              </w:r>
              <w:r w:rsidRPr="00522036">
                <w:rPr>
                  <w:rFonts w:ascii="Times New Roman" w:hAnsi="Times New Roman" w:cs="Times New Roman"/>
                  <w:i/>
                  <w:iCs/>
                  <w:noProof/>
                  <w:sz w:val="24"/>
                  <w:szCs w:val="24"/>
                </w:rPr>
                <w:t xml:space="preserve">Cómo hacer un proyecto de </w:t>
              </w:r>
              <w:r w:rsidRPr="00C069A1">
                <w:rPr>
                  <w:rFonts w:ascii="Times New Roman" w:hAnsi="Times New Roman" w:cs="Times New Roman"/>
                  <w:i/>
                  <w:iCs/>
                  <w:noProof/>
                  <w:sz w:val="24"/>
                  <w:szCs w:val="24"/>
                </w:rPr>
                <w:t>investiga</w:t>
              </w:r>
              <w:r w:rsidRPr="00522036">
                <w:rPr>
                  <w:rFonts w:ascii="Times New Roman" w:hAnsi="Times New Roman" w:cs="Times New Roman"/>
                  <w:i/>
                  <w:iCs/>
                  <w:noProof/>
                  <w:sz w:val="24"/>
                  <w:szCs w:val="24"/>
                </w:rPr>
                <w:t>ción.</w:t>
              </w:r>
              <w:r w:rsidR="00C069A1">
                <w:rPr>
                  <w:rFonts w:ascii="Times New Roman" w:hAnsi="Times New Roman" w:cs="Times New Roman"/>
                  <w:noProof/>
                  <w:sz w:val="24"/>
                  <w:szCs w:val="24"/>
                </w:rPr>
                <w:t xml:space="preserve">Obtenido de </w:t>
              </w:r>
              <w:r w:rsidRPr="00522036">
                <w:rPr>
                  <w:rFonts w:ascii="Times New Roman" w:hAnsi="Times New Roman" w:cs="Times New Roman"/>
                  <w:noProof/>
                  <w:sz w:val="24"/>
                  <w:szCs w:val="24"/>
                </w:rPr>
                <w:t>Alfaomega</w:t>
              </w:r>
              <w:r w:rsidR="00C069A1">
                <w:rPr>
                  <w:rFonts w:ascii="Times New Roman" w:hAnsi="Times New Roman" w:cs="Times New Roman"/>
                  <w:noProof/>
                  <w:sz w:val="24"/>
                  <w:szCs w:val="24"/>
                </w:rPr>
                <w:t xml:space="preserve"> (2016)</w:t>
              </w:r>
              <w:r w:rsidRPr="00522036">
                <w:rPr>
                  <w:rFonts w:ascii="Times New Roman" w:hAnsi="Times New Roman" w:cs="Times New Roman"/>
                  <w:noProof/>
                  <w:sz w:val="24"/>
                  <w:szCs w:val="24"/>
                </w:rPr>
                <w:t>.</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Tamayo, A. (17 de marzo de 2016). </w:t>
              </w:r>
              <w:r w:rsidRPr="00522036">
                <w:rPr>
                  <w:rFonts w:ascii="Times New Roman" w:hAnsi="Times New Roman" w:cs="Times New Roman"/>
                  <w:i/>
                  <w:iCs/>
                  <w:noProof/>
                  <w:sz w:val="24"/>
                  <w:szCs w:val="24"/>
                </w:rPr>
                <w:t>La transmisión de precios en el mercado agrícola: El caso del arroz y maíz en Ecuador, período 2000-2014”.</w:t>
              </w:r>
              <w:r w:rsidRPr="00522036">
                <w:rPr>
                  <w:rFonts w:ascii="Times New Roman" w:hAnsi="Times New Roman" w:cs="Times New Roman"/>
                  <w:noProof/>
                  <w:sz w:val="24"/>
                  <w:szCs w:val="24"/>
                </w:rPr>
                <w:t xml:space="preserve"> Obtenido de puce.edu.ec: http://repositorio.puce.edu.ec/bitstream/handle/22000/11038/Tesis%20-%20Drichelmo%20Tamayo.pdf?sequence=1</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TRADEMAP. (2017). </w:t>
              </w:r>
              <w:r w:rsidRPr="00522036">
                <w:rPr>
                  <w:rFonts w:ascii="Times New Roman" w:hAnsi="Times New Roman" w:cs="Times New Roman"/>
                  <w:i/>
                  <w:iCs/>
                  <w:noProof/>
                  <w:sz w:val="24"/>
                  <w:szCs w:val="24"/>
                </w:rPr>
                <w:t>Lista de importadores para el producto seleccionado.</w:t>
              </w:r>
              <w:r w:rsidRPr="00522036">
                <w:rPr>
                  <w:rFonts w:ascii="Times New Roman" w:hAnsi="Times New Roman" w:cs="Times New Roman"/>
                  <w:noProof/>
                  <w:sz w:val="24"/>
                  <w:szCs w:val="24"/>
                </w:rPr>
                <w:t xml:space="preserve"> Obtenido de trademap.org: https://www.trademap.org/Country_SelProduct_TS.aspx?nvpm=1|||||1006|||4|1|1|1|2|1|2|2|1</w:t>
              </w:r>
            </w:p>
            <w:p w:rsidR="00522036" w:rsidRPr="00522036" w:rsidRDefault="00522036" w:rsidP="002F3E3B">
              <w:pPr>
                <w:pStyle w:val="Bibliografa"/>
                <w:ind w:left="720" w:hanging="720"/>
                <w:rPr>
                  <w:rFonts w:ascii="Times New Roman" w:hAnsi="Times New Roman" w:cs="Times New Roman"/>
                  <w:noProof/>
                  <w:sz w:val="24"/>
                  <w:szCs w:val="24"/>
                </w:rPr>
              </w:pPr>
              <w:r w:rsidRPr="00522036">
                <w:rPr>
                  <w:rFonts w:ascii="Times New Roman" w:hAnsi="Times New Roman" w:cs="Times New Roman"/>
                  <w:noProof/>
                  <w:sz w:val="24"/>
                  <w:szCs w:val="24"/>
                </w:rPr>
                <w:t xml:space="preserve">Turmero, I. J. (14 de Septiembre de 2014). </w:t>
              </w:r>
              <w:r w:rsidRPr="00522036">
                <w:rPr>
                  <w:rFonts w:ascii="Times New Roman" w:hAnsi="Times New Roman" w:cs="Times New Roman"/>
                  <w:i/>
                  <w:iCs/>
                  <w:noProof/>
                  <w:sz w:val="24"/>
                  <w:szCs w:val="24"/>
                </w:rPr>
                <w:t>La nueva teoría del comercio internacional y la política comercial estratégica</w:t>
              </w:r>
              <w:r w:rsidRPr="00522036">
                <w:rPr>
                  <w:rFonts w:ascii="Times New Roman" w:hAnsi="Times New Roman" w:cs="Times New Roman"/>
                  <w:noProof/>
                  <w:sz w:val="24"/>
                  <w:szCs w:val="24"/>
                </w:rPr>
                <w:t>. Obtenido de monografias.com: https://www.monografias.com/docs112/nueva-teoria-del-comercio-internacional-y-politica-comercial-estrategica/nueva-teoria-del-comercio-internacional-y-politica-comercial-estrategica.shtml</w:t>
              </w:r>
            </w:p>
            <w:p w:rsidR="00522036" w:rsidRPr="00522036" w:rsidRDefault="008C5D36" w:rsidP="002F3E3B">
              <w:pPr>
                <w:pStyle w:val="Bibliografa"/>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Vásquez, J. M., &amp; Martinez </w:t>
              </w:r>
              <w:r w:rsidR="00522036" w:rsidRPr="00522036">
                <w:rPr>
                  <w:rFonts w:ascii="Times New Roman" w:hAnsi="Times New Roman" w:cs="Times New Roman"/>
                  <w:noProof/>
                  <w:sz w:val="24"/>
                  <w:szCs w:val="24"/>
                </w:rPr>
                <w:t xml:space="preserve">, M. A. (15 de Febrero de 2012). </w:t>
              </w:r>
              <w:r w:rsidR="00522036" w:rsidRPr="00522036">
                <w:rPr>
                  <w:rFonts w:ascii="Times New Roman" w:hAnsi="Times New Roman" w:cs="Times New Roman"/>
                  <w:i/>
                  <w:iCs/>
                  <w:noProof/>
                  <w:sz w:val="24"/>
                  <w:szCs w:val="24"/>
                </w:rPr>
                <w:t>Elasticidades de oferta y demanda de los principales productos agropecuarios de Mexico</w:t>
              </w:r>
              <w:r w:rsidR="00522036" w:rsidRPr="00522036">
                <w:rPr>
                  <w:rFonts w:ascii="Times New Roman" w:hAnsi="Times New Roman" w:cs="Times New Roman"/>
                  <w:noProof/>
                  <w:sz w:val="24"/>
                  <w:szCs w:val="24"/>
                </w:rPr>
                <w:t>. Obtenido dehttp://biblioteca.inifap.gob.mx:8080/jspui/bitstream/handle/123456789/3737/E</w:t>
              </w:r>
              <w:r w:rsidR="002F3E3B" w:rsidRPr="00522036">
                <w:rPr>
                  <w:rFonts w:ascii="Times New Roman" w:hAnsi="Times New Roman" w:cs="Times New Roman"/>
                  <w:noProof/>
                  <w:sz w:val="24"/>
                  <w:szCs w:val="24"/>
                </w:rPr>
                <w:t>slasticidades</w:t>
              </w:r>
              <w:r w:rsidR="00522036" w:rsidRPr="00522036">
                <w:rPr>
                  <w:rFonts w:ascii="Times New Roman" w:hAnsi="Times New Roman" w:cs="Times New Roman"/>
                  <w:noProof/>
                  <w:sz w:val="24"/>
                  <w:szCs w:val="24"/>
                </w:rPr>
                <w:t>.pdf;sequence=1</w:t>
              </w:r>
            </w:p>
            <w:p w:rsidR="00522036" w:rsidRPr="00522036" w:rsidRDefault="007B1505" w:rsidP="002F3E3B">
              <w:pPr>
                <w:pStyle w:val="Bibliografa"/>
                <w:ind w:left="720" w:hanging="720"/>
                <w:rPr>
                  <w:rFonts w:ascii="Times New Roman" w:hAnsi="Times New Roman" w:cs="Times New Roman"/>
                  <w:noProof/>
                  <w:sz w:val="24"/>
                  <w:szCs w:val="24"/>
                </w:rPr>
              </w:pPr>
              <w:r>
                <w:rPr>
                  <w:rFonts w:ascii="Times New Roman" w:hAnsi="Times New Roman" w:cs="Times New Roman"/>
                  <w:noProof/>
                  <w:sz w:val="24"/>
                  <w:szCs w:val="24"/>
                </w:rPr>
                <w:t>Vás</w:t>
              </w:r>
              <w:r w:rsidR="00522036" w:rsidRPr="00522036">
                <w:rPr>
                  <w:rFonts w:ascii="Times New Roman" w:hAnsi="Times New Roman" w:cs="Times New Roman"/>
                  <w:noProof/>
                  <w:sz w:val="24"/>
                  <w:szCs w:val="24"/>
                </w:rPr>
                <w:t xml:space="preserve">quez, J. M., &amp; Martinez Damian, M. Á. (10 de Diciembre de 2012). </w:t>
              </w:r>
              <w:r w:rsidR="00522036" w:rsidRPr="00522036">
                <w:rPr>
                  <w:rFonts w:ascii="Times New Roman" w:hAnsi="Times New Roman" w:cs="Times New Roman"/>
                  <w:i/>
                  <w:iCs/>
                  <w:noProof/>
                  <w:sz w:val="24"/>
                  <w:szCs w:val="24"/>
                </w:rPr>
                <w:t>Elasticidades de oferta y demanda de los principalesproductos agropecuarios de México</w:t>
              </w:r>
              <w:r w:rsidR="00522036" w:rsidRPr="00522036">
                <w:rPr>
                  <w:rFonts w:ascii="Times New Roman" w:hAnsi="Times New Roman" w:cs="Times New Roman"/>
                  <w:noProof/>
                  <w:sz w:val="24"/>
                  <w:szCs w:val="24"/>
                </w:rPr>
                <w:t>. Obtenido de es.scribd.com: https://es.scribd.com/document/365480907/Eslasticidades</w:t>
              </w:r>
            </w:p>
            <w:p w:rsidR="00522036" w:rsidRPr="00522036" w:rsidRDefault="00522036" w:rsidP="002F3E3B">
              <w:pPr>
                <w:pStyle w:val="Bibliografa"/>
                <w:ind w:left="720" w:hanging="720"/>
                <w:rPr>
                  <w:rFonts w:ascii="Times New Roman" w:hAnsi="Times New Roman" w:cs="Times New Roman"/>
                  <w:noProof/>
                  <w:sz w:val="24"/>
                  <w:szCs w:val="24"/>
                  <w:lang w:val="en-US"/>
                </w:rPr>
              </w:pPr>
              <w:r w:rsidRPr="0034437A">
                <w:rPr>
                  <w:rFonts w:ascii="Times New Roman" w:hAnsi="Times New Roman" w:cs="Times New Roman"/>
                  <w:noProof/>
                  <w:sz w:val="24"/>
                  <w:szCs w:val="24"/>
                </w:rPr>
                <w:t>WTO. (</w:t>
              </w:r>
              <w:r w:rsidRPr="00522036">
                <w:rPr>
                  <w:rFonts w:ascii="Times New Roman" w:hAnsi="Times New Roman" w:cs="Times New Roman"/>
                  <w:noProof/>
                  <w:sz w:val="24"/>
                  <w:szCs w:val="24"/>
                </w:rPr>
                <w:t xml:space="preserve">03 de Enero de 2019). </w:t>
              </w:r>
              <w:r w:rsidRPr="00522036">
                <w:rPr>
                  <w:rFonts w:ascii="Times New Roman" w:hAnsi="Times New Roman" w:cs="Times New Roman"/>
                  <w:i/>
                  <w:iCs/>
                  <w:noProof/>
                  <w:sz w:val="24"/>
                  <w:szCs w:val="24"/>
                </w:rPr>
                <w:t>Glosario de Términos</w:t>
              </w:r>
              <w:r w:rsidRPr="00522036">
                <w:rPr>
                  <w:rFonts w:ascii="Times New Roman" w:hAnsi="Times New Roman" w:cs="Times New Roman"/>
                  <w:noProof/>
                  <w:sz w:val="24"/>
                  <w:szCs w:val="24"/>
                </w:rPr>
                <w:t xml:space="preserve">. </w:t>
              </w:r>
              <w:r w:rsidRPr="00522036">
                <w:rPr>
                  <w:rFonts w:ascii="Times New Roman" w:hAnsi="Times New Roman" w:cs="Times New Roman"/>
                  <w:noProof/>
                  <w:sz w:val="24"/>
                  <w:szCs w:val="24"/>
                  <w:lang w:val="en-US"/>
                </w:rPr>
                <w:t>Obtenido de World Trade Organization: https://www.wto.org/spanish/thewto_s/glossary_s/variable_levy_s.htm</w:t>
              </w:r>
            </w:p>
            <w:p w:rsidR="00B21ACD" w:rsidRPr="00A7253D" w:rsidRDefault="003B3C55" w:rsidP="002F3E3B">
              <w:pPr>
                <w:spacing w:after="0" w:line="480" w:lineRule="auto"/>
              </w:pPr>
              <w:r w:rsidRPr="00522036">
                <w:rPr>
                  <w:rFonts w:ascii="Times New Roman" w:hAnsi="Times New Roman" w:cs="Times New Roman"/>
                  <w:b/>
                  <w:bCs/>
                  <w:sz w:val="24"/>
                  <w:szCs w:val="24"/>
                </w:rPr>
                <w:fldChar w:fldCharType="end"/>
              </w:r>
            </w:p>
          </w:sdtContent>
        </w:sdt>
      </w:sdtContent>
    </w:sdt>
    <w:p w:rsidR="00EC7273" w:rsidRPr="00A7253D" w:rsidRDefault="00EC7273" w:rsidP="00EC7273">
      <w:pPr>
        <w:spacing w:after="0" w:line="240" w:lineRule="auto"/>
        <w:rPr>
          <w:rFonts w:ascii="Arial" w:eastAsia="Times New Roman" w:hAnsi="Arial" w:cs="Arial"/>
          <w:b/>
          <w:sz w:val="32"/>
          <w:szCs w:val="32"/>
        </w:rPr>
      </w:pPr>
    </w:p>
    <w:p w:rsidR="00EC7273" w:rsidRPr="00A7253D" w:rsidRDefault="00EC7273" w:rsidP="00EC7273">
      <w:pPr>
        <w:spacing w:after="0" w:line="240" w:lineRule="auto"/>
        <w:rPr>
          <w:rFonts w:ascii="Arial" w:eastAsia="Times New Roman" w:hAnsi="Arial" w:cs="Arial"/>
          <w:b/>
          <w:sz w:val="32"/>
          <w:szCs w:val="32"/>
        </w:rPr>
      </w:pPr>
    </w:p>
    <w:p w:rsidR="00EC7273" w:rsidRPr="00A7253D" w:rsidRDefault="00EC7273" w:rsidP="00EC7273">
      <w:pPr>
        <w:spacing w:after="0" w:line="240" w:lineRule="auto"/>
        <w:rPr>
          <w:rFonts w:ascii="Arial" w:eastAsia="Times New Roman" w:hAnsi="Arial" w:cs="Arial"/>
          <w:b/>
          <w:sz w:val="32"/>
          <w:szCs w:val="32"/>
        </w:rPr>
      </w:pPr>
    </w:p>
    <w:p w:rsidR="00EC7273" w:rsidRPr="00A7253D" w:rsidRDefault="00EC7273" w:rsidP="00EC7273">
      <w:pPr>
        <w:spacing w:after="0" w:line="240" w:lineRule="auto"/>
        <w:jc w:val="center"/>
        <w:rPr>
          <w:rFonts w:ascii="Arial" w:eastAsia="Times New Roman" w:hAnsi="Arial" w:cs="Arial"/>
          <w:b/>
          <w:sz w:val="32"/>
          <w:szCs w:val="32"/>
        </w:rPr>
      </w:pPr>
    </w:p>
    <w:p w:rsidR="00EC7273" w:rsidRPr="00A7253D" w:rsidRDefault="00EC7273" w:rsidP="00EC7273">
      <w:pPr>
        <w:spacing w:after="0" w:line="240" w:lineRule="auto"/>
        <w:jc w:val="center"/>
        <w:rPr>
          <w:rFonts w:ascii="Arial" w:eastAsia="Times New Roman" w:hAnsi="Arial" w:cs="Arial"/>
          <w:b/>
          <w:sz w:val="32"/>
          <w:szCs w:val="32"/>
        </w:rPr>
      </w:pPr>
    </w:p>
    <w:p w:rsidR="00EC7273" w:rsidRPr="00A7253D" w:rsidRDefault="00EC7273" w:rsidP="00EC7273">
      <w:pPr>
        <w:spacing w:after="0" w:line="240" w:lineRule="auto"/>
        <w:jc w:val="center"/>
        <w:rPr>
          <w:rFonts w:ascii="Arial" w:eastAsia="Times New Roman" w:hAnsi="Arial" w:cs="Arial"/>
          <w:b/>
          <w:sz w:val="32"/>
          <w:szCs w:val="32"/>
        </w:rPr>
      </w:pPr>
    </w:p>
    <w:p w:rsidR="00EC7273" w:rsidRPr="00A7253D" w:rsidRDefault="00EC7273" w:rsidP="00EC7273">
      <w:pPr>
        <w:spacing w:after="0" w:line="240" w:lineRule="auto"/>
        <w:jc w:val="center"/>
        <w:rPr>
          <w:rFonts w:ascii="Arial" w:eastAsia="Times New Roman" w:hAnsi="Arial" w:cs="Arial"/>
          <w:b/>
          <w:sz w:val="32"/>
          <w:szCs w:val="32"/>
        </w:rPr>
      </w:pPr>
    </w:p>
    <w:p w:rsidR="00EC7273" w:rsidRPr="00A7253D" w:rsidRDefault="00EC7273"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9C6561" w:rsidRPr="00A7253D" w:rsidRDefault="009C6561" w:rsidP="00EC7273">
      <w:pPr>
        <w:spacing w:after="0" w:line="240" w:lineRule="auto"/>
        <w:jc w:val="center"/>
        <w:rPr>
          <w:rFonts w:ascii="Arial" w:eastAsia="Times New Roman" w:hAnsi="Arial" w:cs="Arial"/>
          <w:b/>
          <w:sz w:val="32"/>
          <w:szCs w:val="32"/>
        </w:rPr>
      </w:pPr>
    </w:p>
    <w:p w:rsidR="00E212EC" w:rsidRDefault="00E212EC" w:rsidP="00B95909">
      <w:pPr>
        <w:rPr>
          <w:rFonts w:ascii="Arial" w:eastAsia="Times New Roman" w:hAnsi="Arial" w:cs="Arial"/>
          <w:b/>
          <w:sz w:val="32"/>
          <w:szCs w:val="32"/>
        </w:rPr>
      </w:pPr>
    </w:p>
    <w:p w:rsidR="00E212EC" w:rsidRPr="00E212EC" w:rsidRDefault="00E212EC" w:rsidP="00E212EC">
      <w:pPr>
        <w:rPr>
          <w:rFonts w:ascii="Arial" w:eastAsia="Times New Roman" w:hAnsi="Arial" w:cs="Arial"/>
          <w:sz w:val="32"/>
          <w:szCs w:val="32"/>
        </w:rPr>
      </w:pPr>
    </w:p>
    <w:p w:rsidR="006E2092" w:rsidRPr="00A7253D" w:rsidRDefault="006E2092" w:rsidP="006E2092">
      <w:pPr>
        <w:spacing w:after="0" w:line="240" w:lineRule="auto"/>
        <w:jc w:val="center"/>
        <w:rPr>
          <w:rFonts w:ascii="Arial" w:eastAsia="Times New Roman" w:hAnsi="Arial" w:cs="Arial"/>
          <w:b/>
          <w:sz w:val="32"/>
          <w:szCs w:val="32"/>
        </w:rPr>
      </w:pPr>
      <w:r w:rsidRPr="00A7253D">
        <w:rPr>
          <w:rFonts w:ascii="Arial" w:eastAsia="Times New Roman" w:hAnsi="Arial" w:cs="Arial"/>
          <w:b/>
          <w:sz w:val="32"/>
          <w:szCs w:val="32"/>
        </w:rPr>
        <w:t>ANEXOS</w:t>
      </w:r>
    </w:p>
    <w:p w:rsidR="00E212EC" w:rsidRPr="00E212EC" w:rsidRDefault="00E212EC" w:rsidP="00E212EC">
      <w:pPr>
        <w:rPr>
          <w:rFonts w:ascii="Arial" w:eastAsia="Times New Roman" w:hAnsi="Arial" w:cs="Arial"/>
          <w:sz w:val="32"/>
          <w:szCs w:val="32"/>
        </w:rPr>
      </w:pPr>
    </w:p>
    <w:p w:rsidR="00E212EC" w:rsidRDefault="00E212EC" w:rsidP="00E212EC">
      <w:pPr>
        <w:tabs>
          <w:tab w:val="left" w:pos="3206"/>
        </w:tabs>
        <w:rPr>
          <w:rFonts w:ascii="Arial" w:eastAsia="Times New Roman" w:hAnsi="Arial" w:cs="Arial"/>
          <w:sz w:val="32"/>
          <w:szCs w:val="32"/>
        </w:rPr>
      </w:pPr>
    </w:p>
    <w:p w:rsidR="00243836" w:rsidRPr="00E212EC" w:rsidRDefault="00E212EC" w:rsidP="00E212EC">
      <w:pPr>
        <w:tabs>
          <w:tab w:val="left" w:pos="3206"/>
        </w:tabs>
        <w:rPr>
          <w:rFonts w:ascii="Arial" w:eastAsia="Times New Roman" w:hAnsi="Arial" w:cs="Arial"/>
          <w:sz w:val="32"/>
          <w:szCs w:val="32"/>
        </w:rPr>
        <w:sectPr w:rsidR="00243836" w:rsidRPr="00E212EC" w:rsidSect="00E81A2A">
          <w:pgSz w:w="12240" w:h="15840"/>
          <w:pgMar w:top="1701" w:right="1701" w:bottom="2268" w:left="1701" w:header="709" w:footer="709" w:gutter="0"/>
          <w:cols w:space="720"/>
        </w:sectPr>
      </w:pPr>
      <w:r>
        <w:rPr>
          <w:rFonts w:ascii="Arial" w:eastAsia="Times New Roman" w:hAnsi="Arial" w:cs="Arial"/>
          <w:sz w:val="32"/>
          <w:szCs w:val="32"/>
        </w:rPr>
        <w:tab/>
      </w:r>
    </w:p>
    <w:p w:rsidR="00D0366E" w:rsidRPr="00A7253D" w:rsidRDefault="00281913" w:rsidP="006E2092">
      <w:pPr>
        <w:pStyle w:val="Epgrafe"/>
        <w:keepNext/>
        <w:ind w:left="-567"/>
        <w:rPr>
          <w:rFonts w:ascii="Times New Roman" w:hAnsi="Times New Roman" w:cs="Times New Roman"/>
          <w:color w:val="000000"/>
          <w:sz w:val="24"/>
          <w:szCs w:val="24"/>
        </w:rPr>
      </w:pPr>
      <w:bookmarkStart w:id="170" w:name="_Toc21964028"/>
      <w:r>
        <w:rPr>
          <w:rFonts w:ascii="Times New Roman" w:hAnsi="Times New Roman" w:cs="Times New Roman"/>
          <w:b/>
          <w:color w:val="000000"/>
          <w:sz w:val="24"/>
          <w:szCs w:val="24"/>
        </w:rPr>
        <w:lastRenderedPageBreak/>
        <w:t xml:space="preserve">Anexo </w:t>
      </w:r>
      <w:r w:rsidR="006E2092">
        <w:rPr>
          <w:rFonts w:ascii="Times New Roman" w:hAnsi="Times New Roman" w:cs="Times New Roman"/>
          <w:b/>
          <w:color w:val="000000"/>
          <w:sz w:val="24"/>
          <w:szCs w:val="24"/>
        </w:rPr>
        <w:t>1</w:t>
      </w:r>
      <w:r w:rsidR="006E2092" w:rsidRPr="00A7253D">
        <w:rPr>
          <w:rFonts w:ascii="Times New Roman" w:hAnsi="Times New Roman" w:cs="Times New Roman"/>
          <w:b/>
          <w:color w:val="000000"/>
          <w:sz w:val="24"/>
          <w:szCs w:val="24"/>
        </w:rPr>
        <w:t>.</w:t>
      </w:r>
      <w:r w:rsidR="006E2092" w:rsidRPr="00A7253D">
        <w:rPr>
          <w:rFonts w:ascii="Times New Roman" w:hAnsi="Times New Roman" w:cs="Times New Roman"/>
          <w:color w:val="000000"/>
          <w:sz w:val="24"/>
          <w:szCs w:val="24"/>
        </w:rPr>
        <w:t xml:space="preserve"> Países</w:t>
      </w:r>
      <w:r w:rsidR="002511F2" w:rsidRPr="00A7253D">
        <w:rPr>
          <w:rFonts w:ascii="Times New Roman" w:hAnsi="Times New Roman" w:cs="Times New Roman"/>
          <w:color w:val="000000"/>
          <w:sz w:val="24"/>
          <w:szCs w:val="24"/>
        </w:rPr>
        <w:t xml:space="preserve"> importadores del producto arroz </w:t>
      </w:r>
      <w:proofErr w:type="spellStart"/>
      <w:r w:rsidR="002511F2" w:rsidRPr="00A7253D">
        <w:rPr>
          <w:rFonts w:ascii="Times New Roman" w:hAnsi="Times New Roman" w:cs="Times New Roman"/>
          <w:color w:val="000000"/>
          <w:sz w:val="24"/>
          <w:szCs w:val="24"/>
        </w:rPr>
        <w:t>semiblanqueado</w:t>
      </w:r>
      <w:proofErr w:type="spellEnd"/>
      <w:r w:rsidR="002511F2" w:rsidRPr="00A7253D">
        <w:rPr>
          <w:rFonts w:ascii="Times New Roman" w:hAnsi="Times New Roman" w:cs="Times New Roman"/>
          <w:color w:val="000000"/>
          <w:sz w:val="24"/>
          <w:szCs w:val="24"/>
        </w:rPr>
        <w:t xml:space="preserve"> o blanqueado 2006 – 2016 (miles de Dólares</w:t>
      </w:r>
      <w:r w:rsidR="005C0140" w:rsidRPr="00A7253D">
        <w:rPr>
          <w:rFonts w:ascii="Times New Roman" w:hAnsi="Times New Roman" w:cs="Times New Roman"/>
          <w:color w:val="000000"/>
          <w:sz w:val="24"/>
          <w:szCs w:val="24"/>
        </w:rPr>
        <w:t>)</w:t>
      </w:r>
      <w:bookmarkEnd w:id="170"/>
    </w:p>
    <w:tbl>
      <w:tblPr>
        <w:tblW w:w="12929" w:type="dxa"/>
        <w:tblInd w:w="-709" w:type="dxa"/>
        <w:tblCellMar>
          <w:left w:w="70" w:type="dxa"/>
          <w:right w:w="70" w:type="dxa"/>
        </w:tblCellMar>
        <w:tblLook w:val="0680"/>
      </w:tblPr>
      <w:tblGrid>
        <w:gridCol w:w="2174"/>
        <w:gridCol w:w="807"/>
        <w:gridCol w:w="1010"/>
        <w:gridCol w:w="1116"/>
        <w:gridCol w:w="968"/>
        <w:gridCol w:w="1016"/>
        <w:gridCol w:w="960"/>
        <w:gridCol w:w="960"/>
        <w:gridCol w:w="968"/>
        <w:gridCol w:w="1016"/>
        <w:gridCol w:w="960"/>
        <w:gridCol w:w="974"/>
      </w:tblGrid>
      <w:tr w:rsidR="005C0140" w:rsidRPr="00A7253D" w:rsidTr="00D863CD">
        <w:trPr>
          <w:trHeight w:val="557"/>
        </w:trPr>
        <w:tc>
          <w:tcPr>
            <w:tcW w:w="2174"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Importadores</w:t>
            </w:r>
          </w:p>
        </w:tc>
        <w:tc>
          <w:tcPr>
            <w:tcW w:w="807"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2006</w:t>
            </w:r>
          </w:p>
        </w:tc>
        <w:tc>
          <w:tcPr>
            <w:tcW w:w="1010"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2007</w:t>
            </w:r>
          </w:p>
        </w:tc>
        <w:tc>
          <w:tcPr>
            <w:tcW w:w="1116"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2008</w:t>
            </w:r>
          </w:p>
        </w:tc>
        <w:tc>
          <w:tcPr>
            <w:tcW w:w="968"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2009</w:t>
            </w:r>
          </w:p>
        </w:tc>
        <w:tc>
          <w:tcPr>
            <w:tcW w:w="1016"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2010</w:t>
            </w:r>
          </w:p>
        </w:tc>
        <w:tc>
          <w:tcPr>
            <w:tcW w:w="960"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2011</w:t>
            </w:r>
          </w:p>
        </w:tc>
        <w:tc>
          <w:tcPr>
            <w:tcW w:w="960"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2012</w:t>
            </w:r>
          </w:p>
        </w:tc>
        <w:tc>
          <w:tcPr>
            <w:tcW w:w="968"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2013</w:t>
            </w:r>
          </w:p>
        </w:tc>
        <w:tc>
          <w:tcPr>
            <w:tcW w:w="1016"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2014</w:t>
            </w:r>
          </w:p>
        </w:tc>
        <w:tc>
          <w:tcPr>
            <w:tcW w:w="960"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2015</w:t>
            </w:r>
          </w:p>
        </w:tc>
        <w:tc>
          <w:tcPr>
            <w:tcW w:w="974" w:type="dxa"/>
            <w:tcBorders>
              <w:top w:val="single" w:sz="4" w:space="0" w:color="auto"/>
              <w:bottom w:val="single" w:sz="4" w:space="0" w:color="auto"/>
            </w:tcBorders>
            <w:shd w:val="clear" w:color="000000" w:fill="FFFFFF"/>
            <w:vAlign w:val="center"/>
            <w:hideMark/>
          </w:tcPr>
          <w:p w:rsidR="007E5540" w:rsidRPr="00A7253D" w:rsidRDefault="007E5540" w:rsidP="00BA1059">
            <w:pPr>
              <w:spacing w:after="0" w:line="240" w:lineRule="auto"/>
              <w:jc w:val="center"/>
              <w:rPr>
                <w:rFonts w:eastAsia="Times New Roman"/>
                <w:b/>
                <w:bCs/>
                <w:sz w:val="24"/>
                <w:szCs w:val="24"/>
              </w:rPr>
            </w:pPr>
            <w:r w:rsidRPr="00A7253D">
              <w:rPr>
                <w:rFonts w:eastAsia="Times New Roman"/>
                <w:b/>
                <w:bCs/>
                <w:sz w:val="24"/>
                <w:szCs w:val="24"/>
              </w:rPr>
              <w:t>2016</w:t>
            </w:r>
          </w:p>
        </w:tc>
      </w:tr>
      <w:tr w:rsidR="005C0140" w:rsidRPr="00A7253D" w:rsidTr="00D863CD">
        <w:trPr>
          <w:trHeight w:val="282"/>
        </w:trPr>
        <w:tc>
          <w:tcPr>
            <w:tcW w:w="2174" w:type="dxa"/>
            <w:tcBorders>
              <w:top w:val="single" w:sz="4" w:space="0" w:color="auto"/>
            </w:tcBorders>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China</w:t>
            </w:r>
          </w:p>
        </w:tc>
        <w:tc>
          <w:tcPr>
            <w:tcW w:w="807"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268</w:t>
            </w:r>
          </w:p>
        </w:tc>
        <w:tc>
          <w:tcPr>
            <w:tcW w:w="1010"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207,785</w:t>
            </w:r>
          </w:p>
        </w:tc>
        <w:tc>
          <w:tcPr>
            <w:tcW w:w="1116"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177,370</w:t>
            </w:r>
          </w:p>
        </w:tc>
        <w:tc>
          <w:tcPr>
            <w:tcW w:w="968"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172,661</w:t>
            </w:r>
          </w:p>
        </w:tc>
        <w:tc>
          <w:tcPr>
            <w:tcW w:w="1016"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227,310</w:t>
            </w:r>
          </w:p>
        </w:tc>
        <w:tc>
          <w:tcPr>
            <w:tcW w:w="960"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343,370</w:t>
            </w:r>
          </w:p>
        </w:tc>
        <w:tc>
          <w:tcPr>
            <w:tcW w:w="960"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1,006,903</w:t>
            </w:r>
          </w:p>
        </w:tc>
        <w:tc>
          <w:tcPr>
            <w:tcW w:w="968"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848,707</w:t>
            </w:r>
          </w:p>
        </w:tc>
        <w:tc>
          <w:tcPr>
            <w:tcW w:w="1016"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1,031,027</w:t>
            </w:r>
          </w:p>
        </w:tc>
        <w:tc>
          <w:tcPr>
            <w:tcW w:w="960"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1,168,092</w:t>
            </w:r>
          </w:p>
        </w:tc>
        <w:tc>
          <w:tcPr>
            <w:tcW w:w="974" w:type="dxa"/>
            <w:tcBorders>
              <w:top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1,336,571</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Arabia Saudita</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502,213</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591,818</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1,464,313</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1,305,575</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1,247,830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1,084,147</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1,057,370</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1,358,980</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1,731,508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1,451,417</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872,054</w:t>
            </w:r>
          </w:p>
        </w:tc>
      </w:tr>
      <w:tr w:rsidR="005C0140" w:rsidRPr="00A7253D" w:rsidTr="00D863CD">
        <w:trPr>
          <w:trHeight w:val="264"/>
        </w:trPr>
        <w:tc>
          <w:tcPr>
            <w:tcW w:w="2174" w:type="dxa"/>
            <w:shd w:val="clear" w:color="000000" w:fill="FFFFFF"/>
            <w:vAlign w:val="bottom"/>
            <w:hideMark/>
          </w:tcPr>
          <w:p w:rsidR="007E5540" w:rsidRPr="00A7253D" w:rsidRDefault="007E5540" w:rsidP="005C0140">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xml:space="preserve">Irán, República Islámica </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149,273</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428,961</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794,478</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1,073,981</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915,790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1,255,774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1,317,772</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2,308,883</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1,430,803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690,018</w:t>
            </w:r>
          </w:p>
        </w:tc>
      </w:tr>
      <w:tr w:rsidR="005C0140" w:rsidRPr="00A7253D" w:rsidTr="00D863CD">
        <w:trPr>
          <w:trHeight w:val="127"/>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Bangladesh</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65,796</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379,480</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478,611</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29,257</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303,432</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794,010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20,261</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38,024</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382,497</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12,893</w:t>
            </w:r>
          </w:p>
        </w:tc>
      </w:tr>
      <w:tr w:rsidR="005C0140" w:rsidRPr="00A7253D" w:rsidTr="00D863CD">
        <w:trPr>
          <w:trHeight w:val="258"/>
        </w:trPr>
        <w:tc>
          <w:tcPr>
            <w:tcW w:w="2174" w:type="dxa"/>
            <w:shd w:val="clear" w:color="000000" w:fill="FFFFFF"/>
            <w:vAlign w:val="bottom"/>
            <w:hideMark/>
          </w:tcPr>
          <w:p w:rsidR="007E5540" w:rsidRPr="00A7253D" w:rsidRDefault="005C01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EE.UU</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331,428</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391,307</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532,138</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549,762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566,513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609,476</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629,765</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700,528</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707,934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700,222</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639,480</w:t>
            </w:r>
          </w:p>
        </w:tc>
      </w:tr>
      <w:tr w:rsidR="005C0140" w:rsidRPr="00A7253D" w:rsidTr="00D863CD">
        <w:trPr>
          <w:trHeight w:val="260"/>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Emiratos Árabes Unidos</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675,008</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1,498,983</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775,770</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627,563</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807,953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943,806</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838,546</w:t>
            </w:r>
          </w:p>
        </w:tc>
      </w:tr>
      <w:tr w:rsidR="005C0140" w:rsidRPr="00A7253D" w:rsidTr="00D863CD">
        <w:trPr>
          <w:trHeight w:val="224"/>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Iraq</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 </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451,138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659,772</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519,776</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proofErr w:type="spellStart"/>
            <w:r w:rsidRPr="00A7253D">
              <w:rPr>
                <w:rFonts w:ascii="Times New Roman" w:eastAsia="Times New Roman" w:hAnsi="Times New Roman" w:cs="Times New Roman"/>
                <w:sz w:val="20"/>
                <w:szCs w:val="20"/>
              </w:rPr>
              <w:t>Sudafrica</w:t>
            </w:r>
            <w:proofErr w:type="spellEnd"/>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233,954</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290,691</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446,339</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435,506</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408,498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480,901</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678,366</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650,967</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404,915</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301,963</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406,601</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Malasia</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202,423</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233,230</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720,959</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538,048</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489,718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602,333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599,987</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497,716</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488,094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533,152</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375,800</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Japón</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262,802</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312,941</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344,341</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565,071</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501,713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560,613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427,985</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473,412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413,182</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502,836</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428,257</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Francia</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183,886</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242,124</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344,570</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338,610</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303,152</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347,128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315,903</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360,166</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377,149</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332,316</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327,943</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Camerún</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137,379</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183,812</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235,617</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248,729</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195,339</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281,689</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297,394</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389,541</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271,947</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298,864</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232,257</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proofErr w:type="spellStart"/>
            <w:r w:rsidRPr="00A7253D">
              <w:rPr>
                <w:rFonts w:ascii="Times New Roman" w:eastAsia="Times New Roman" w:hAnsi="Times New Roman" w:cs="Times New Roman"/>
                <w:sz w:val="20"/>
                <w:szCs w:val="20"/>
              </w:rPr>
              <w:t>Côted'Ivoire</w:t>
            </w:r>
            <w:proofErr w:type="spellEnd"/>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228,936</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251,668</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331,957</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458,730</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348,706</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414,660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502,207</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347,013</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278,437</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391,836</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384,826</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Sri Lanka</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5,430</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37,034</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39,394</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22,392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59,654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18,221</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24,030</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17,528</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268,780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128,494</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12,549</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Alemania</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118,341</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153,746</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225,388</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214,282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183,883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235,801</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224,324</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271,731</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300,294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278,900</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265,324</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Kuwait</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138,160</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139,582</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347,875</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242,771</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221,853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300,301</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248,701</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219,623</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315,778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326,808</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233,558</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Filipinas</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508,490</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649,653</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1,951,063</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1,032,588</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1,639,149</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366,333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405,661</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163,525</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426,540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411,963</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171,524</w:t>
            </w:r>
          </w:p>
        </w:tc>
      </w:tr>
      <w:tr w:rsidR="005C0140" w:rsidRPr="00A7253D" w:rsidTr="00D863CD">
        <w:trPr>
          <w:trHeight w:val="198"/>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proofErr w:type="spellStart"/>
            <w:r w:rsidRPr="00A7253D">
              <w:rPr>
                <w:rFonts w:ascii="Times New Roman" w:eastAsia="Times New Roman" w:hAnsi="Times New Roman" w:cs="Times New Roman"/>
                <w:sz w:val="20"/>
                <w:szCs w:val="20"/>
              </w:rPr>
              <w:t>Kenya</w:t>
            </w:r>
            <w:proofErr w:type="spellEnd"/>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35,381</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36,209</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44,475</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46,575</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58,159</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96,656</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146,449</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146,362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158,611</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130,170</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125,542</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Hong Kong, China</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153,423</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187,821</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254,140</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275,600</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293,340</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312,153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296,926</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319,965</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300,136</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275,049</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249,901</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Reino Unido</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148,820</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197,117</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300,639</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259,204</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237,423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249,334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230,290</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249,296</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262,027</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251,911</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229,617</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Canadá</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132,936</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155,209</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240,534</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243,875</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261,114</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251,931</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247,836</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267,029</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283,058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277,090</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236,595</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Yemen</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67,178</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130,986</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224,496</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272,562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232,723</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223,658</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320,608</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350,666</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366,385</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284,437</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226,579</w:t>
            </w:r>
          </w:p>
        </w:tc>
      </w:tr>
      <w:tr w:rsidR="005C0140" w:rsidRPr="00A7253D" w:rsidTr="00D863CD">
        <w:trPr>
          <w:trHeight w:val="282"/>
        </w:trPr>
        <w:tc>
          <w:tcPr>
            <w:tcW w:w="2174" w:type="dxa"/>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Perú</w:t>
            </w:r>
          </w:p>
        </w:tc>
        <w:tc>
          <w:tcPr>
            <w:tcW w:w="807"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15,897</w:t>
            </w:r>
          </w:p>
        </w:tc>
        <w:tc>
          <w:tcPr>
            <w:tcW w:w="101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56,699</w:t>
            </w:r>
          </w:p>
        </w:tc>
        <w:tc>
          <w:tcPr>
            <w:tcW w:w="11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101,063</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55,722</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61,797</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133,077</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165,619</w:t>
            </w:r>
          </w:p>
        </w:tc>
        <w:tc>
          <w:tcPr>
            <w:tcW w:w="968"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121,421</w:t>
            </w:r>
          </w:p>
        </w:tc>
        <w:tc>
          <w:tcPr>
            <w:tcW w:w="1016"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138,775</w:t>
            </w:r>
          </w:p>
        </w:tc>
        <w:tc>
          <w:tcPr>
            <w:tcW w:w="960"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145,101</w:t>
            </w:r>
          </w:p>
        </w:tc>
        <w:tc>
          <w:tcPr>
            <w:tcW w:w="974" w:type="dxa"/>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165,403</w:t>
            </w:r>
          </w:p>
        </w:tc>
      </w:tr>
      <w:tr w:rsidR="005C0140" w:rsidRPr="00A7253D" w:rsidTr="00D863CD">
        <w:trPr>
          <w:trHeight w:val="282"/>
        </w:trPr>
        <w:tc>
          <w:tcPr>
            <w:tcW w:w="2174" w:type="dxa"/>
            <w:tcBorders>
              <w:bottom w:val="single" w:sz="4" w:space="0" w:color="auto"/>
            </w:tcBorders>
            <w:shd w:val="clear" w:color="000000" w:fill="FFFFFF"/>
            <w:vAlign w:val="bottom"/>
            <w:hideMark/>
          </w:tcPr>
          <w:p w:rsidR="007E5540" w:rsidRPr="00A7253D" w:rsidRDefault="007E5540" w:rsidP="00BA1059">
            <w:pPr>
              <w:spacing w:after="0" w:line="240" w:lineRule="auto"/>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Brasil</w:t>
            </w:r>
          </w:p>
        </w:tc>
        <w:tc>
          <w:tcPr>
            <w:tcW w:w="807"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115,651</w:t>
            </w:r>
          </w:p>
        </w:tc>
        <w:tc>
          <w:tcPr>
            <w:tcW w:w="1010"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176,295</w:t>
            </w:r>
          </w:p>
        </w:tc>
        <w:tc>
          <w:tcPr>
            <w:tcW w:w="1116"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155,225</w:t>
            </w:r>
          </w:p>
        </w:tc>
        <w:tc>
          <w:tcPr>
            <w:tcW w:w="968"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173,065</w:t>
            </w:r>
          </w:p>
        </w:tc>
        <w:tc>
          <w:tcPr>
            <w:tcW w:w="1016"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293,894</w:t>
            </w:r>
          </w:p>
        </w:tc>
        <w:tc>
          <w:tcPr>
            <w:tcW w:w="960"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181,996</w:t>
            </w:r>
          </w:p>
        </w:tc>
        <w:tc>
          <w:tcPr>
            <w:tcW w:w="960"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222,094</w:t>
            </w:r>
          </w:p>
        </w:tc>
        <w:tc>
          <w:tcPr>
            <w:tcW w:w="968"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245,843</w:t>
            </w:r>
          </w:p>
        </w:tc>
        <w:tc>
          <w:tcPr>
            <w:tcW w:w="1016"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196,964</w:t>
            </w:r>
          </w:p>
        </w:tc>
        <w:tc>
          <w:tcPr>
            <w:tcW w:w="960" w:type="dxa"/>
            <w:tcBorders>
              <w:bottom w:val="single" w:sz="4" w:space="0" w:color="auto"/>
            </w:tcBorders>
            <w:shd w:val="clear" w:color="000000" w:fill="FFFFFF"/>
            <w:vAlign w:val="bottom"/>
            <w:hideMark/>
          </w:tcPr>
          <w:p w:rsidR="007E5540" w:rsidRPr="00A7253D" w:rsidRDefault="007E5540" w:rsidP="00BA1059">
            <w:pPr>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99,046</w:t>
            </w:r>
          </w:p>
        </w:tc>
        <w:tc>
          <w:tcPr>
            <w:tcW w:w="974" w:type="dxa"/>
            <w:tcBorders>
              <w:bottom w:val="single" w:sz="4" w:space="0" w:color="auto"/>
            </w:tcBorders>
            <w:shd w:val="clear" w:color="000000" w:fill="FFFFFF"/>
            <w:vAlign w:val="bottom"/>
            <w:hideMark/>
          </w:tcPr>
          <w:p w:rsidR="007E5540" w:rsidRPr="00A7253D" w:rsidRDefault="007E5540" w:rsidP="00B95909">
            <w:pPr>
              <w:keepNext/>
              <w:spacing w:after="0" w:line="240" w:lineRule="auto"/>
              <w:jc w:val="right"/>
              <w:rPr>
                <w:rFonts w:ascii="Times New Roman" w:eastAsia="Times New Roman" w:hAnsi="Times New Roman" w:cs="Times New Roman"/>
                <w:sz w:val="20"/>
                <w:szCs w:val="20"/>
              </w:rPr>
            </w:pPr>
            <w:r w:rsidRPr="00A7253D">
              <w:rPr>
                <w:rFonts w:ascii="Times New Roman" w:eastAsia="Times New Roman" w:hAnsi="Times New Roman" w:cs="Times New Roman"/>
                <w:sz w:val="20"/>
                <w:szCs w:val="20"/>
              </w:rPr>
              <w:t>197,783</w:t>
            </w:r>
          </w:p>
        </w:tc>
      </w:tr>
    </w:tbl>
    <w:p w:rsidR="00D863CD" w:rsidRPr="00A7253D" w:rsidRDefault="00D863CD" w:rsidP="006E2092">
      <w:pPr>
        <w:spacing w:after="0" w:line="360" w:lineRule="auto"/>
        <w:ind w:left="993" w:hanging="1702"/>
        <w:rPr>
          <w:rFonts w:ascii="Times New Roman" w:eastAsia="Times New Roman" w:hAnsi="Times New Roman" w:cs="Times New Roman"/>
          <w:b/>
          <w:sz w:val="24"/>
          <w:szCs w:val="24"/>
        </w:rPr>
      </w:pPr>
      <w:r w:rsidRPr="00A7253D">
        <w:rPr>
          <w:rFonts w:ascii="Times New Roman" w:hAnsi="Times New Roman" w:cs="Times New Roman"/>
          <w:b/>
          <w:color w:val="000000"/>
          <w:sz w:val="24"/>
          <w:szCs w:val="24"/>
        </w:rPr>
        <w:t>Partida Arancelaria 1006300000</w:t>
      </w:r>
    </w:p>
    <w:p w:rsidR="00D0366E" w:rsidRPr="00A7253D" w:rsidRDefault="00B97C60" w:rsidP="006E2092">
      <w:pPr>
        <w:spacing w:after="0" w:line="360" w:lineRule="auto"/>
        <w:ind w:left="993" w:hanging="1702"/>
        <w:rPr>
          <w:rFonts w:ascii="Times New Roman" w:eastAsia="Times New Roman" w:hAnsi="Times New Roman" w:cs="Times New Roman"/>
          <w:sz w:val="24"/>
          <w:szCs w:val="24"/>
        </w:rPr>
      </w:pPr>
      <w:proofErr w:type="spellStart"/>
      <w:r w:rsidRPr="00A7253D">
        <w:rPr>
          <w:rFonts w:ascii="Times New Roman" w:eastAsia="Times New Roman" w:hAnsi="Times New Roman" w:cs="Times New Roman"/>
          <w:b/>
          <w:sz w:val="24"/>
          <w:szCs w:val="24"/>
        </w:rPr>
        <w:t>Fuente:</w:t>
      </w:r>
      <w:r w:rsidR="007E5540" w:rsidRPr="00A7253D">
        <w:rPr>
          <w:rFonts w:ascii="Times New Roman" w:eastAsia="Times New Roman" w:hAnsi="Times New Roman" w:cs="Times New Roman"/>
          <w:sz w:val="24"/>
          <w:szCs w:val="24"/>
        </w:rPr>
        <w:t>Trademap</w:t>
      </w:r>
      <w:proofErr w:type="spellEnd"/>
    </w:p>
    <w:p w:rsidR="00B95909" w:rsidRPr="00A7253D" w:rsidRDefault="00B95909" w:rsidP="006E2092">
      <w:pPr>
        <w:pStyle w:val="Epgrafe"/>
        <w:keepNext/>
        <w:ind w:left="-284"/>
        <w:rPr>
          <w:rFonts w:ascii="Times New Roman" w:hAnsi="Times New Roman" w:cs="Times New Roman"/>
          <w:b/>
          <w:i w:val="0"/>
          <w:color w:val="000000"/>
          <w:sz w:val="24"/>
          <w:szCs w:val="24"/>
        </w:rPr>
      </w:pPr>
      <w:bookmarkStart w:id="171" w:name="_Toc21964029"/>
      <w:r w:rsidRPr="00A7253D">
        <w:rPr>
          <w:rFonts w:ascii="Times New Roman" w:hAnsi="Times New Roman" w:cs="Times New Roman"/>
          <w:b/>
          <w:i w:val="0"/>
          <w:color w:val="000000"/>
          <w:sz w:val="24"/>
          <w:szCs w:val="24"/>
        </w:rPr>
        <w:lastRenderedPageBreak/>
        <w:t>Anexo</w:t>
      </w:r>
      <w:r w:rsidR="00281913">
        <w:rPr>
          <w:rFonts w:ascii="Times New Roman" w:hAnsi="Times New Roman" w:cs="Times New Roman"/>
          <w:b/>
          <w:i w:val="0"/>
          <w:color w:val="000000"/>
          <w:sz w:val="24"/>
          <w:szCs w:val="24"/>
        </w:rPr>
        <w:t xml:space="preserve"> 2</w:t>
      </w:r>
      <w:r w:rsidR="00281913" w:rsidRPr="00A7253D">
        <w:rPr>
          <w:rFonts w:ascii="Times New Roman" w:hAnsi="Times New Roman" w:cs="Times New Roman"/>
          <w:b/>
          <w:i w:val="0"/>
          <w:color w:val="000000"/>
          <w:sz w:val="24"/>
          <w:szCs w:val="24"/>
        </w:rPr>
        <w:t>.</w:t>
      </w:r>
      <w:r w:rsidR="00281913" w:rsidRPr="00A7253D">
        <w:rPr>
          <w:rFonts w:ascii="Times New Roman" w:hAnsi="Times New Roman" w:cs="Times New Roman"/>
          <w:i w:val="0"/>
          <w:color w:val="000000"/>
          <w:sz w:val="24"/>
          <w:szCs w:val="24"/>
        </w:rPr>
        <w:t xml:space="preserve"> Producto</w:t>
      </w:r>
      <w:r w:rsidRPr="00A7253D">
        <w:rPr>
          <w:rFonts w:ascii="Times New Roman" w:hAnsi="Times New Roman" w:cs="Times New Roman"/>
          <w:i w:val="0"/>
          <w:color w:val="000000"/>
          <w:sz w:val="24"/>
          <w:szCs w:val="24"/>
        </w:rPr>
        <w:t xml:space="preserve"> Bruto Interno Según Actividad Económica 2006 – 2016</w:t>
      </w:r>
      <w:bookmarkEnd w:id="171"/>
    </w:p>
    <w:tbl>
      <w:tblPr>
        <w:tblW w:w="12693" w:type="dxa"/>
        <w:tblInd w:w="-426" w:type="dxa"/>
        <w:tblBorders>
          <w:top w:val="single" w:sz="4" w:space="0" w:color="auto"/>
          <w:bottom w:val="single" w:sz="4" w:space="0" w:color="auto"/>
        </w:tblBorders>
        <w:tblCellMar>
          <w:left w:w="70" w:type="dxa"/>
          <w:right w:w="70" w:type="dxa"/>
        </w:tblCellMar>
        <w:tblLook w:val="04A0"/>
      </w:tblPr>
      <w:tblGrid>
        <w:gridCol w:w="3970"/>
        <w:gridCol w:w="793"/>
        <w:gridCol w:w="793"/>
        <w:gridCol w:w="793"/>
        <w:gridCol w:w="793"/>
        <w:gridCol w:w="793"/>
        <w:gridCol w:w="793"/>
        <w:gridCol w:w="793"/>
        <w:gridCol w:w="793"/>
        <w:gridCol w:w="793"/>
        <w:gridCol w:w="793"/>
        <w:gridCol w:w="793"/>
      </w:tblGrid>
      <w:tr w:rsidR="00441CF1" w:rsidRPr="00A7253D" w:rsidTr="0004202B">
        <w:trPr>
          <w:trHeight w:val="325"/>
        </w:trPr>
        <w:tc>
          <w:tcPr>
            <w:tcW w:w="3970"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center"/>
              <w:rPr>
                <w:rFonts w:eastAsia="Times New Roman"/>
                <w:b/>
                <w:bCs/>
                <w:color w:val="000000"/>
                <w:sz w:val="24"/>
                <w:szCs w:val="24"/>
              </w:rPr>
            </w:pPr>
            <w:r w:rsidRPr="00A7253D">
              <w:rPr>
                <w:rFonts w:eastAsia="Times New Roman"/>
                <w:b/>
                <w:bCs/>
                <w:color w:val="000000"/>
                <w:sz w:val="24"/>
                <w:szCs w:val="24"/>
              </w:rPr>
              <w:t>Actividad Económica</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2006</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2007</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2008</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2009</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2010</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2011</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2012</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2013</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2014</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2015</w:t>
            </w:r>
          </w:p>
        </w:tc>
        <w:tc>
          <w:tcPr>
            <w:tcW w:w="793" w:type="dxa"/>
            <w:tcBorders>
              <w:top w:val="single" w:sz="4" w:space="0" w:color="auto"/>
              <w:bottom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b/>
                <w:bCs/>
                <w:color w:val="000000"/>
                <w:sz w:val="24"/>
                <w:szCs w:val="24"/>
              </w:rPr>
            </w:pPr>
            <w:r w:rsidRPr="00A7253D">
              <w:rPr>
                <w:rFonts w:eastAsia="Times New Roman"/>
                <w:b/>
                <w:bCs/>
                <w:color w:val="000000"/>
                <w:sz w:val="24"/>
                <w:szCs w:val="24"/>
              </w:rPr>
              <w:t>2016</w:t>
            </w:r>
          </w:p>
        </w:tc>
      </w:tr>
      <w:tr w:rsidR="00441CF1" w:rsidRPr="00A7253D" w:rsidTr="0004202B">
        <w:trPr>
          <w:trHeight w:val="414"/>
        </w:trPr>
        <w:tc>
          <w:tcPr>
            <w:tcW w:w="3970" w:type="dxa"/>
            <w:tcBorders>
              <w:top w:val="single" w:sz="4" w:space="0" w:color="auto"/>
            </w:tcBorders>
            <w:shd w:val="clear" w:color="000000" w:fill="FFFFFF"/>
            <w:noWrap/>
            <w:vAlign w:val="center"/>
            <w:hideMark/>
          </w:tcPr>
          <w:p w:rsidR="00441CF1" w:rsidRPr="00A7253D" w:rsidRDefault="00441CF1" w:rsidP="00860A79">
            <w:pPr>
              <w:spacing w:after="0" w:line="240" w:lineRule="auto"/>
              <w:rPr>
                <w:rFonts w:eastAsia="Times New Roman"/>
                <w:color w:val="000000"/>
              </w:rPr>
            </w:pPr>
            <w:r w:rsidRPr="00A7253D">
              <w:rPr>
                <w:rFonts w:eastAsia="Times New Roman"/>
                <w:color w:val="000000"/>
              </w:rPr>
              <w:t>Agricultura, ganadería, caza y silvicultura</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18,462</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19,074</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20,600</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20,784</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21,656</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22,517</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23,944</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24,216</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24,540</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25,294</w:t>
            </w:r>
          </w:p>
        </w:tc>
        <w:tc>
          <w:tcPr>
            <w:tcW w:w="793" w:type="dxa"/>
            <w:tcBorders>
              <w:top w:val="single" w:sz="4" w:space="0" w:color="auto"/>
            </w:tcBorders>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25,916</w:t>
            </w:r>
          </w:p>
        </w:tc>
      </w:tr>
      <w:tr w:rsidR="00441CF1" w:rsidRPr="00A7253D" w:rsidTr="0004202B">
        <w:trPr>
          <w:trHeight w:val="414"/>
        </w:trPr>
        <w:tc>
          <w:tcPr>
            <w:tcW w:w="3970" w:type="dxa"/>
            <w:shd w:val="clear" w:color="000000" w:fill="FFFFFF"/>
            <w:noWrap/>
            <w:vAlign w:val="center"/>
            <w:hideMark/>
          </w:tcPr>
          <w:p w:rsidR="00441CF1" w:rsidRPr="00A7253D" w:rsidRDefault="00441CF1" w:rsidP="00860A79">
            <w:pPr>
              <w:spacing w:after="0" w:line="240" w:lineRule="auto"/>
              <w:rPr>
                <w:rFonts w:eastAsia="Times New Roman"/>
                <w:color w:val="000000"/>
              </w:rPr>
            </w:pPr>
            <w:r w:rsidRPr="00A7253D">
              <w:rPr>
                <w:rFonts w:eastAsia="Times New Roman"/>
                <w:color w:val="000000"/>
              </w:rPr>
              <w:t>Pesca y acuicultura</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2,163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2,364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2,435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2,321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1,675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2,709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1,729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2,126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1,515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1,791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1,629</w:t>
            </w:r>
          </w:p>
        </w:tc>
      </w:tr>
      <w:tr w:rsidR="00441CF1" w:rsidRPr="00A7253D" w:rsidTr="0004202B">
        <w:trPr>
          <w:trHeight w:val="414"/>
        </w:trPr>
        <w:tc>
          <w:tcPr>
            <w:tcW w:w="3970" w:type="dxa"/>
            <w:shd w:val="clear" w:color="000000" w:fill="FFFFFF"/>
            <w:vAlign w:val="center"/>
            <w:hideMark/>
          </w:tcPr>
          <w:p w:rsidR="00441CF1" w:rsidRPr="00A7253D" w:rsidRDefault="00441CF1" w:rsidP="00860A79">
            <w:pPr>
              <w:spacing w:after="0" w:line="240" w:lineRule="auto"/>
              <w:rPr>
                <w:rFonts w:eastAsia="Times New Roman"/>
                <w:color w:val="000000"/>
              </w:rPr>
            </w:pPr>
            <w:r w:rsidRPr="00A7253D">
              <w:rPr>
                <w:rFonts w:eastAsia="Times New Roman"/>
                <w:color w:val="000000"/>
              </w:rPr>
              <w:t>Extracción de petróleo, gas, minerales y servicios conexos</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44,058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45,892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49,601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49,910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50,601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50,750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51,662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54,304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53,444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57,938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65,254</w:t>
            </w:r>
          </w:p>
        </w:tc>
      </w:tr>
      <w:tr w:rsidR="00441CF1" w:rsidRPr="00A7253D" w:rsidTr="0004202B">
        <w:trPr>
          <w:trHeight w:val="414"/>
        </w:trPr>
        <w:tc>
          <w:tcPr>
            <w:tcW w:w="3970" w:type="dxa"/>
            <w:shd w:val="clear" w:color="000000" w:fill="FFFFFF"/>
            <w:noWrap/>
            <w:vAlign w:val="center"/>
            <w:hideMark/>
          </w:tcPr>
          <w:p w:rsidR="00441CF1" w:rsidRPr="00A7253D" w:rsidRDefault="00441CF1" w:rsidP="00860A79">
            <w:pPr>
              <w:spacing w:after="0" w:line="240" w:lineRule="auto"/>
              <w:rPr>
                <w:rFonts w:eastAsia="Times New Roman"/>
                <w:color w:val="000000"/>
              </w:rPr>
            </w:pPr>
            <w:r w:rsidRPr="00A7253D">
              <w:rPr>
                <w:rFonts w:eastAsia="Times New Roman"/>
                <w:color w:val="000000"/>
              </w:rPr>
              <w:t>Manufactura</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47,766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52,807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57,304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53,600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59,024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63,943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64,758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68,155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67,436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66,831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66,462</w:t>
            </w:r>
          </w:p>
        </w:tc>
      </w:tr>
      <w:tr w:rsidR="00441CF1" w:rsidRPr="00A7253D" w:rsidTr="0004202B">
        <w:trPr>
          <w:trHeight w:val="414"/>
        </w:trPr>
        <w:tc>
          <w:tcPr>
            <w:tcW w:w="3970" w:type="dxa"/>
            <w:shd w:val="clear" w:color="000000" w:fill="FFFFFF"/>
            <w:noWrap/>
            <w:vAlign w:val="center"/>
            <w:hideMark/>
          </w:tcPr>
          <w:p w:rsidR="00441CF1" w:rsidRPr="00A7253D" w:rsidRDefault="00441CF1" w:rsidP="00860A79">
            <w:pPr>
              <w:spacing w:after="0" w:line="240" w:lineRule="auto"/>
              <w:rPr>
                <w:rFonts w:eastAsia="Times New Roman"/>
                <w:color w:val="000000"/>
              </w:rPr>
            </w:pPr>
            <w:r w:rsidRPr="00A7253D">
              <w:rPr>
                <w:rFonts w:eastAsia="Times New Roman"/>
                <w:color w:val="000000"/>
              </w:rPr>
              <w:t>Electricidad, gas y agua</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5,040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5,505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5,948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6,008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6,531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7,066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7,481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7,734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8,133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8,666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9,332</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Construcción</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13,994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16,317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19,071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20,319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23,765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24,626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28,539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31,228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31,789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30,097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29,357</w:t>
            </w:r>
          </w:p>
        </w:tc>
      </w:tr>
      <w:tr w:rsidR="00441CF1" w:rsidRPr="00A7253D" w:rsidTr="0004202B">
        <w:trPr>
          <w:trHeight w:val="526"/>
        </w:trPr>
        <w:tc>
          <w:tcPr>
            <w:tcW w:w="3970" w:type="dxa"/>
            <w:shd w:val="clear" w:color="000000" w:fill="FFFFFF"/>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Comercio, mantenimiento y reparación de vehículos automotores y motocicletas</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29,500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32,537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36,029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35,735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39,981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43,434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47,105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49,408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50,366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51,916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53,386</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Transporte, almacenamiento, correo y mensajería</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14,415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15,885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17,317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17,153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19,419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21,631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23,152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24,687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25,292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26,369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27,370</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Alojamiento y restaurantes</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8,380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9,143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10,086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10,148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10,895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12,103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13,413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14,323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15,066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15,562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16,001</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Telecomunicaciones y otros servicios de información</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6,468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8,517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9,974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10,784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11,876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13,243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14,855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16,149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17,542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19,138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20,820</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Servicios financieros, seguros y pensiones</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9,115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10,279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10,941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11,830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13,015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14,417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15,802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17,335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19,555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21,430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22,588</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Servicios prestados a empresas</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11,790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13,555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15,223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15,598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17,413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19,034</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20,397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21,880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22,876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23,882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24,483</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Administración pública y defensa</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13,482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13,723</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14,785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17,472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18,886</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19,691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21,288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22,110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23,278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24,118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25,149</w:t>
            </w:r>
          </w:p>
        </w:tc>
      </w:tr>
      <w:tr w:rsidR="00441CF1" w:rsidRPr="00A7253D" w:rsidTr="0004202B">
        <w:trPr>
          <w:trHeight w:val="414"/>
        </w:trPr>
        <w:tc>
          <w:tcPr>
            <w:tcW w:w="3970" w:type="dxa"/>
            <w:shd w:val="clear" w:color="000000" w:fill="FFFFFF"/>
            <w:noWrap/>
            <w:vAlign w:val="center"/>
            <w:hideMark/>
          </w:tcPr>
          <w:p w:rsidR="00441CF1" w:rsidRPr="00A7253D" w:rsidRDefault="00441CF1" w:rsidP="0004202B">
            <w:pPr>
              <w:spacing w:after="0" w:line="240" w:lineRule="auto"/>
              <w:rPr>
                <w:rFonts w:eastAsia="Times New Roman"/>
                <w:color w:val="000000"/>
              </w:rPr>
            </w:pPr>
            <w:r w:rsidRPr="00A7253D">
              <w:rPr>
                <w:rFonts w:eastAsia="Times New Roman"/>
                <w:color w:val="000000"/>
              </w:rPr>
              <w:t>Otros servicios</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45,310</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47,592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49,477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50,862</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52,677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54,767</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57,308</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59,879</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62,361</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65,115</w:t>
            </w:r>
          </w:p>
        </w:tc>
        <w:tc>
          <w:tcPr>
            <w:tcW w:w="793" w:type="dxa"/>
            <w:shd w:val="clear" w:color="000000" w:fill="FFFFFF"/>
            <w:noWrap/>
            <w:vAlign w:val="center"/>
            <w:hideMark/>
          </w:tcPr>
          <w:p w:rsidR="00441CF1" w:rsidRPr="00A7253D" w:rsidRDefault="00441CF1" w:rsidP="00441CF1">
            <w:pPr>
              <w:spacing w:after="0" w:line="240" w:lineRule="auto"/>
              <w:jc w:val="right"/>
              <w:rPr>
                <w:rFonts w:eastAsia="Times New Roman"/>
                <w:color w:val="000000"/>
              </w:rPr>
            </w:pPr>
            <w:r w:rsidRPr="00A7253D">
              <w:rPr>
                <w:rFonts w:eastAsia="Times New Roman"/>
                <w:color w:val="000000"/>
              </w:rPr>
              <w:t>67,849</w:t>
            </w:r>
          </w:p>
        </w:tc>
      </w:tr>
    </w:tbl>
    <w:p w:rsidR="0033727D" w:rsidRPr="006E2092" w:rsidRDefault="00C23161" w:rsidP="006E2092">
      <w:pPr>
        <w:spacing w:after="120" w:line="360" w:lineRule="auto"/>
        <w:ind w:left="-426"/>
        <w:rPr>
          <w:rFonts w:ascii="Times New Roman" w:eastAsia="Times New Roman" w:hAnsi="Times New Roman" w:cs="Times New Roman"/>
          <w:sz w:val="24"/>
          <w:szCs w:val="24"/>
        </w:rPr>
        <w:sectPr w:rsidR="0033727D" w:rsidRPr="006E2092" w:rsidSect="00FD7D60">
          <w:pgSz w:w="15840" w:h="12240" w:orient="landscape"/>
          <w:pgMar w:top="1701" w:right="1701" w:bottom="1701" w:left="2268" w:header="709" w:footer="709" w:gutter="0"/>
          <w:cols w:space="720"/>
          <w:docGrid w:linePitch="299"/>
        </w:sectPr>
      </w:pPr>
      <w:r w:rsidRPr="006E2092">
        <w:rPr>
          <w:rFonts w:ascii="Times New Roman" w:eastAsia="Times New Roman" w:hAnsi="Times New Roman" w:cs="Times New Roman"/>
          <w:b/>
          <w:sz w:val="24"/>
          <w:szCs w:val="24"/>
        </w:rPr>
        <w:t xml:space="preserve">Fuente: </w:t>
      </w:r>
      <w:r w:rsidR="00077809" w:rsidRPr="006E2092">
        <w:rPr>
          <w:rFonts w:ascii="Times New Roman" w:eastAsia="Times New Roman" w:hAnsi="Times New Roman" w:cs="Times New Roman"/>
          <w:sz w:val="24"/>
          <w:szCs w:val="24"/>
        </w:rPr>
        <w:t>Instituto Nacional de Estadística e Informática (Millones de soles)</w:t>
      </w:r>
    </w:p>
    <w:p w:rsidR="002B3839" w:rsidRPr="00A7253D" w:rsidRDefault="002B3839" w:rsidP="006E2092">
      <w:pPr>
        <w:pStyle w:val="Epgrafe"/>
        <w:keepNext/>
        <w:ind w:left="-709"/>
        <w:rPr>
          <w:rFonts w:ascii="Times New Roman" w:hAnsi="Times New Roman" w:cs="Times New Roman"/>
          <w:i w:val="0"/>
          <w:iCs w:val="0"/>
          <w:color w:val="auto"/>
          <w:sz w:val="24"/>
          <w:szCs w:val="24"/>
        </w:rPr>
      </w:pPr>
      <w:bookmarkStart w:id="172" w:name="_Toc21964030"/>
      <w:r w:rsidRPr="00A7253D">
        <w:rPr>
          <w:rFonts w:ascii="Times New Roman" w:hAnsi="Times New Roman" w:cs="Times New Roman"/>
          <w:b/>
          <w:i w:val="0"/>
          <w:iCs w:val="0"/>
          <w:color w:val="auto"/>
          <w:sz w:val="24"/>
          <w:szCs w:val="24"/>
        </w:rPr>
        <w:lastRenderedPageBreak/>
        <w:t>Anexo</w:t>
      </w:r>
      <w:r w:rsidR="00281913">
        <w:rPr>
          <w:rFonts w:ascii="Times New Roman" w:hAnsi="Times New Roman" w:cs="Times New Roman"/>
          <w:b/>
          <w:i w:val="0"/>
          <w:iCs w:val="0"/>
          <w:color w:val="auto"/>
          <w:sz w:val="24"/>
          <w:szCs w:val="24"/>
        </w:rPr>
        <w:t xml:space="preserve"> 3</w:t>
      </w:r>
      <w:r w:rsidR="0004202B" w:rsidRPr="00A7253D">
        <w:rPr>
          <w:rFonts w:ascii="Times New Roman" w:hAnsi="Times New Roman" w:cs="Times New Roman"/>
          <w:b/>
          <w:i w:val="0"/>
          <w:iCs w:val="0"/>
          <w:color w:val="auto"/>
          <w:sz w:val="24"/>
          <w:szCs w:val="24"/>
        </w:rPr>
        <w:t xml:space="preserve">. </w:t>
      </w:r>
      <w:r w:rsidRPr="00A7253D">
        <w:rPr>
          <w:rFonts w:ascii="Times New Roman" w:hAnsi="Times New Roman" w:cs="Times New Roman"/>
          <w:color w:val="auto"/>
          <w:sz w:val="24"/>
          <w:szCs w:val="24"/>
        </w:rPr>
        <w:t>Perú: Producción</w:t>
      </w:r>
      <w:r w:rsidR="003862B0" w:rsidRPr="00A7253D">
        <w:rPr>
          <w:rFonts w:ascii="Times New Roman" w:hAnsi="Times New Roman" w:cs="Times New Roman"/>
          <w:color w:val="auto"/>
          <w:sz w:val="24"/>
          <w:szCs w:val="24"/>
        </w:rPr>
        <w:t xml:space="preserve"> Agropecuaria, s</w:t>
      </w:r>
      <w:r w:rsidRPr="00A7253D">
        <w:rPr>
          <w:rFonts w:ascii="Times New Roman" w:hAnsi="Times New Roman" w:cs="Times New Roman"/>
          <w:color w:val="auto"/>
          <w:sz w:val="24"/>
          <w:szCs w:val="24"/>
        </w:rPr>
        <w:t>egún</w:t>
      </w:r>
      <w:r w:rsidR="003862B0" w:rsidRPr="00A7253D">
        <w:rPr>
          <w:rFonts w:ascii="Times New Roman" w:hAnsi="Times New Roman" w:cs="Times New Roman"/>
          <w:color w:val="auto"/>
          <w:sz w:val="24"/>
          <w:szCs w:val="24"/>
        </w:rPr>
        <w:t xml:space="preserve"> p</w:t>
      </w:r>
      <w:r w:rsidRPr="00A7253D">
        <w:rPr>
          <w:rFonts w:ascii="Times New Roman" w:hAnsi="Times New Roman" w:cs="Times New Roman"/>
          <w:color w:val="auto"/>
          <w:sz w:val="24"/>
          <w:szCs w:val="24"/>
        </w:rPr>
        <w:t xml:space="preserve">rincipales Productos </w:t>
      </w:r>
      <w:r w:rsidR="007A0F57" w:rsidRPr="00A7253D">
        <w:rPr>
          <w:rFonts w:ascii="Times New Roman" w:hAnsi="Times New Roman" w:cs="Times New Roman"/>
          <w:color w:val="auto"/>
          <w:sz w:val="24"/>
          <w:szCs w:val="24"/>
        </w:rPr>
        <w:t>Agrícolas</w:t>
      </w:r>
      <w:r w:rsidRPr="00A7253D">
        <w:rPr>
          <w:rFonts w:ascii="Times New Roman" w:hAnsi="Times New Roman" w:cs="Times New Roman"/>
          <w:color w:val="auto"/>
          <w:sz w:val="24"/>
          <w:szCs w:val="24"/>
        </w:rPr>
        <w:t xml:space="preserve"> 2006-2016 (miles de t)</w:t>
      </w:r>
      <w:bookmarkEnd w:id="172"/>
    </w:p>
    <w:tbl>
      <w:tblPr>
        <w:tblW w:w="12365" w:type="dxa"/>
        <w:tblInd w:w="-709" w:type="dxa"/>
        <w:tblCellMar>
          <w:left w:w="70" w:type="dxa"/>
          <w:right w:w="70" w:type="dxa"/>
        </w:tblCellMar>
        <w:tblLook w:val="04A0"/>
      </w:tblPr>
      <w:tblGrid>
        <w:gridCol w:w="2295"/>
        <w:gridCol w:w="789"/>
        <w:gridCol w:w="983"/>
        <w:gridCol w:w="983"/>
        <w:gridCol w:w="832"/>
        <w:gridCol w:w="983"/>
        <w:gridCol w:w="983"/>
        <w:gridCol w:w="899"/>
        <w:gridCol w:w="904"/>
        <w:gridCol w:w="905"/>
        <w:gridCol w:w="904"/>
        <w:gridCol w:w="905"/>
      </w:tblGrid>
      <w:tr w:rsidR="002B3839" w:rsidRPr="00A7253D" w:rsidTr="005C0140">
        <w:trPr>
          <w:trHeight w:val="404"/>
        </w:trPr>
        <w:tc>
          <w:tcPr>
            <w:tcW w:w="2295" w:type="dxa"/>
            <w:shd w:val="clear" w:color="000000" w:fill="FFFFFF"/>
            <w:noWrap/>
            <w:vAlign w:val="center"/>
            <w:hideMark/>
          </w:tcPr>
          <w:p w:rsidR="002B3839" w:rsidRPr="00A7253D" w:rsidRDefault="002B3839" w:rsidP="00404F19">
            <w:pPr>
              <w:spacing w:after="0"/>
              <w:jc w:val="center"/>
              <w:rPr>
                <w:rFonts w:ascii="Droid Sans" w:hAnsi="Droid Sans" w:cs="Arial"/>
                <w:b/>
              </w:rPr>
            </w:pPr>
            <w:r w:rsidRPr="00A7253D">
              <w:rPr>
                <w:rFonts w:ascii="Droid Sans" w:hAnsi="Droid Sans" w:cs="Arial"/>
                <w:b/>
              </w:rPr>
              <w:t>Principales productos</w:t>
            </w:r>
          </w:p>
        </w:tc>
        <w:tc>
          <w:tcPr>
            <w:tcW w:w="789"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2006 </w:t>
            </w:r>
          </w:p>
        </w:tc>
        <w:tc>
          <w:tcPr>
            <w:tcW w:w="983"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2007 </w:t>
            </w:r>
          </w:p>
        </w:tc>
        <w:tc>
          <w:tcPr>
            <w:tcW w:w="983"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2008 </w:t>
            </w:r>
          </w:p>
        </w:tc>
        <w:tc>
          <w:tcPr>
            <w:tcW w:w="832"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2009</w:t>
            </w:r>
          </w:p>
        </w:tc>
        <w:tc>
          <w:tcPr>
            <w:tcW w:w="983"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2010</w:t>
            </w:r>
          </w:p>
        </w:tc>
        <w:tc>
          <w:tcPr>
            <w:tcW w:w="983"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2011 </w:t>
            </w:r>
          </w:p>
        </w:tc>
        <w:tc>
          <w:tcPr>
            <w:tcW w:w="899"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2012</w:t>
            </w:r>
          </w:p>
        </w:tc>
        <w:tc>
          <w:tcPr>
            <w:tcW w:w="904"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2013 </w:t>
            </w:r>
          </w:p>
        </w:tc>
        <w:tc>
          <w:tcPr>
            <w:tcW w:w="905"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2014 </w:t>
            </w:r>
          </w:p>
        </w:tc>
        <w:tc>
          <w:tcPr>
            <w:tcW w:w="904" w:type="dxa"/>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2015 </w:t>
            </w:r>
          </w:p>
        </w:tc>
        <w:tc>
          <w:tcPr>
            <w:tcW w:w="905" w:type="dxa"/>
            <w:tcBorders>
              <w:right w:val="nil"/>
            </w:tcBorders>
            <w:shd w:val="clear" w:color="000000" w:fill="FFFFFF"/>
            <w:noWrap/>
            <w:vAlign w:val="center"/>
            <w:hideMark/>
          </w:tcPr>
          <w:p w:rsidR="002B3839" w:rsidRPr="00A7253D" w:rsidRDefault="002B3839" w:rsidP="00404F19">
            <w:pPr>
              <w:spacing w:after="0"/>
              <w:jc w:val="center"/>
              <w:rPr>
                <w:rFonts w:ascii="Arial Narrow" w:hAnsi="Arial Narrow" w:cs="Arial"/>
                <w:b/>
              </w:rPr>
            </w:pPr>
            <w:r w:rsidRPr="00A7253D">
              <w:rPr>
                <w:rFonts w:ascii="Arial Narrow" w:hAnsi="Arial Narrow" w:cs="Arial"/>
                <w:b/>
              </w:rPr>
              <w:t xml:space="preserve"> 2016 </w:t>
            </w:r>
          </w:p>
        </w:tc>
      </w:tr>
      <w:tr w:rsidR="002B3839" w:rsidRPr="00A7253D" w:rsidTr="005C0140">
        <w:trPr>
          <w:trHeight w:val="306"/>
        </w:trPr>
        <w:tc>
          <w:tcPr>
            <w:tcW w:w="2295"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rPr>
                <w:rFonts w:ascii="Arial Narrow" w:hAnsi="Arial Narrow" w:cs="Arial"/>
                <w:color w:val="000000"/>
              </w:rPr>
            </w:pPr>
            <w:r w:rsidRPr="00A7253D">
              <w:rPr>
                <w:rFonts w:ascii="Arial Narrow" w:hAnsi="Arial Narrow" w:cs="Arial"/>
                <w:color w:val="000000"/>
              </w:rPr>
              <w:t>Arroz cáscara</w:t>
            </w:r>
          </w:p>
        </w:tc>
        <w:tc>
          <w:tcPr>
            <w:tcW w:w="789"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2,363.5</w:t>
            </w:r>
          </w:p>
        </w:tc>
        <w:tc>
          <w:tcPr>
            <w:tcW w:w="983"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2,435.1</w:t>
            </w:r>
          </w:p>
        </w:tc>
        <w:tc>
          <w:tcPr>
            <w:tcW w:w="983"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2,794.0</w:t>
            </w:r>
          </w:p>
        </w:tc>
        <w:tc>
          <w:tcPr>
            <w:tcW w:w="832"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2,991.2</w:t>
            </w:r>
          </w:p>
        </w:tc>
        <w:tc>
          <w:tcPr>
            <w:tcW w:w="983"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2,831.4</w:t>
            </w:r>
          </w:p>
        </w:tc>
        <w:tc>
          <w:tcPr>
            <w:tcW w:w="983"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2,624.5</w:t>
            </w:r>
          </w:p>
        </w:tc>
        <w:tc>
          <w:tcPr>
            <w:tcW w:w="899"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3,043.3</w:t>
            </w:r>
          </w:p>
        </w:tc>
        <w:tc>
          <w:tcPr>
            <w:tcW w:w="904"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3,046.8</w:t>
            </w:r>
          </w:p>
        </w:tc>
        <w:tc>
          <w:tcPr>
            <w:tcW w:w="905" w:type="dxa"/>
            <w:tcBorders>
              <w:top w:val="single" w:sz="4" w:space="0" w:color="auto"/>
              <w:left w:val="nil"/>
              <w:bottom w:val="nil"/>
              <w:right w:val="nil"/>
            </w:tcBorders>
            <w:shd w:val="clear" w:color="000000" w:fill="FFFFFF"/>
            <w:noWrap/>
            <w:vAlign w:val="center"/>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2,874.7</w:t>
            </w:r>
          </w:p>
        </w:tc>
        <w:tc>
          <w:tcPr>
            <w:tcW w:w="904" w:type="dxa"/>
            <w:tcBorders>
              <w:top w:val="single" w:sz="4" w:space="0" w:color="auto"/>
              <w:left w:val="nil"/>
              <w:bottom w:val="nil"/>
              <w:right w:val="nil"/>
            </w:tcBorders>
            <w:shd w:val="clear" w:color="000000" w:fill="FFFFFF"/>
            <w:noWrap/>
            <w:hideMark/>
          </w:tcPr>
          <w:p w:rsidR="002B3839" w:rsidRPr="00A7253D" w:rsidRDefault="002B3839" w:rsidP="00404F19">
            <w:pPr>
              <w:spacing w:after="0" w:line="240" w:lineRule="auto"/>
              <w:jc w:val="right"/>
              <w:rPr>
                <w:rFonts w:ascii="Arial Narrow" w:hAnsi="Arial Narrow" w:cs="Arial"/>
                <w:color w:val="000000"/>
              </w:rPr>
            </w:pPr>
            <w:r w:rsidRPr="00A7253D">
              <w:rPr>
                <w:rFonts w:ascii="Arial Narrow" w:hAnsi="Arial Narrow" w:cs="Arial"/>
                <w:color w:val="000000"/>
              </w:rPr>
              <w:t xml:space="preserve">3,151.4 </w:t>
            </w:r>
          </w:p>
        </w:tc>
        <w:tc>
          <w:tcPr>
            <w:tcW w:w="905" w:type="dxa"/>
            <w:tcBorders>
              <w:top w:val="single" w:sz="4" w:space="0" w:color="auto"/>
              <w:left w:val="nil"/>
              <w:bottom w:val="nil"/>
              <w:right w:val="nil"/>
            </w:tcBorders>
            <w:shd w:val="clear" w:color="000000" w:fill="FFFFFF"/>
            <w:noWrap/>
            <w:hideMark/>
          </w:tcPr>
          <w:p w:rsidR="002B3839" w:rsidRPr="00A7253D" w:rsidRDefault="002B3839" w:rsidP="00404F19">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3,165.7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Papa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3,248.4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3,383.0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3,597.1</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3,765.3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3,805.5</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4,072.5</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4,474.7</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4,569.6</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4,693.2</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4,715.9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4,514.2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Espárrago</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260.0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284.1</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328.4</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313.9</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335.2</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392.3</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376.0</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383.1</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374.5</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369.0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378.3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Café</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273.2</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226.0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273.8</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255.4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279.2</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331.5</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320.2</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255.9</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209.2</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251.9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277.8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04202B" w:rsidP="00661D9B">
            <w:pPr>
              <w:spacing w:after="0" w:line="240" w:lineRule="auto"/>
              <w:rPr>
                <w:rFonts w:ascii="Arial Narrow" w:hAnsi="Arial Narrow" w:cs="Arial"/>
                <w:color w:val="000000"/>
              </w:rPr>
            </w:pPr>
            <w:r w:rsidRPr="00A7253D">
              <w:rPr>
                <w:rFonts w:ascii="Arial Narrow" w:hAnsi="Arial Narrow" w:cs="Arial"/>
                <w:color w:val="000000"/>
              </w:rPr>
              <w:t>Maíz</w:t>
            </w:r>
            <w:r w:rsidR="002B3839" w:rsidRPr="00A7253D">
              <w:rPr>
                <w:rFonts w:ascii="Arial Narrow" w:hAnsi="Arial Narrow" w:cs="Arial"/>
                <w:color w:val="000000"/>
              </w:rPr>
              <w:t xml:space="preserve"> amarillo duro</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1,019.8</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1,122.9</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1,231.5</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1,273.9</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1,283.6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1,260.1</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1,393.0</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1,364.7</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1,224.5</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1,438.6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1,232.4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Alfalfa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5,639.6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5,732.0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5,822.5</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6,113.1</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6,240.9</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6,398.2</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6,696.4</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6,986.8</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6,635.6</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6,821.8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6,636.7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Uva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191.6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196.6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223.4</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264.4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280.5</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296.9</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361.9</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439.2</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515.9</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597.9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690.0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Plátano</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1,777.3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1,834.5</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1,792.9</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1,866.6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2,007.3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1,968.1</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2,082.1</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2,113.8</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2,143.5</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2,145.4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2,074.0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Caña de azúcar</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7,245.8</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8,228.6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9,396.0</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9,936.9</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9,855.0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9,884.9</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10,368.9</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10,992.2</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11,389.6</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10,211.9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9,832.5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Cebolla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563.7</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618.4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620.5</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581.0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697.8</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702.4</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751.8</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747.9</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756.5</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760.2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705.6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Yuca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1,063.5</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1,091.7</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1,094.0</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1,166.0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1,240.1</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1,115.6</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1,118.5</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1,191.6</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1,187.5</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1,230.0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1,181.0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Palta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113.3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121.7</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136.3</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157.4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184.4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213.7</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268.5</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288.9</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335.5</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376.6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455.4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Maíz Amiláceo</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249.2</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245.3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249.4</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285.8</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257.6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255.7</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280.9</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307.5</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304.0</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307.9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277.4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Mandarina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187.3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190.4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187.2</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166.1</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221.3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236.3</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281.1</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313.8</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339.3</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357.9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403.9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Maíz choclo</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360.6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332.3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374.1</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394.2</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408.2</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368.0</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361.6</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399.4</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402.2</w:t>
            </w:r>
          </w:p>
        </w:tc>
        <w:tc>
          <w:tcPr>
            <w:tcW w:w="904" w:type="dxa"/>
            <w:tcBorders>
              <w:top w:val="nil"/>
              <w:left w:val="nil"/>
              <w:bottom w:val="nil"/>
              <w:right w:val="single" w:sz="4" w:space="0" w:color="auto"/>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402.2 </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402.2</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Mango</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320.3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294.4</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322.7</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167.0</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454.3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351.9</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185.2</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458.8</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377.3</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346.0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373.5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Naranja</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353.9</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344.3</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380.0</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377.6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394.6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418.6</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428.8</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441.1</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453.1</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456.2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490.9 </w:t>
            </w:r>
          </w:p>
        </w:tc>
      </w:tr>
      <w:tr w:rsidR="002B3839" w:rsidRPr="00A7253D" w:rsidTr="005C0140">
        <w:trPr>
          <w:trHeight w:val="306"/>
        </w:trPr>
        <w:tc>
          <w:tcPr>
            <w:tcW w:w="2295" w:type="dxa"/>
            <w:tcBorders>
              <w:top w:val="nil"/>
              <w:left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Palma aceitera</w:t>
            </w:r>
          </w:p>
        </w:tc>
        <w:tc>
          <w:tcPr>
            <w:tcW w:w="789"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236.4</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238.4</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246.4</w:t>
            </w:r>
          </w:p>
        </w:tc>
        <w:tc>
          <w:tcPr>
            <w:tcW w:w="832"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268.3</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291.8</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359.8</w:t>
            </w:r>
          </w:p>
        </w:tc>
        <w:tc>
          <w:tcPr>
            <w:tcW w:w="899"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518.1</w:t>
            </w:r>
          </w:p>
        </w:tc>
        <w:tc>
          <w:tcPr>
            <w:tcW w:w="904"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566.6</w:t>
            </w:r>
          </w:p>
        </w:tc>
        <w:tc>
          <w:tcPr>
            <w:tcW w:w="905"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613.1</w:t>
            </w:r>
          </w:p>
        </w:tc>
        <w:tc>
          <w:tcPr>
            <w:tcW w:w="904" w:type="dxa"/>
            <w:tcBorders>
              <w:top w:val="nil"/>
              <w:left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684.3 </w:t>
            </w:r>
          </w:p>
        </w:tc>
        <w:tc>
          <w:tcPr>
            <w:tcW w:w="905" w:type="dxa"/>
            <w:tcBorders>
              <w:top w:val="nil"/>
              <w:left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736.3 </w:t>
            </w:r>
          </w:p>
        </w:tc>
      </w:tr>
      <w:tr w:rsidR="002B3839" w:rsidRPr="00A7253D" w:rsidTr="005C0140">
        <w:trPr>
          <w:trHeight w:val="306"/>
        </w:trPr>
        <w:tc>
          <w:tcPr>
            <w:tcW w:w="2295" w:type="dxa"/>
            <w:tcBorders>
              <w:top w:val="nil"/>
              <w:left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Tomate</w:t>
            </w:r>
          </w:p>
        </w:tc>
        <w:tc>
          <w:tcPr>
            <w:tcW w:w="789"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169.7</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173.3</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210.7</w:t>
            </w:r>
          </w:p>
        </w:tc>
        <w:tc>
          <w:tcPr>
            <w:tcW w:w="832"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221.6</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224.9</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186.0</w:t>
            </w:r>
          </w:p>
        </w:tc>
        <w:tc>
          <w:tcPr>
            <w:tcW w:w="899"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229.4</w:t>
            </w:r>
          </w:p>
        </w:tc>
        <w:tc>
          <w:tcPr>
            <w:tcW w:w="904"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253.6</w:t>
            </w:r>
          </w:p>
        </w:tc>
        <w:tc>
          <w:tcPr>
            <w:tcW w:w="905"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265.7</w:t>
            </w:r>
          </w:p>
        </w:tc>
        <w:tc>
          <w:tcPr>
            <w:tcW w:w="904" w:type="dxa"/>
            <w:tcBorders>
              <w:top w:val="nil"/>
              <w:left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236.3 </w:t>
            </w:r>
          </w:p>
        </w:tc>
        <w:tc>
          <w:tcPr>
            <w:tcW w:w="905" w:type="dxa"/>
            <w:tcBorders>
              <w:top w:val="nil"/>
              <w:left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232.9 </w:t>
            </w:r>
          </w:p>
        </w:tc>
      </w:tr>
      <w:tr w:rsidR="002B3839" w:rsidRPr="00A7253D" w:rsidTr="005C0140">
        <w:trPr>
          <w:trHeight w:val="306"/>
        </w:trPr>
        <w:tc>
          <w:tcPr>
            <w:tcW w:w="2295" w:type="dxa"/>
            <w:tcBorders>
              <w:top w:val="nil"/>
              <w:left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Piña</w:t>
            </w:r>
          </w:p>
        </w:tc>
        <w:tc>
          <w:tcPr>
            <w:tcW w:w="789"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212.9</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212.1</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243.5</w:t>
            </w:r>
          </w:p>
        </w:tc>
        <w:tc>
          <w:tcPr>
            <w:tcW w:w="832"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274.4</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310.6</w:t>
            </w:r>
          </w:p>
        </w:tc>
        <w:tc>
          <w:tcPr>
            <w:tcW w:w="983"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400.4</w:t>
            </w:r>
          </w:p>
        </w:tc>
        <w:tc>
          <w:tcPr>
            <w:tcW w:w="899"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436.8</w:t>
            </w:r>
          </w:p>
        </w:tc>
        <w:tc>
          <w:tcPr>
            <w:tcW w:w="904"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448.9</w:t>
            </w:r>
          </w:p>
        </w:tc>
        <w:tc>
          <w:tcPr>
            <w:tcW w:w="905" w:type="dxa"/>
            <w:tcBorders>
              <w:top w:val="nil"/>
              <w:left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451.5</w:t>
            </w:r>
          </w:p>
        </w:tc>
        <w:tc>
          <w:tcPr>
            <w:tcW w:w="904" w:type="dxa"/>
            <w:tcBorders>
              <w:top w:val="nil"/>
              <w:left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450.6 </w:t>
            </w:r>
          </w:p>
        </w:tc>
        <w:tc>
          <w:tcPr>
            <w:tcW w:w="905" w:type="dxa"/>
            <w:tcBorders>
              <w:top w:val="nil"/>
              <w:left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461.3 </w:t>
            </w:r>
          </w:p>
        </w:tc>
      </w:tr>
      <w:tr w:rsidR="002B3839" w:rsidRPr="00A7253D" w:rsidTr="005C0140">
        <w:trPr>
          <w:trHeight w:val="306"/>
        </w:trPr>
        <w:tc>
          <w:tcPr>
            <w:tcW w:w="229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Camote</w:t>
            </w:r>
          </w:p>
        </w:tc>
        <w:tc>
          <w:tcPr>
            <w:tcW w:w="78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198.6</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184.8</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189.9</w:t>
            </w:r>
          </w:p>
        </w:tc>
        <w:tc>
          <w:tcPr>
            <w:tcW w:w="832"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262.7</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263.5</w:t>
            </w:r>
          </w:p>
        </w:tc>
        <w:tc>
          <w:tcPr>
            <w:tcW w:w="983"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299.1</w:t>
            </w:r>
          </w:p>
        </w:tc>
        <w:tc>
          <w:tcPr>
            <w:tcW w:w="899"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304.0</w:t>
            </w:r>
          </w:p>
        </w:tc>
        <w:tc>
          <w:tcPr>
            <w:tcW w:w="904"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292.1</w:t>
            </w:r>
          </w:p>
        </w:tc>
        <w:tc>
          <w:tcPr>
            <w:tcW w:w="905" w:type="dxa"/>
            <w:tcBorders>
              <w:top w:val="nil"/>
              <w:left w:val="nil"/>
              <w:bottom w:val="nil"/>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278.2</w:t>
            </w:r>
          </w:p>
        </w:tc>
        <w:tc>
          <w:tcPr>
            <w:tcW w:w="904"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288.2 </w:t>
            </w:r>
          </w:p>
        </w:tc>
        <w:tc>
          <w:tcPr>
            <w:tcW w:w="905" w:type="dxa"/>
            <w:tcBorders>
              <w:top w:val="nil"/>
              <w:left w:val="nil"/>
              <w:bottom w:val="nil"/>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269.7 </w:t>
            </w:r>
          </w:p>
        </w:tc>
      </w:tr>
      <w:tr w:rsidR="002B3839" w:rsidRPr="00A7253D" w:rsidTr="005C0140">
        <w:trPr>
          <w:trHeight w:val="306"/>
        </w:trPr>
        <w:tc>
          <w:tcPr>
            <w:tcW w:w="2295"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rPr>
                <w:rFonts w:ascii="Arial Narrow" w:hAnsi="Arial Narrow" w:cs="Arial"/>
                <w:color w:val="000000"/>
              </w:rPr>
            </w:pPr>
            <w:r w:rsidRPr="00A7253D">
              <w:rPr>
                <w:rFonts w:ascii="Arial Narrow" w:hAnsi="Arial Narrow" w:cs="Arial"/>
                <w:color w:val="000000"/>
              </w:rPr>
              <w:t>Limón</w:t>
            </w:r>
          </w:p>
        </w:tc>
        <w:tc>
          <w:tcPr>
            <w:tcW w:w="789"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251.3</w:t>
            </w:r>
          </w:p>
        </w:tc>
        <w:tc>
          <w:tcPr>
            <w:tcW w:w="983"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269.8</w:t>
            </w:r>
          </w:p>
        </w:tc>
        <w:tc>
          <w:tcPr>
            <w:tcW w:w="983"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223.4</w:t>
            </w:r>
          </w:p>
        </w:tc>
        <w:tc>
          <w:tcPr>
            <w:tcW w:w="832"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197.4</w:t>
            </w:r>
          </w:p>
        </w:tc>
        <w:tc>
          <w:tcPr>
            <w:tcW w:w="983"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222.3</w:t>
            </w:r>
          </w:p>
        </w:tc>
        <w:tc>
          <w:tcPr>
            <w:tcW w:w="983"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214.2</w:t>
            </w:r>
          </w:p>
        </w:tc>
        <w:tc>
          <w:tcPr>
            <w:tcW w:w="899"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221.6</w:t>
            </w:r>
          </w:p>
        </w:tc>
        <w:tc>
          <w:tcPr>
            <w:tcW w:w="904"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228.5</w:t>
            </w:r>
          </w:p>
        </w:tc>
        <w:tc>
          <w:tcPr>
            <w:tcW w:w="905" w:type="dxa"/>
            <w:tcBorders>
              <w:top w:val="nil"/>
              <w:left w:val="nil"/>
              <w:bottom w:val="single" w:sz="4" w:space="0" w:color="auto"/>
              <w:right w:val="nil"/>
            </w:tcBorders>
            <w:shd w:val="clear" w:color="000000" w:fill="FFFFFF"/>
            <w:noWrap/>
            <w:vAlign w:val="center"/>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265.9</w:t>
            </w:r>
          </w:p>
        </w:tc>
        <w:tc>
          <w:tcPr>
            <w:tcW w:w="904" w:type="dxa"/>
            <w:tcBorders>
              <w:top w:val="nil"/>
              <w:left w:val="nil"/>
              <w:bottom w:val="single" w:sz="4" w:space="0" w:color="auto"/>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color w:val="000000"/>
              </w:rPr>
            </w:pPr>
            <w:r w:rsidRPr="00A7253D">
              <w:rPr>
                <w:rFonts w:ascii="Arial Narrow" w:hAnsi="Arial Narrow" w:cs="Arial"/>
                <w:color w:val="000000"/>
              </w:rPr>
              <w:t xml:space="preserve">268.0 </w:t>
            </w:r>
          </w:p>
        </w:tc>
        <w:tc>
          <w:tcPr>
            <w:tcW w:w="905" w:type="dxa"/>
            <w:tcBorders>
              <w:top w:val="nil"/>
              <w:left w:val="nil"/>
              <w:bottom w:val="single" w:sz="4" w:space="0" w:color="auto"/>
              <w:right w:val="nil"/>
            </w:tcBorders>
            <w:shd w:val="clear" w:color="000000" w:fill="FFFFFF"/>
            <w:noWrap/>
            <w:hideMark/>
          </w:tcPr>
          <w:p w:rsidR="002B3839" w:rsidRPr="00A7253D" w:rsidRDefault="002B3839" w:rsidP="00661D9B">
            <w:pPr>
              <w:spacing w:after="0" w:line="240" w:lineRule="auto"/>
              <w:jc w:val="right"/>
              <w:rPr>
                <w:rFonts w:ascii="Arial Narrow" w:hAnsi="Arial Narrow" w:cs="Arial"/>
                <w:i/>
                <w:iCs/>
                <w:color w:val="000000"/>
              </w:rPr>
            </w:pPr>
            <w:r w:rsidRPr="00A7253D">
              <w:rPr>
                <w:rFonts w:ascii="Arial Narrow" w:hAnsi="Arial Narrow" w:cs="Arial"/>
                <w:i/>
                <w:iCs/>
                <w:color w:val="000000"/>
              </w:rPr>
              <w:t xml:space="preserve">270.3 </w:t>
            </w:r>
          </w:p>
        </w:tc>
      </w:tr>
    </w:tbl>
    <w:p w:rsidR="00DB005A" w:rsidRPr="00A7253D" w:rsidRDefault="00661D9B" w:rsidP="006E2092">
      <w:pPr>
        <w:ind w:left="-709"/>
        <w:rPr>
          <w:rFonts w:ascii="Times New Roman" w:eastAsia="Times New Roman" w:hAnsi="Times New Roman" w:cs="Times New Roman"/>
          <w:sz w:val="24"/>
          <w:szCs w:val="24"/>
        </w:rPr>
      </w:pPr>
      <w:proofErr w:type="spellStart"/>
      <w:r w:rsidRPr="00A7253D">
        <w:rPr>
          <w:rFonts w:ascii="Times New Roman" w:eastAsia="Times New Roman" w:hAnsi="Times New Roman" w:cs="Times New Roman"/>
          <w:b/>
          <w:sz w:val="24"/>
          <w:szCs w:val="24"/>
        </w:rPr>
        <w:t>Fuente</w:t>
      </w:r>
      <w:proofErr w:type="gramStart"/>
      <w:r w:rsidRPr="00A7253D">
        <w:rPr>
          <w:rFonts w:ascii="Times New Roman" w:eastAsia="Times New Roman" w:hAnsi="Times New Roman" w:cs="Times New Roman"/>
          <w:b/>
          <w:sz w:val="24"/>
          <w:szCs w:val="24"/>
        </w:rPr>
        <w:t>:</w:t>
      </w:r>
      <w:r w:rsidRPr="00A7253D">
        <w:rPr>
          <w:rFonts w:ascii="Times New Roman" w:eastAsia="Times New Roman" w:hAnsi="Times New Roman" w:cs="Times New Roman"/>
          <w:sz w:val="24"/>
          <w:szCs w:val="24"/>
        </w:rPr>
        <w:t>MINAGRI</w:t>
      </w:r>
      <w:proofErr w:type="spellEnd"/>
      <w:proofErr w:type="gramEnd"/>
    </w:p>
    <w:p w:rsidR="00640BF7" w:rsidRPr="00A7253D" w:rsidRDefault="00640BF7" w:rsidP="00560133">
      <w:pPr>
        <w:pStyle w:val="Epgrafe"/>
        <w:keepNext/>
        <w:jc w:val="both"/>
        <w:rPr>
          <w:rFonts w:ascii="Times New Roman" w:hAnsi="Times New Roman" w:cs="Times New Roman"/>
          <w:b/>
          <w:bCs/>
          <w:iCs w:val="0"/>
          <w:color w:val="auto"/>
          <w:sz w:val="24"/>
          <w:szCs w:val="24"/>
        </w:rPr>
        <w:sectPr w:rsidR="00640BF7" w:rsidRPr="00A7253D" w:rsidSect="00FD7D60">
          <w:pgSz w:w="15840" w:h="12240" w:orient="landscape"/>
          <w:pgMar w:top="1701" w:right="1701" w:bottom="1701" w:left="2268" w:header="709" w:footer="709" w:gutter="0"/>
          <w:cols w:space="720"/>
          <w:docGrid w:linePitch="299"/>
        </w:sectPr>
      </w:pPr>
    </w:p>
    <w:p w:rsidR="005C0DDD" w:rsidRPr="00A7253D" w:rsidRDefault="00281913" w:rsidP="005C0DDD">
      <w:pPr>
        <w:pStyle w:val="Epgrafe"/>
        <w:keepNext/>
        <w:rPr>
          <w:rFonts w:ascii="Times New Roman" w:hAnsi="Times New Roman" w:cs="Times New Roman"/>
          <w:color w:val="auto"/>
          <w:sz w:val="24"/>
          <w:szCs w:val="24"/>
        </w:rPr>
      </w:pPr>
      <w:bookmarkStart w:id="173" w:name="_Toc21964031"/>
      <w:r>
        <w:rPr>
          <w:rFonts w:ascii="Times New Roman" w:hAnsi="Times New Roman" w:cs="Times New Roman"/>
          <w:b/>
          <w:color w:val="auto"/>
          <w:sz w:val="24"/>
          <w:szCs w:val="24"/>
        </w:rPr>
        <w:lastRenderedPageBreak/>
        <w:t>Anexo 4</w:t>
      </w:r>
      <w:r w:rsidRPr="00A7253D">
        <w:rPr>
          <w:rFonts w:ascii="Times New Roman" w:hAnsi="Times New Roman" w:cs="Times New Roman"/>
          <w:b/>
          <w:color w:val="auto"/>
          <w:sz w:val="24"/>
          <w:szCs w:val="24"/>
        </w:rPr>
        <w:t>.</w:t>
      </w:r>
      <w:r w:rsidRPr="00A7253D">
        <w:rPr>
          <w:rFonts w:ascii="Times New Roman" w:hAnsi="Times New Roman" w:cs="Times New Roman"/>
          <w:bCs/>
          <w:color w:val="auto"/>
          <w:sz w:val="24"/>
          <w:szCs w:val="24"/>
        </w:rPr>
        <w:t xml:space="preserve"> Principales</w:t>
      </w:r>
      <w:r w:rsidR="005C0DDD" w:rsidRPr="00A7253D">
        <w:rPr>
          <w:rFonts w:ascii="Times New Roman" w:hAnsi="Times New Roman" w:cs="Times New Roman"/>
          <w:bCs/>
          <w:color w:val="auto"/>
          <w:sz w:val="24"/>
          <w:szCs w:val="24"/>
        </w:rPr>
        <w:t xml:space="preserve"> Zonas Productoras de Arroz – 2016 % por participación</w:t>
      </w:r>
      <w:bookmarkEnd w:id="173"/>
    </w:p>
    <w:tbl>
      <w:tblPr>
        <w:tblW w:w="7022" w:type="dxa"/>
        <w:tblCellMar>
          <w:left w:w="70" w:type="dxa"/>
          <w:right w:w="70" w:type="dxa"/>
        </w:tblCellMar>
        <w:tblLook w:val="04A0"/>
      </w:tblPr>
      <w:tblGrid>
        <w:gridCol w:w="2194"/>
        <w:gridCol w:w="2446"/>
        <w:gridCol w:w="1580"/>
        <w:gridCol w:w="802"/>
      </w:tblGrid>
      <w:tr w:rsidR="005C0DDD" w:rsidRPr="00A7253D" w:rsidTr="006B39D2">
        <w:trPr>
          <w:trHeight w:val="195"/>
        </w:trPr>
        <w:tc>
          <w:tcPr>
            <w:tcW w:w="4640" w:type="dxa"/>
            <w:gridSpan w:val="2"/>
            <w:tcBorders>
              <w:top w:val="single" w:sz="4" w:space="0" w:color="auto"/>
              <w:left w:val="nil"/>
              <w:bottom w:val="single" w:sz="4" w:space="0" w:color="auto"/>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REGIONES</w:t>
            </w:r>
          </w:p>
        </w:tc>
        <w:tc>
          <w:tcPr>
            <w:tcW w:w="2382" w:type="dxa"/>
            <w:gridSpan w:val="2"/>
            <w:tcBorders>
              <w:top w:val="single" w:sz="4" w:space="0" w:color="auto"/>
              <w:left w:val="nil"/>
              <w:bottom w:val="single" w:sz="4" w:space="0" w:color="auto"/>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PARTICIPACIÓN</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p>
        </w:tc>
        <w:tc>
          <w:tcPr>
            <w:tcW w:w="2446" w:type="dxa"/>
            <w:tcBorders>
              <w:top w:val="nil"/>
              <w:left w:val="nil"/>
              <w:bottom w:val="nil"/>
              <w:right w:val="nil"/>
            </w:tcBorders>
            <w:shd w:val="clear" w:color="auto" w:fill="auto"/>
            <w:noWrap/>
            <w:vAlign w:val="bottom"/>
            <w:hideMark/>
          </w:tcPr>
          <w:p w:rsidR="006B39D2" w:rsidRPr="00A7253D" w:rsidRDefault="006B39D2" w:rsidP="004E662F">
            <w:pPr>
              <w:spacing w:after="0" w:line="240" w:lineRule="auto"/>
              <w:rPr>
                <w:rFonts w:ascii="Times New Roman" w:eastAsia="Times New Roman" w:hAnsi="Times New Roman" w:cs="Times New Roman"/>
                <w:color w:val="000000"/>
                <w:sz w:val="24"/>
                <w:szCs w:val="24"/>
              </w:rPr>
            </w:pPr>
          </w:p>
          <w:p w:rsidR="006B39D2" w:rsidRPr="00A7253D" w:rsidRDefault="006B39D2"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Prov. Bellavista</w:t>
            </w:r>
          </w:p>
        </w:tc>
        <w:tc>
          <w:tcPr>
            <w:tcW w:w="1580" w:type="dxa"/>
            <w:tcBorders>
              <w:top w:val="nil"/>
              <w:left w:val="nil"/>
              <w:bottom w:val="nil"/>
              <w:right w:val="nil"/>
            </w:tcBorders>
            <w:shd w:val="clear" w:color="auto" w:fill="auto"/>
            <w:noWrap/>
            <w:vAlign w:val="bottom"/>
            <w:hideMark/>
          </w:tcPr>
          <w:p w:rsidR="006B39D2" w:rsidRPr="00A7253D" w:rsidRDefault="006B39D2"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b/>
                <w:bCs/>
                <w:color w:val="000000"/>
                <w:sz w:val="24"/>
                <w:szCs w:val="24"/>
              </w:rPr>
              <w:t>22%</w:t>
            </w:r>
          </w:p>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25.10%</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sz w:val="24"/>
                <w:szCs w:val="24"/>
              </w:rPr>
            </w:pP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Dpto:San</w:t>
            </w:r>
            <w:proofErr w:type="spellEnd"/>
            <w:r w:rsidRPr="00A7253D">
              <w:rPr>
                <w:rFonts w:ascii="Times New Roman" w:eastAsia="Times New Roman" w:hAnsi="Times New Roman" w:cs="Times New Roman"/>
                <w:color w:val="000000"/>
                <w:sz w:val="24"/>
                <w:szCs w:val="24"/>
              </w:rPr>
              <w:t xml:space="preserve"> Martin</w:t>
            </w:r>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24.80%</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 xml:space="preserve">San Martin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Prov.Moyobamba</w:t>
            </w:r>
            <w:proofErr w:type="spellEnd"/>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21.50%</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22%</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Prov.Picota</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10.80%</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Otros</w:t>
            </w:r>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17.90%</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c>
          <w:tcPr>
            <w:tcW w:w="2446" w:type="dxa"/>
            <w:tcBorders>
              <w:top w:val="nil"/>
              <w:left w:val="nil"/>
              <w:bottom w:val="nil"/>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Prov.Piura</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36.6%</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Piura</w:t>
            </w: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Prov.Sullana</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33.4%</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19%</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Prov.Morropon</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9.5%</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Otros</w:t>
            </w:r>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20.7%</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bottom w:val="nil"/>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Prov.Lambayeque</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38.5%</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Lambayeque</w:t>
            </w: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Prov.Chiclayo</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30.9%</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13%</w:t>
            </w: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Prov.Ferreñafe</w:t>
            </w:r>
            <w:proofErr w:type="spellEnd"/>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30.7%</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Prov.Chepen</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44.1%</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 xml:space="preserve">La Libertad </w:t>
            </w:r>
          </w:p>
        </w:tc>
        <w:tc>
          <w:tcPr>
            <w:tcW w:w="2446" w:type="dxa"/>
            <w:tcBorders>
              <w:top w:val="nil"/>
              <w:left w:val="nil"/>
              <w:bottom w:val="nil"/>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Prov.Pacasmayo</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48.6%</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11%</w:t>
            </w: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Otros</w:t>
            </w:r>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7.4%</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 xml:space="preserve">Amazonas </w:t>
            </w:r>
          </w:p>
        </w:tc>
        <w:tc>
          <w:tcPr>
            <w:tcW w:w="2446" w:type="dxa"/>
            <w:tcBorders>
              <w:top w:val="nil"/>
              <w:left w:val="nil"/>
              <w:bottom w:val="nil"/>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Prov.Utcubamba</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85.6%</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10%</w:t>
            </w: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Otros</w:t>
            </w:r>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14.6%</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c>
          <w:tcPr>
            <w:tcW w:w="2446" w:type="dxa"/>
            <w:tcBorders>
              <w:top w:val="nil"/>
              <w:left w:val="nil"/>
              <w:bottom w:val="nil"/>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Prov.Camana</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41.9%</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Arequipa</w:t>
            </w: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Prov.Castilla</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30.9%</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8%</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Prov.Islay</w:t>
            </w:r>
            <w:proofErr w:type="spellEnd"/>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27.1%</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2446"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Prov.Condesuyos</w:t>
            </w:r>
            <w:proofErr w:type="spellEnd"/>
          </w:p>
        </w:tc>
        <w:tc>
          <w:tcPr>
            <w:tcW w:w="1580"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0.1%</w:t>
            </w:r>
          </w:p>
        </w:tc>
        <w:tc>
          <w:tcPr>
            <w:tcW w:w="801" w:type="dxa"/>
            <w:tcBorders>
              <w:top w:val="nil"/>
              <w:left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c>
          <w:tcPr>
            <w:tcW w:w="2446" w:type="dxa"/>
            <w:tcBorders>
              <w:top w:val="nil"/>
              <w:left w:val="nil"/>
              <w:bottom w:val="nil"/>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color w:val="000000"/>
                <w:sz w:val="24"/>
                <w:szCs w:val="24"/>
              </w:rPr>
            </w:pPr>
          </w:p>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Prov. Jaén</w:t>
            </w:r>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53.8%</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Cajamarca</w:t>
            </w: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roofErr w:type="spellStart"/>
            <w:r w:rsidRPr="00A7253D">
              <w:rPr>
                <w:rFonts w:ascii="Times New Roman" w:eastAsia="Times New Roman" w:hAnsi="Times New Roman" w:cs="Times New Roman"/>
                <w:color w:val="000000"/>
                <w:sz w:val="24"/>
                <w:szCs w:val="24"/>
              </w:rPr>
              <w:t>Prov.San</w:t>
            </w:r>
            <w:proofErr w:type="spellEnd"/>
            <w:r w:rsidRPr="00A7253D">
              <w:rPr>
                <w:rFonts w:ascii="Times New Roman" w:eastAsia="Times New Roman" w:hAnsi="Times New Roman" w:cs="Times New Roman"/>
                <w:color w:val="000000"/>
                <w:sz w:val="24"/>
                <w:szCs w:val="24"/>
              </w:rPr>
              <w:t xml:space="preserve"> Ignacio</w:t>
            </w:r>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26.6%</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6%</w:t>
            </w:r>
          </w:p>
        </w:tc>
      </w:tr>
      <w:tr w:rsidR="005C0DDD" w:rsidRPr="00A7253D" w:rsidTr="006B39D2">
        <w:trPr>
          <w:trHeight w:val="203"/>
        </w:trPr>
        <w:tc>
          <w:tcPr>
            <w:tcW w:w="2194"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p>
        </w:tc>
        <w:tc>
          <w:tcPr>
            <w:tcW w:w="2446"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Otros</w:t>
            </w:r>
          </w:p>
        </w:tc>
        <w:tc>
          <w:tcPr>
            <w:tcW w:w="1580"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19.6%</w:t>
            </w:r>
          </w:p>
        </w:tc>
        <w:tc>
          <w:tcPr>
            <w:tcW w:w="801" w:type="dxa"/>
            <w:tcBorders>
              <w:top w:val="nil"/>
              <w:left w:val="nil"/>
              <w:bottom w:val="nil"/>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p>
        </w:tc>
      </w:tr>
      <w:tr w:rsidR="005C0DDD" w:rsidRPr="00A7253D" w:rsidTr="006B39D2">
        <w:trPr>
          <w:trHeight w:val="203"/>
        </w:trPr>
        <w:tc>
          <w:tcPr>
            <w:tcW w:w="2194" w:type="dxa"/>
            <w:tcBorders>
              <w:top w:val="nil"/>
              <w:left w:val="nil"/>
              <w:bottom w:val="single" w:sz="4" w:space="0" w:color="auto"/>
              <w:right w:val="nil"/>
            </w:tcBorders>
            <w:shd w:val="clear" w:color="auto" w:fill="auto"/>
            <w:noWrap/>
            <w:vAlign w:val="bottom"/>
            <w:hideMark/>
          </w:tcPr>
          <w:p w:rsidR="00560133" w:rsidRPr="00A7253D" w:rsidRDefault="00560133" w:rsidP="004E662F">
            <w:pPr>
              <w:spacing w:after="0" w:line="240" w:lineRule="auto"/>
              <w:rPr>
                <w:rFonts w:ascii="Times New Roman" w:eastAsia="Times New Roman" w:hAnsi="Times New Roman" w:cs="Times New Roman"/>
                <w:b/>
                <w:bCs/>
                <w:color w:val="000000"/>
                <w:sz w:val="24"/>
                <w:szCs w:val="24"/>
              </w:rPr>
            </w:pPr>
          </w:p>
          <w:p w:rsidR="005C0DDD" w:rsidRPr="00A7253D" w:rsidRDefault="005C0DDD" w:rsidP="004E662F">
            <w:pPr>
              <w:spacing w:after="0" w:line="240" w:lineRule="auto"/>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Otros</w:t>
            </w:r>
          </w:p>
        </w:tc>
        <w:tc>
          <w:tcPr>
            <w:tcW w:w="2446" w:type="dxa"/>
            <w:tcBorders>
              <w:top w:val="nil"/>
              <w:left w:val="nil"/>
              <w:bottom w:val="single" w:sz="4" w:space="0" w:color="auto"/>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1580" w:type="dxa"/>
            <w:tcBorders>
              <w:top w:val="nil"/>
              <w:left w:val="nil"/>
              <w:bottom w:val="single" w:sz="4" w:space="0" w:color="auto"/>
              <w:right w:val="nil"/>
            </w:tcBorders>
            <w:shd w:val="clear" w:color="auto" w:fill="auto"/>
            <w:noWrap/>
            <w:vAlign w:val="bottom"/>
            <w:hideMark/>
          </w:tcPr>
          <w:p w:rsidR="005C0DDD" w:rsidRPr="00A7253D" w:rsidRDefault="005C0DDD" w:rsidP="004E662F">
            <w:pPr>
              <w:spacing w:after="0" w:line="240" w:lineRule="auto"/>
              <w:rPr>
                <w:rFonts w:ascii="Times New Roman" w:eastAsia="Times New Roman" w:hAnsi="Times New Roman" w:cs="Times New Roman"/>
                <w:color w:val="000000"/>
                <w:sz w:val="24"/>
                <w:szCs w:val="24"/>
              </w:rPr>
            </w:pPr>
            <w:r w:rsidRPr="00A7253D">
              <w:rPr>
                <w:rFonts w:ascii="Times New Roman" w:eastAsia="Times New Roman" w:hAnsi="Times New Roman" w:cs="Times New Roman"/>
                <w:color w:val="000000"/>
                <w:sz w:val="24"/>
                <w:szCs w:val="24"/>
              </w:rPr>
              <w:t> </w:t>
            </w:r>
          </w:p>
        </w:tc>
        <w:tc>
          <w:tcPr>
            <w:tcW w:w="801" w:type="dxa"/>
            <w:tcBorders>
              <w:top w:val="nil"/>
              <w:left w:val="nil"/>
              <w:bottom w:val="single" w:sz="4" w:space="0" w:color="auto"/>
              <w:right w:val="nil"/>
            </w:tcBorders>
            <w:shd w:val="clear" w:color="auto" w:fill="auto"/>
            <w:noWrap/>
            <w:vAlign w:val="bottom"/>
            <w:hideMark/>
          </w:tcPr>
          <w:p w:rsidR="005C0DDD" w:rsidRPr="00A7253D" w:rsidRDefault="005C0DDD" w:rsidP="004E662F">
            <w:pPr>
              <w:spacing w:after="0" w:line="240" w:lineRule="auto"/>
              <w:jc w:val="center"/>
              <w:rPr>
                <w:rFonts w:ascii="Times New Roman" w:eastAsia="Times New Roman" w:hAnsi="Times New Roman" w:cs="Times New Roman"/>
                <w:b/>
                <w:bCs/>
                <w:color w:val="000000"/>
                <w:sz w:val="24"/>
                <w:szCs w:val="24"/>
              </w:rPr>
            </w:pPr>
            <w:r w:rsidRPr="00A7253D">
              <w:rPr>
                <w:rFonts w:ascii="Times New Roman" w:eastAsia="Times New Roman" w:hAnsi="Times New Roman" w:cs="Times New Roman"/>
                <w:b/>
                <w:bCs/>
                <w:color w:val="000000"/>
                <w:sz w:val="24"/>
                <w:szCs w:val="24"/>
              </w:rPr>
              <w:t>12%</w:t>
            </w:r>
          </w:p>
        </w:tc>
      </w:tr>
    </w:tbl>
    <w:p w:rsidR="00F542AD" w:rsidRPr="00A7253D" w:rsidRDefault="00560133" w:rsidP="00103CE9">
      <w:pPr>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Fuente:</w:t>
      </w:r>
      <w:r w:rsidRPr="00A7253D">
        <w:rPr>
          <w:rFonts w:ascii="Times New Roman" w:eastAsia="Times New Roman" w:hAnsi="Times New Roman" w:cs="Times New Roman"/>
          <w:sz w:val="24"/>
          <w:szCs w:val="24"/>
        </w:rPr>
        <w:t xml:space="preserve"> MINAGRI</w:t>
      </w:r>
      <w:r w:rsidR="006E2092">
        <w:rPr>
          <w:rFonts w:ascii="Times New Roman" w:eastAsia="Times New Roman" w:hAnsi="Times New Roman" w:cs="Times New Roman"/>
          <w:sz w:val="24"/>
          <w:szCs w:val="24"/>
        </w:rPr>
        <w:t>, d</w:t>
      </w:r>
      <w:r w:rsidRPr="00A7253D">
        <w:rPr>
          <w:rFonts w:ascii="Times New Roman" w:eastAsia="Times New Roman" w:hAnsi="Times New Roman" w:cs="Times New Roman"/>
          <w:sz w:val="24"/>
          <w:szCs w:val="24"/>
        </w:rPr>
        <w:t xml:space="preserve">atos obtenidos </w:t>
      </w:r>
      <w:proofErr w:type="spellStart"/>
      <w:r w:rsidR="005723A3" w:rsidRPr="00A7253D">
        <w:rPr>
          <w:rFonts w:ascii="Times New Roman" w:eastAsia="Times New Roman" w:hAnsi="Times New Roman" w:cs="Times New Roman"/>
          <w:sz w:val="24"/>
          <w:szCs w:val="24"/>
        </w:rPr>
        <w:t>de:</w:t>
      </w:r>
      <w:r w:rsidR="00103CE9" w:rsidRPr="00A7253D">
        <w:rPr>
          <w:rFonts w:ascii="Times New Roman" w:eastAsia="Times New Roman" w:hAnsi="Times New Roman" w:cs="Times New Roman"/>
          <w:sz w:val="24"/>
          <w:szCs w:val="24"/>
        </w:rPr>
        <w:t>http</w:t>
      </w:r>
      <w:proofErr w:type="spellEnd"/>
      <w:r w:rsidR="00103CE9" w:rsidRPr="00A7253D">
        <w:rPr>
          <w:rFonts w:ascii="Times New Roman" w:eastAsia="Times New Roman" w:hAnsi="Times New Roman" w:cs="Times New Roman"/>
          <w:sz w:val="24"/>
          <w:szCs w:val="24"/>
        </w:rPr>
        <w:t>://</w:t>
      </w:r>
      <w:proofErr w:type="spellStart"/>
      <w:r w:rsidR="00103CE9" w:rsidRPr="00A7253D">
        <w:rPr>
          <w:rFonts w:ascii="Times New Roman" w:eastAsia="Times New Roman" w:hAnsi="Times New Roman" w:cs="Times New Roman"/>
          <w:sz w:val="24"/>
          <w:szCs w:val="24"/>
        </w:rPr>
        <w:t>siea.minagri.gob.pe</w:t>
      </w:r>
      <w:proofErr w:type="spellEnd"/>
      <w:r w:rsidR="00103CE9" w:rsidRPr="00A7253D">
        <w:rPr>
          <w:rFonts w:ascii="Times New Roman" w:eastAsia="Times New Roman" w:hAnsi="Times New Roman" w:cs="Times New Roman"/>
          <w:sz w:val="24"/>
          <w:szCs w:val="24"/>
        </w:rPr>
        <w:t>/calendario/</w:t>
      </w:r>
    </w:p>
    <w:p w:rsidR="00103CE9" w:rsidRPr="00A7253D" w:rsidRDefault="00103CE9" w:rsidP="00103CE9">
      <w:pPr>
        <w:rPr>
          <w:rFonts w:ascii="Times New Roman" w:eastAsia="Times New Roman" w:hAnsi="Times New Roman" w:cs="Times New Roman"/>
          <w:sz w:val="24"/>
          <w:szCs w:val="24"/>
        </w:rPr>
      </w:pPr>
    </w:p>
    <w:p w:rsidR="00103CE9" w:rsidRPr="00A7253D" w:rsidRDefault="00103CE9" w:rsidP="00103CE9">
      <w:pPr>
        <w:pStyle w:val="Epgrafe"/>
        <w:keepNext/>
        <w:rPr>
          <w:rFonts w:ascii="Times New Roman" w:hAnsi="Times New Roman" w:cs="Times New Roman"/>
          <w:color w:val="auto"/>
          <w:sz w:val="24"/>
          <w:szCs w:val="24"/>
        </w:rPr>
      </w:pPr>
      <w:bookmarkStart w:id="174" w:name="_Toc21964032"/>
      <w:r w:rsidRPr="00A7253D">
        <w:rPr>
          <w:rFonts w:ascii="Times New Roman" w:hAnsi="Times New Roman" w:cs="Times New Roman"/>
          <w:b/>
          <w:color w:val="auto"/>
          <w:sz w:val="24"/>
          <w:szCs w:val="24"/>
        </w:rPr>
        <w:lastRenderedPageBreak/>
        <w:t>Anexo</w:t>
      </w:r>
      <w:r w:rsidR="00281913">
        <w:rPr>
          <w:rFonts w:ascii="Times New Roman" w:hAnsi="Times New Roman" w:cs="Times New Roman"/>
          <w:b/>
          <w:color w:val="auto"/>
          <w:sz w:val="24"/>
          <w:szCs w:val="24"/>
        </w:rPr>
        <w:t xml:space="preserve"> 5</w:t>
      </w:r>
      <w:r w:rsidRPr="00A7253D">
        <w:rPr>
          <w:rFonts w:ascii="Times New Roman" w:hAnsi="Times New Roman" w:cs="Times New Roman"/>
          <w:b/>
          <w:color w:val="auto"/>
          <w:sz w:val="24"/>
          <w:szCs w:val="24"/>
        </w:rPr>
        <w:t xml:space="preserve">. </w:t>
      </w:r>
      <w:r w:rsidRPr="00A7253D">
        <w:rPr>
          <w:rFonts w:ascii="Times New Roman" w:hAnsi="Times New Roman" w:cs="Times New Roman"/>
          <w:color w:val="auto"/>
          <w:sz w:val="24"/>
          <w:szCs w:val="24"/>
        </w:rPr>
        <w:t xml:space="preserve">Convenios internacionales para la </w:t>
      </w:r>
      <w:proofErr w:type="spellStart"/>
      <w:r w:rsidRPr="00A7253D">
        <w:rPr>
          <w:rFonts w:ascii="Times New Roman" w:hAnsi="Times New Roman" w:cs="Times New Roman"/>
          <w:color w:val="auto"/>
          <w:sz w:val="24"/>
          <w:szCs w:val="24"/>
        </w:rPr>
        <w:t>subpartida</w:t>
      </w:r>
      <w:proofErr w:type="spellEnd"/>
      <w:r w:rsidRPr="00A7253D">
        <w:rPr>
          <w:rFonts w:ascii="Times New Roman" w:hAnsi="Times New Roman" w:cs="Times New Roman"/>
          <w:color w:val="auto"/>
          <w:sz w:val="24"/>
          <w:szCs w:val="24"/>
        </w:rPr>
        <w:t xml:space="preserve"> 1006.30.00.00 arroz </w:t>
      </w:r>
      <w:proofErr w:type="spellStart"/>
      <w:r w:rsidRPr="00A7253D">
        <w:rPr>
          <w:rFonts w:ascii="Times New Roman" w:hAnsi="Times New Roman" w:cs="Times New Roman"/>
          <w:color w:val="auto"/>
          <w:sz w:val="24"/>
          <w:szCs w:val="24"/>
        </w:rPr>
        <w:t>semiblanqueado</w:t>
      </w:r>
      <w:proofErr w:type="spellEnd"/>
      <w:r w:rsidRPr="00A7253D">
        <w:rPr>
          <w:rFonts w:ascii="Times New Roman" w:hAnsi="Times New Roman" w:cs="Times New Roman"/>
          <w:color w:val="auto"/>
          <w:sz w:val="24"/>
          <w:szCs w:val="24"/>
        </w:rPr>
        <w:t xml:space="preserve"> o blanqueado, incluso pulido o glaseado</w:t>
      </w:r>
      <w:bookmarkEnd w:id="174"/>
    </w:p>
    <w:tbl>
      <w:tblPr>
        <w:tblW w:w="9498" w:type="dxa"/>
        <w:tblInd w:w="-284" w:type="dxa"/>
        <w:tblBorders>
          <w:top w:val="single" w:sz="4" w:space="0" w:color="auto"/>
          <w:bottom w:val="single" w:sz="4" w:space="0" w:color="auto"/>
        </w:tblBorders>
        <w:tblLayout w:type="fixed"/>
        <w:tblCellMar>
          <w:left w:w="70" w:type="dxa"/>
          <w:right w:w="70" w:type="dxa"/>
        </w:tblCellMar>
        <w:tblLook w:val="04A0"/>
      </w:tblPr>
      <w:tblGrid>
        <w:gridCol w:w="4079"/>
        <w:gridCol w:w="3045"/>
        <w:gridCol w:w="1098"/>
        <w:gridCol w:w="1276"/>
      </w:tblGrid>
      <w:tr w:rsidR="00F542AD" w:rsidRPr="00A7253D" w:rsidTr="00D27FD8">
        <w:trPr>
          <w:trHeight w:val="780"/>
        </w:trPr>
        <w:tc>
          <w:tcPr>
            <w:tcW w:w="4079" w:type="dxa"/>
            <w:tcBorders>
              <w:top w:val="single" w:sz="4" w:space="0" w:color="auto"/>
              <w:bottom w:val="single" w:sz="4" w:space="0" w:color="auto"/>
            </w:tcBorders>
            <w:shd w:val="clear" w:color="auto" w:fill="auto"/>
            <w:vAlign w:val="center"/>
            <w:hideMark/>
          </w:tcPr>
          <w:p w:rsidR="00F542AD" w:rsidRPr="00A7253D" w:rsidRDefault="00F542AD" w:rsidP="00D27FD8">
            <w:pPr>
              <w:spacing w:after="0" w:line="240" w:lineRule="auto"/>
              <w:ind w:right="-156"/>
              <w:jc w:val="center"/>
              <w:rPr>
                <w:rFonts w:ascii="Verdana" w:eastAsia="Times New Roman" w:hAnsi="Verdana" w:cs="Times New Roman"/>
                <w:b/>
                <w:bCs/>
                <w:sz w:val="15"/>
                <w:szCs w:val="15"/>
              </w:rPr>
            </w:pPr>
            <w:r w:rsidRPr="00A7253D">
              <w:rPr>
                <w:rFonts w:ascii="Verdana" w:eastAsia="Times New Roman" w:hAnsi="Verdana" w:cs="Times New Roman"/>
                <w:b/>
                <w:bCs/>
                <w:sz w:val="15"/>
                <w:szCs w:val="15"/>
              </w:rPr>
              <w:t>CONVENIO INTERNACIONAL</w:t>
            </w:r>
          </w:p>
        </w:tc>
        <w:tc>
          <w:tcPr>
            <w:tcW w:w="3045" w:type="dxa"/>
            <w:tcBorders>
              <w:top w:val="single" w:sz="4" w:space="0" w:color="auto"/>
              <w:bottom w:val="single" w:sz="4" w:space="0" w:color="auto"/>
            </w:tcBorders>
            <w:shd w:val="clear" w:color="auto" w:fill="auto"/>
            <w:vAlign w:val="center"/>
            <w:hideMark/>
          </w:tcPr>
          <w:p w:rsidR="00F542AD" w:rsidRPr="00A7253D" w:rsidRDefault="00B73BCC" w:rsidP="00D27FD8">
            <w:pPr>
              <w:spacing w:after="0" w:line="240" w:lineRule="auto"/>
              <w:jc w:val="center"/>
              <w:rPr>
                <w:rFonts w:ascii="Verdana" w:eastAsia="Times New Roman" w:hAnsi="Verdana" w:cs="Times New Roman"/>
                <w:b/>
                <w:bCs/>
                <w:sz w:val="15"/>
                <w:szCs w:val="15"/>
              </w:rPr>
            </w:pPr>
            <w:r w:rsidRPr="00A7253D">
              <w:rPr>
                <w:rFonts w:ascii="Verdana" w:eastAsia="Times New Roman" w:hAnsi="Verdana" w:cs="Times New Roman"/>
                <w:b/>
                <w:bCs/>
                <w:sz w:val="15"/>
                <w:szCs w:val="15"/>
              </w:rPr>
              <w:t>PAÍ</w:t>
            </w:r>
            <w:r w:rsidR="00F542AD" w:rsidRPr="00A7253D">
              <w:rPr>
                <w:rFonts w:ascii="Verdana" w:eastAsia="Times New Roman" w:hAnsi="Verdana" w:cs="Times New Roman"/>
                <w:b/>
                <w:bCs/>
                <w:sz w:val="15"/>
                <w:szCs w:val="15"/>
              </w:rPr>
              <w:t>S</w:t>
            </w:r>
          </w:p>
        </w:tc>
        <w:tc>
          <w:tcPr>
            <w:tcW w:w="1098" w:type="dxa"/>
            <w:tcBorders>
              <w:top w:val="single" w:sz="4" w:space="0" w:color="auto"/>
              <w:bottom w:val="single" w:sz="4" w:space="0" w:color="auto"/>
            </w:tcBorders>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b/>
                <w:bCs/>
                <w:sz w:val="15"/>
                <w:szCs w:val="15"/>
              </w:rPr>
            </w:pPr>
            <w:r w:rsidRPr="00A7253D">
              <w:rPr>
                <w:rFonts w:ascii="Verdana" w:eastAsia="Times New Roman" w:hAnsi="Verdana" w:cs="Times New Roman"/>
                <w:b/>
                <w:bCs/>
                <w:sz w:val="15"/>
                <w:szCs w:val="15"/>
              </w:rPr>
              <w:t>ARANCEL BASE/PREFERENCIAL</w:t>
            </w:r>
          </w:p>
        </w:tc>
        <w:tc>
          <w:tcPr>
            <w:tcW w:w="1276" w:type="dxa"/>
            <w:tcBorders>
              <w:top w:val="single" w:sz="4" w:space="0" w:color="auto"/>
              <w:bottom w:val="single" w:sz="4" w:space="0" w:color="auto"/>
            </w:tcBorders>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b/>
                <w:bCs/>
                <w:sz w:val="15"/>
                <w:szCs w:val="15"/>
              </w:rPr>
            </w:pPr>
            <w:r w:rsidRPr="00A7253D">
              <w:rPr>
                <w:rFonts w:ascii="Verdana" w:eastAsia="Times New Roman" w:hAnsi="Verdana" w:cs="Times New Roman"/>
                <w:b/>
                <w:bCs/>
                <w:sz w:val="15"/>
                <w:szCs w:val="15"/>
              </w:rPr>
              <w:t>PORCENTAJE LIBERADO ADV</w:t>
            </w:r>
          </w:p>
        </w:tc>
      </w:tr>
      <w:tr w:rsidR="00F542AD" w:rsidRPr="00A7253D" w:rsidTr="00D27FD8">
        <w:trPr>
          <w:trHeight w:val="495"/>
        </w:trPr>
        <w:tc>
          <w:tcPr>
            <w:tcW w:w="4079" w:type="dxa"/>
            <w:tcBorders>
              <w:top w:val="single" w:sz="4" w:space="0" w:color="auto"/>
            </w:tcBorders>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 xml:space="preserve">ALADI, </w:t>
            </w:r>
            <w:r w:rsidR="00B73BCC" w:rsidRPr="00A7253D">
              <w:rPr>
                <w:rFonts w:ascii="Verdana" w:eastAsia="Times New Roman" w:hAnsi="Verdana" w:cs="Times New Roman"/>
                <w:sz w:val="18"/>
                <w:szCs w:val="18"/>
              </w:rPr>
              <w:t>ACE 58 PERÚ</w:t>
            </w:r>
            <w:r w:rsidRPr="00A7253D">
              <w:rPr>
                <w:rFonts w:ascii="Verdana" w:eastAsia="Times New Roman" w:hAnsi="Verdana" w:cs="Times New Roman"/>
                <w:sz w:val="18"/>
                <w:szCs w:val="18"/>
              </w:rPr>
              <w:t xml:space="preserve"> - ARGENTINA, BRASIL, URUGUAY Y PARAGUAY</w:t>
            </w:r>
          </w:p>
        </w:tc>
        <w:tc>
          <w:tcPr>
            <w:tcW w:w="3045" w:type="dxa"/>
            <w:tcBorders>
              <w:top w:val="single" w:sz="4" w:space="0" w:color="auto"/>
            </w:tcBorders>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ARGENTINA, BRASIL, URUGUAY Y PARAGUAY</w:t>
            </w:r>
          </w:p>
        </w:tc>
        <w:tc>
          <w:tcPr>
            <w:tcW w:w="1098" w:type="dxa"/>
            <w:tcBorders>
              <w:top w:val="single" w:sz="4" w:space="0" w:color="auto"/>
            </w:tcBorders>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25%</w:t>
            </w:r>
          </w:p>
        </w:tc>
        <w:tc>
          <w:tcPr>
            <w:tcW w:w="1276" w:type="dxa"/>
            <w:tcBorders>
              <w:top w:val="single" w:sz="4" w:space="0" w:color="auto"/>
            </w:tcBorders>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100%</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ACUERDO DE ALCA</w:t>
            </w:r>
            <w:r w:rsidR="00B73BCC" w:rsidRPr="00A7253D">
              <w:rPr>
                <w:rFonts w:ascii="Verdana" w:eastAsia="Times New Roman" w:hAnsi="Verdana" w:cs="Times New Roman"/>
                <w:sz w:val="18"/>
                <w:szCs w:val="18"/>
              </w:rPr>
              <w:t>NCE REGIONAL NRO. 4 - PAR 4 PERÚ</w:t>
            </w:r>
            <w:r w:rsidRPr="00A7253D">
              <w:rPr>
                <w:rFonts w:ascii="Verdana" w:eastAsia="Times New Roman" w:hAnsi="Verdana" w:cs="Times New Roman"/>
                <w:sz w:val="18"/>
                <w:szCs w:val="18"/>
              </w:rPr>
              <w:t>-BRA-CH</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BRASIL Y CHILE</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6%</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096E07"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ACUERDO DE PROMOCIÓN COMERCIAL PERÚ</w:t>
            </w:r>
            <w:r w:rsidR="00F542AD" w:rsidRPr="00A7253D">
              <w:rPr>
                <w:rFonts w:ascii="Verdana" w:eastAsia="Times New Roman" w:hAnsi="Verdana" w:cs="Times New Roman"/>
                <w:sz w:val="18"/>
                <w:szCs w:val="18"/>
              </w:rPr>
              <w:t xml:space="preserve"> - EE.UU.</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UNITED STA</w:t>
            </w:r>
            <w:r w:rsidR="00E67553">
              <w:rPr>
                <w:rFonts w:ascii="Verdana" w:eastAsia="Times New Roman" w:hAnsi="Verdana" w:cs="Times New Roman"/>
                <w:sz w:val="18"/>
                <w:szCs w:val="18"/>
              </w:rPr>
              <w:t>TES</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52%</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100%</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096E07"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TLC PER</w:t>
            </w:r>
            <w:r w:rsidRPr="00A7253D">
              <w:rPr>
                <w:rFonts w:ascii="Verdana" w:eastAsia="Times New Roman" w:hAnsi="Verdana" w:cs="Times New Roman"/>
                <w:b/>
                <w:sz w:val="18"/>
                <w:szCs w:val="18"/>
              </w:rPr>
              <w:t>Ú</w:t>
            </w:r>
            <w:r w:rsidRPr="00A7253D">
              <w:rPr>
                <w:rFonts w:ascii="Verdana" w:eastAsia="Times New Roman" w:hAnsi="Verdana" w:cs="Times New Roman"/>
                <w:sz w:val="18"/>
                <w:szCs w:val="18"/>
              </w:rPr>
              <w:t xml:space="preserve"> - CANADÁ</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CANADA</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25%</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33.33%</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096E07"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ACUERDO DE LIBRE COMERCIO PERÚ</w:t>
            </w:r>
            <w:r w:rsidR="00F542AD" w:rsidRPr="00A7253D">
              <w:rPr>
                <w:rFonts w:ascii="Verdana" w:eastAsia="Times New Roman" w:hAnsi="Verdana" w:cs="Times New Roman"/>
                <w:sz w:val="18"/>
                <w:szCs w:val="18"/>
              </w:rPr>
              <w:t xml:space="preserve"> - SINGAPUR</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SINGAPUR</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25%</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53.85%</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TRATADO DE LIBRE COMERCIO PERU - CHINA</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CHINA</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9%</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46.15%</w:t>
            </w:r>
          </w:p>
        </w:tc>
      </w:tr>
      <w:tr w:rsidR="00F542AD" w:rsidRPr="00A7253D" w:rsidTr="00D27FD8">
        <w:trPr>
          <w:trHeight w:val="2040"/>
        </w:trPr>
        <w:tc>
          <w:tcPr>
            <w:tcW w:w="4079" w:type="dxa"/>
            <w:shd w:val="clear" w:color="auto" w:fill="auto"/>
            <w:vAlign w:val="center"/>
            <w:hideMark/>
          </w:tcPr>
          <w:p w:rsidR="00F542AD" w:rsidRPr="00A7253D" w:rsidRDefault="00096E07"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ACUERDO COMERCIAL PERÚ - UNIÓ</w:t>
            </w:r>
            <w:r w:rsidR="00F542AD" w:rsidRPr="00A7253D">
              <w:rPr>
                <w:rFonts w:ascii="Verdana" w:eastAsia="Times New Roman" w:hAnsi="Verdana" w:cs="Times New Roman"/>
                <w:sz w:val="18"/>
                <w:szCs w:val="18"/>
              </w:rPr>
              <w:t>N EUROPEA</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p>
          <w:p w:rsidR="00F542AD" w:rsidRPr="00A7253D" w:rsidRDefault="00096E07"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ALEMANIA, AUSTRIA, BÉ</w:t>
            </w:r>
            <w:r w:rsidR="00F542AD" w:rsidRPr="00A7253D">
              <w:rPr>
                <w:rFonts w:ascii="Verdana" w:eastAsia="Times New Roman" w:hAnsi="Verdana" w:cs="Times New Roman"/>
                <w:sz w:val="18"/>
                <w:szCs w:val="18"/>
              </w:rPr>
              <w:t xml:space="preserve">LGICA, BULGARIA, CHIPRE, CROACIA, DINAMARCA, ESLOVENIA, ESPAÑA, ESTONIA, FINLANDIA, FRANCIA, GRECIA, </w:t>
            </w:r>
            <w:r w:rsidRPr="00A7253D">
              <w:rPr>
                <w:rFonts w:ascii="Verdana" w:eastAsia="Times New Roman" w:hAnsi="Verdana" w:cs="Times New Roman"/>
                <w:sz w:val="18"/>
                <w:szCs w:val="18"/>
              </w:rPr>
              <w:t>HUNGRÍA</w:t>
            </w:r>
            <w:r w:rsidR="00F542AD" w:rsidRPr="00A7253D">
              <w:rPr>
                <w:rFonts w:ascii="Verdana" w:eastAsia="Times New Roman" w:hAnsi="Verdana" w:cs="Times New Roman"/>
                <w:sz w:val="18"/>
                <w:szCs w:val="18"/>
              </w:rPr>
              <w:t xml:space="preserve">, IRLANDA, ITALIA, LETONIA, LITUANIA, LUXEMBURGO, MALTA, </w:t>
            </w:r>
            <w:r w:rsidRPr="00A7253D">
              <w:rPr>
                <w:rFonts w:ascii="Verdana" w:eastAsia="Times New Roman" w:hAnsi="Verdana" w:cs="Times New Roman"/>
                <w:sz w:val="18"/>
                <w:szCs w:val="18"/>
              </w:rPr>
              <w:t>PAÍSES</w:t>
            </w:r>
            <w:r w:rsidR="00F542AD" w:rsidRPr="00A7253D">
              <w:rPr>
                <w:rFonts w:ascii="Verdana" w:eastAsia="Times New Roman" w:hAnsi="Verdana" w:cs="Times New Roman"/>
                <w:sz w:val="18"/>
                <w:szCs w:val="18"/>
              </w:rPr>
              <w:t xml:space="preserve"> BAJOS, POLONIA, PORTUGAL, REINO UNIDO, REPUBLICA, RUMANIA, SUECIA, CROACIA</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9%</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100%</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 xml:space="preserve">TRATADO DE LIBRE COMERCIO </w:t>
            </w:r>
            <w:r w:rsidR="00096E07" w:rsidRPr="00A7253D">
              <w:rPr>
                <w:rFonts w:ascii="Verdana" w:eastAsia="Times New Roman" w:hAnsi="Verdana" w:cs="Times New Roman"/>
                <w:sz w:val="18"/>
                <w:szCs w:val="18"/>
              </w:rPr>
              <w:t>PERÚ</w:t>
            </w:r>
            <w:r w:rsidRPr="00A7253D">
              <w:rPr>
                <w:rFonts w:ascii="Verdana" w:eastAsia="Times New Roman" w:hAnsi="Verdana" w:cs="Times New Roman"/>
                <w:sz w:val="18"/>
                <w:szCs w:val="18"/>
              </w:rPr>
              <w:t xml:space="preserve"> - COSTA RICA</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COSTA RICA</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9%</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46.67%</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PROTOCOLO ADICIONAL AL ACUERDO MARCO DE LA ALIANZA</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 xml:space="preserve">CHILE, COLOMBIA y </w:t>
            </w:r>
            <w:r w:rsidR="00096E07" w:rsidRPr="00A7253D">
              <w:rPr>
                <w:rFonts w:ascii="Verdana" w:eastAsia="Times New Roman" w:hAnsi="Verdana" w:cs="Times New Roman"/>
                <w:sz w:val="18"/>
                <w:szCs w:val="18"/>
              </w:rPr>
              <w:t>MÉXICO</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b/>
                <w:bCs/>
                <w:sz w:val="18"/>
                <w:szCs w:val="18"/>
              </w:rPr>
            </w:pPr>
            <w:r w:rsidRPr="00A7253D">
              <w:rPr>
                <w:rFonts w:ascii="Verdana" w:eastAsia="Times New Roman" w:hAnsi="Verdana" w:cs="Times New Roman"/>
                <w:b/>
                <w:bCs/>
                <w:sz w:val="18"/>
                <w:szCs w:val="18"/>
              </w:rPr>
              <w:t>52%/24%</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 </w:t>
            </w:r>
          </w:p>
        </w:tc>
      </w:tr>
      <w:tr w:rsidR="00F542AD" w:rsidRPr="00A7253D" w:rsidTr="00D27FD8">
        <w:trPr>
          <w:trHeight w:val="495"/>
        </w:trPr>
        <w:tc>
          <w:tcPr>
            <w:tcW w:w="4079" w:type="dxa"/>
            <w:shd w:val="clear" w:color="auto" w:fill="auto"/>
            <w:vAlign w:val="center"/>
            <w:hideMark/>
          </w:tcPr>
          <w:p w:rsidR="00F542AD" w:rsidRPr="00A7253D" w:rsidRDefault="00F542AD" w:rsidP="00D27FD8">
            <w:pPr>
              <w:spacing w:after="0" w:line="240" w:lineRule="auto"/>
              <w:rPr>
                <w:rFonts w:ascii="Verdana" w:eastAsia="Times New Roman" w:hAnsi="Verdana" w:cs="Times New Roman"/>
                <w:sz w:val="18"/>
                <w:szCs w:val="18"/>
              </w:rPr>
            </w:pPr>
          </w:p>
          <w:p w:rsidR="00F542AD" w:rsidRPr="00A7253D" w:rsidRDefault="00F542AD" w:rsidP="00D27FD8">
            <w:pPr>
              <w:spacing w:after="0" w:line="240" w:lineRule="auto"/>
              <w:rPr>
                <w:rFonts w:ascii="Verdana" w:eastAsia="Times New Roman" w:hAnsi="Verdana" w:cs="Times New Roman"/>
                <w:sz w:val="18"/>
                <w:szCs w:val="18"/>
              </w:rPr>
            </w:pPr>
            <w:r w:rsidRPr="00A7253D">
              <w:rPr>
                <w:rFonts w:ascii="Verdana" w:eastAsia="Times New Roman" w:hAnsi="Verdana" w:cs="Times New Roman"/>
                <w:sz w:val="18"/>
                <w:szCs w:val="18"/>
              </w:rPr>
              <w:t>COMUNIDAD ANDINA DE NACIONES</w:t>
            </w:r>
          </w:p>
        </w:tc>
        <w:tc>
          <w:tcPr>
            <w:tcW w:w="3045"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BOLIVIA, COLOMBIA y ECUADOR</w:t>
            </w:r>
          </w:p>
        </w:tc>
        <w:tc>
          <w:tcPr>
            <w:tcW w:w="1098"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w:t>
            </w:r>
          </w:p>
        </w:tc>
        <w:tc>
          <w:tcPr>
            <w:tcW w:w="1276" w:type="dxa"/>
            <w:shd w:val="clear" w:color="auto" w:fill="auto"/>
            <w:vAlign w:val="center"/>
            <w:hideMark/>
          </w:tcPr>
          <w:p w:rsidR="00F542AD" w:rsidRPr="00A7253D" w:rsidRDefault="00F542AD" w:rsidP="00D27FD8">
            <w:pPr>
              <w:spacing w:after="0" w:line="240" w:lineRule="auto"/>
              <w:jc w:val="center"/>
              <w:rPr>
                <w:rFonts w:ascii="Verdana" w:eastAsia="Times New Roman" w:hAnsi="Verdana" w:cs="Times New Roman"/>
                <w:sz w:val="18"/>
                <w:szCs w:val="18"/>
              </w:rPr>
            </w:pPr>
            <w:r w:rsidRPr="00A7253D">
              <w:rPr>
                <w:rFonts w:ascii="Verdana" w:eastAsia="Times New Roman" w:hAnsi="Verdana" w:cs="Times New Roman"/>
                <w:sz w:val="18"/>
                <w:szCs w:val="18"/>
              </w:rPr>
              <w:t>100%</w:t>
            </w:r>
          </w:p>
        </w:tc>
      </w:tr>
    </w:tbl>
    <w:p w:rsidR="00F542AD" w:rsidRPr="00A7253D" w:rsidRDefault="00F542AD" w:rsidP="00F542AD">
      <w:pPr>
        <w:rPr>
          <w:rFonts w:ascii="Times New Roman" w:eastAsia="Times New Roman" w:hAnsi="Times New Roman" w:cs="Times New Roman"/>
          <w:sz w:val="24"/>
          <w:szCs w:val="24"/>
        </w:rPr>
      </w:pPr>
      <w:r w:rsidRPr="00A7253D">
        <w:rPr>
          <w:rFonts w:ascii="Times New Roman" w:eastAsia="Times New Roman" w:hAnsi="Times New Roman" w:cs="Times New Roman"/>
          <w:b/>
          <w:sz w:val="24"/>
          <w:szCs w:val="24"/>
        </w:rPr>
        <w:t>Fuente:</w:t>
      </w:r>
      <w:r w:rsidRPr="00A7253D">
        <w:rPr>
          <w:rFonts w:ascii="Times New Roman" w:eastAsia="Times New Roman" w:hAnsi="Times New Roman" w:cs="Times New Roman"/>
          <w:sz w:val="24"/>
          <w:szCs w:val="24"/>
        </w:rPr>
        <w:t xml:space="preserve"> SUNAT</w:t>
      </w:r>
    </w:p>
    <w:p w:rsidR="00F542AD" w:rsidRPr="00A7253D" w:rsidRDefault="00F542AD" w:rsidP="00F542AD">
      <w:pPr>
        <w:rPr>
          <w:rFonts w:ascii="Times New Roman" w:eastAsia="Times New Roman" w:hAnsi="Times New Roman" w:cs="Times New Roman"/>
          <w:sz w:val="24"/>
          <w:szCs w:val="24"/>
        </w:rPr>
      </w:pPr>
    </w:p>
    <w:p w:rsidR="002A7455" w:rsidRPr="00A7253D" w:rsidRDefault="002A7455" w:rsidP="00F542AD">
      <w:pPr>
        <w:rPr>
          <w:rFonts w:ascii="Times New Roman" w:eastAsia="Times New Roman" w:hAnsi="Times New Roman" w:cs="Times New Roman"/>
          <w:sz w:val="24"/>
          <w:szCs w:val="24"/>
        </w:rPr>
      </w:pPr>
    </w:p>
    <w:p w:rsidR="002A7455" w:rsidRPr="00A7253D" w:rsidRDefault="00950265" w:rsidP="002A7455">
      <w:pPr>
        <w:pStyle w:val="Epgrafe"/>
        <w:keepNext/>
        <w:rPr>
          <w:rFonts w:ascii="Times New Roman" w:hAnsi="Times New Roman" w:cs="Times New Roman"/>
          <w:color w:val="auto"/>
          <w:sz w:val="24"/>
          <w:szCs w:val="24"/>
        </w:rPr>
      </w:pPr>
      <w:bookmarkStart w:id="175" w:name="_Toc21964033"/>
      <w:r w:rsidRPr="00A7253D">
        <w:rPr>
          <w:rFonts w:ascii="Times New Roman" w:hAnsi="Times New Roman" w:cs="Times New Roman"/>
          <w:b/>
          <w:color w:val="auto"/>
          <w:sz w:val="24"/>
          <w:szCs w:val="24"/>
        </w:rPr>
        <w:lastRenderedPageBreak/>
        <w:t>Anexo</w:t>
      </w:r>
      <w:r w:rsidR="00281913">
        <w:rPr>
          <w:rFonts w:ascii="Times New Roman" w:hAnsi="Times New Roman" w:cs="Times New Roman"/>
          <w:b/>
          <w:color w:val="auto"/>
          <w:sz w:val="24"/>
          <w:szCs w:val="24"/>
        </w:rPr>
        <w:t xml:space="preserve"> 6</w:t>
      </w:r>
      <w:r w:rsidRPr="00A7253D">
        <w:rPr>
          <w:rFonts w:ascii="Times New Roman" w:hAnsi="Times New Roman" w:cs="Times New Roman"/>
          <w:b/>
          <w:color w:val="auto"/>
          <w:sz w:val="24"/>
          <w:szCs w:val="24"/>
        </w:rPr>
        <w:t xml:space="preserve">. </w:t>
      </w:r>
      <w:r w:rsidRPr="00A7253D">
        <w:rPr>
          <w:rFonts w:ascii="Times New Roman" w:hAnsi="Times New Roman" w:cs="Times New Roman"/>
          <w:color w:val="auto"/>
          <w:sz w:val="24"/>
          <w:szCs w:val="24"/>
        </w:rPr>
        <w:t xml:space="preserve">Cantidad </w:t>
      </w:r>
      <w:r w:rsidR="00281913" w:rsidRPr="00A7253D">
        <w:rPr>
          <w:rFonts w:ascii="Times New Roman" w:hAnsi="Times New Roman" w:cs="Times New Roman"/>
          <w:color w:val="auto"/>
          <w:sz w:val="24"/>
          <w:szCs w:val="24"/>
        </w:rPr>
        <w:t>nacional producida y</w:t>
      </w:r>
      <w:r w:rsidR="00096E07" w:rsidRPr="00A7253D">
        <w:rPr>
          <w:rFonts w:ascii="Times New Roman" w:hAnsi="Times New Roman" w:cs="Times New Roman"/>
          <w:color w:val="auto"/>
          <w:sz w:val="24"/>
          <w:szCs w:val="24"/>
        </w:rPr>
        <w:t xml:space="preserve"> c</w:t>
      </w:r>
      <w:r w:rsidRPr="00A7253D">
        <w:rPr>
          <w:rFonts w:ascii="Times New Roman" w:hAnsi="Times New Roman" w:cs="Times New Roman"/>
          <w:color w:val="auto"/>
          <w:sz w:val="24"/>
          <w:szCs w:val="24"/>
        </w:rPr>
        <w:t xml:space="preserve">antidad importada mensual en </w:t>
      </w:r>
      <w:r w:rsidR="009377D2" w:rsidRPr="00A7253D">
        <w:rPr>
          <w:rFonts w:ascii="Times New Roman" w:hAnsi="Times New Roman" w:cs="Times New Roman"/>
          <w:color w:val="auto"/>
          <w:sz w:val="24"/>
          <w:szCs w:val="24"/>
        </w:rPr>
        <w:t>los periodo</w:t>
      </w:r>
      <w:r w:rsidRPr="00A7253D">
        <w:rPr>
          <w:rFonts w:ascii="Times New Roman" w:hAnsi="Times New Roman" w:cs="Times New Roman"/>
          <w:color w:val="auto"/>
          <w:sz w:val="24"/>
          <w:szCs w:val="24"/>
        </w:rPr>
        <w:t>2006 - 2016</w:t>
      </w:r>
      <w:bookmarkEnd w:id="175"/>
    </w:p>
    <w:tbl>
      <w:tblPr>
        <w:tblW w:w="4360" w:type="dxa"/>
        <w:jc w:val="center"/>
        <w:tblCellMar>
          <w:left w:w="70" w:type="dxa"/>
          <w:right w:w="70" w:type="dxa"/>
        </w:tblCellMar>
        <w:tblLook w:val="04A0"/>
      </w:tblPr>
      <w:tblGrid>
        <w:gridCol w:w="400"/>
        <w:gridCol w:w="1020"/>
        <w:gridCol w:w="1460"/>
        <w:gridCol w:w="1480"/>
      </w:tblGrid>
      <w:tr w:rsidR="000110DE" w:rsidRPr="00A7253D" w:rsidTr="000110DE">
        <w:trPr>
          <w:trHeight w:val="199"/>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rPr>
            </w:pPr>
            <w:r w:rsidRPr="00A7253D">
              <w:rPr>
                <w:rFonts w:eastAsia="Times New Roman" w:cs="Times New Roman"/>
                <w:color w:val="000000"/>
              </w:rPr>
              <w:t>N°</w:t>
            </w:r>
          </w:p>
        </w:tc>
        <w:tc>
          <w:tcPr>
            <w:tcW w:w="1020" w:type="dxa"/>
            <w:tcBorders>
              <w:top w:val="single" w:sz="4" w:space="0" w:color="auto"/>
              <w:left w:val="nil"/>
              <w:bottom w:val="nil"/>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b/>
                <w:bCs/>
                <w:color w:val="000000"/>
                <w:sz w:val="20"/>
                <w:szCs w:val="20"/>
              </w:rPr>
            </w:pPr>
            <w:r w:rsidRPr="00A7253D">
              <w:rPr>
                <w:rFonts w:eastAsia="Times New Roman" w:cs="Times New Roman"/>
                <w:b/>
                <w:bCs/>
                <w:color w:val="000000"/>
                <w:sz w:val="20"/>
                <w:szCs w:val="20"/>
              </w:rPr>
              <w:t>PERIODO</w:t>
            </w:r>
          </w:p>
        </w:tc>
        <w:tc>
          <w:tcPr>
            <w:tcW w:w="1460" w:type="dxa"/>
            <w:tcBorders>
              <w:top w:val="single" w:sz="4" w:space="0" w:color="auto"/>
              <w:left w:val="nil"/>
              <w:bottom w:val="nil"/>
              <w:right w:val="single" w:sz="4" w:space="0" w:color="auto"/>
            </w:tcBorders>
            <w:shd w:val="clear" w:color="000000" w:fill="FFFFFF"/>
            <w:vAlign w:val="center"/>
            <w:hideMark/>
          </w:tcPr>
          <w:p w:rsidR="000110DE" w:rsidRPr="00A7253D" w:rsidRDefault="000110DE" w:rsidP="000110DE">
            <w:pPr>
              <w:spacing w:after="0" w:line="240" w:lineRule="auto"/>
              <w:jc w:val="center"/>
              <w:rPr>
                <w:rFonts w:eastAsia="Times New Roman" w:cs="Times New Roman"/>
                <w:b/>
                <w:bCs/>
                <w:color w:val="000000"/>
                <w:sz w:val="20"/>
                <w:szCs w:val="20"/>
              </w:rPr>
            </w:pPr>
            <w:r w:rsidRPr="00A7253D">
              <w:rPr>
                <w:rFonts w:eastAsia="Times New Roman" w:cs="Times New Roman"/>
                <w:b/>
                <w:bCs/>
                <w:color w:val="000000"/>
                <w:sz w:val="20"/>
                <w:szCs w:val="20"/>
              </w:rPr>
              <w:t>Cantidad Nacional</w:t>
            </w:r>
          </w:p>
        </w:tc>
        <w:tc>
          <w:tcPr>
            <w:tcW w:w="1480" w:type="dxa"/>
            <w:tcBorders>
              <w:top w:val="single" w:sz="4" w:space="0" w:color="auto"/>
              <w:left w:val="nil"/>
              <w:bottom w:val="nil"/>
              <w:right w:val="single" w:sz="4" w:space="0" w:color="auto"/>
            </w:tcBorders>
            <w:shd w:val="clear" w:color="000000" w:fill="FFFFFF"/>
            <w:vAlign w:val="center"/>
            <w:hideMark/>
          </w:tcPr>
          <w:p w:rsidR="000110DE" w:rsidRPr="00A7253D" w:rsidRDefault="000110DE" w:rsidP="000110DE">
            <w:pPr>
              <w:spacing w:after="0" w:line="240" w:lineRule="auto"/>
              <w:jc w:val="center"/>
              <w:rPr>
                <w:rFonts w:eastAsia="Times New Roman" w:cs="Times New Roman"/>
                <w:b/>
                <w:bCs/>
                <w:color w:val="000000"/>
                <w:sz w:val="20"/>
                <w:szCs w:val="20"/>
              </w:rPr>
            </w:pPr>
            <w:r w:rsidRPr="00A7253D">
              <w:rPr>
                <w:rFonts w:eastAsia="Times New Roman" w:cs="Times New Roman"/>
                <w:b/>
                <w:bCs/>
                <w:color w:val="000000"/>
                <w:sz w:val="20"/>
                <w:szCs w:val="20"/>
              </w:rPr>
              <w:t>Cantidad Importada</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ene-06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230,994.4</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3,123,012.0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124,709.9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3,047,901.0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177,579.6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3,717,600.0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280,634.1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3,183,610.0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270,915.9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3,773,004.0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355,326.6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1,467,000.0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323,790.3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4,159,325.0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174,534.7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3,956,290.0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82,659.2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3,736,005.0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88,548.6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4,249,109.0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120,136.9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2,491,493.0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dic-06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132,429.4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3,069,555.0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153,071.5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2,154,251.0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100,276.5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2,566,061.0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179,567.6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2,905,112.0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191,464.4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2,623,529.0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511,391.7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2,665,647.0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540,480.4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2,357,935.0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183,304.4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3,778,847.0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83,733.3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3,595,202.0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93,173.4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3,135,715.0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95,505.7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4,344,284.0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130,544.1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4,209,969.0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dic-07</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172,620.5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4,430,980.0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187,777.5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23,246,586.0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97,501.6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13,292,203.0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180,167.4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17,553,250.0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257,630.6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17,580,980.0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29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461,056.7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15,723,106.0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612,408.5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10,209,320.0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254,777.4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5,817,923.0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98,667.5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8,908,900.0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100,438.9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5,167,244.0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111,849.9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10,542,175.0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162,382.3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9,669,780.0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dic-08</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269,321.8</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8,749,096.0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148,721.9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7,830,886.0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135,778.1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6,847,530.0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39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209,960.0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7,781,512.0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421,937.8</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7,128,508.0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691,660.5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3,236,048.0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lastRenderedPageBreak/>
              <w:t>42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430,942.6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5,145,353.0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234,462.1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9,670,725.0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98,484.4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8,206,237.0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104,374.9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8,299,496.0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125,993.0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7,459,219.0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188,007.0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8,286,814.0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dic-09</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200,834.2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11,453,880.0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49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154,322.3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7,254,691.0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119,600.7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6,835,590.0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262,673.0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7,065,674.0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354,093.1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1,657,531.0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525,794.8</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5,024,500.0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519,206.2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7,406,484.0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219,066.2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8,114,977.0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98,252.7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7,334,427.0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106,405.8</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6,627,923.0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110,150.1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17,039,988.0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59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123,883.4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11,461,861.0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dic-10</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237,925.4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8,858,133.0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164,246.6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7,742,995.0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115,895.7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9,046,338.0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235,867.7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14,647,848.0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389,701.4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8,995,422.0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268,359.6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13,194,736.0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325,567.1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22,515,546.0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433,461.3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21,121,328.0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158,043.0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27,259,084.0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69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106,735.3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24,195,460.0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132,553.7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23,309,010.0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122,262.4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23,328,924.0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dic-11</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171,764.1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9,987,828.0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244,092.9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28,001,402.0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130,919.7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10,092,315.0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201,307.2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22,393,674.0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262,649.4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16,566,353.0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526,572.6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13,865,674.0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597,643.0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22,768,672.0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79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350,050.3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16,866,020.0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93,759.4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24,987,160.0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100,580.6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28,176,938.0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138,762.6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18,378,464.0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133,100.0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23,852,040.0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dic-12</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263,892.7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25,299,320.0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200,417.8</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19,247,284.0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137,112.4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19,118,790.0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285,147.6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13,752,000.0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lastRenderedPageBreak/>
              <w:t>88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240,932.6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8,318,741.0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89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496,505.5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24,821,530.0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733,256.2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16,558,668.0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295,992.9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23,332,272.0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82,966.4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9,916,625.0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117,609.3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16,196,316.0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137,763.8</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7,515,652.0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106,005.9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11,204,780.0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dic-13</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213,062.5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5,695,051.0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207,580.9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18,113,920.0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152,878.1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20,168,334.0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99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250,585.9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17,958,494.0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321,172.2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11,702,575.0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426,865.5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17,542,774.0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453,931.9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8,112,197.0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335,572.2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17,068,704.0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133,248.3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16,450,766.0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111,326.0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24,884,294.0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135,037.4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24,446,900.0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127,478.5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23,556,068.0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dic-14</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240,935.6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7,979,463.0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109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ene-15</w:t>
            </w:r>
          </w:p>
        </w:tc>
        <w:tc>
          <w:tcPr>
            <w:tcW w:w="146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209,331.6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26,076,720.0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343,578.7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11,878,478.0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223,557.4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19,210,120.0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272,692.0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21,434,650.0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466,064.6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13,666,791.0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677,316.2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12,055,969.0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415,058.6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21,871,704.0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107,218.9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26,159,180.0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131,010.6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25,910,752.0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138,432.7</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14,489,072.0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119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113,338.5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22,002,824.0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dic-15</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257,267.4</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23,852,554.0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ene-16</w:t>
            </w:r>
          </w:p>
        </w:tc>
        <w:tc>
          <w:tcPr>
            <w:tcW w:w="146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220,554.0</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20,710,440.0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feb-16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393,614.9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18,997,910.0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123</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mar-16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247,002.6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17,745,400.0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124</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abr-16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357,230.6</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19,025,947.0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125</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may-16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482,568.5</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20,412,999.0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126</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jun-16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562,662.9</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24,469,049.0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127</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jul-16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284,921.2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23,371,026.0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128</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ago-16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102,203.1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36,674,080.0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129</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sep-16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139,558.1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31,101,209.0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130</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oct-16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155,175.3</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35,312,876.0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131</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nov-16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180,869.2</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21,769,635.0</w:t>
            </w:r>
          </w:p>
        </w:tc>
      </w:tr>
      <w:tr w:rsidR="000110DE" w:rsidRPr="00A7253D" w:rsidTr="000110DE">
        <w:trPr>
          <w:trHeight w:val="199"/>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110DE" w:rsidRPr="00A7253D" w:rsidRDefault="000110DE" w:rsidP="000110DE">
            <w:pPr>
              <w:spacing w:after="0" w:line="240" w:lineRule="auto"/>
              <w:jc w:val="center"/>
              <w:rPr>
                <w:rFonts w:eastAsia="Times New Roman" w:cs="Times New Roman"/>
                <w:color w:val="000000"/>
                <w:sz w:val="16"/>
                <w:szCs w:val="16"/>
              </w:rPr>
            </w:pPr>
            <w:r w:rsidRPr="00A7253D">
              <w:rPr>
                <w:rFonts w:eastAsia="Times New Roman" w:cs="Times New Roman"/>
                <w:color w:val="000000"/>
                <w:sz w:val="16"/>
                <w:szCs w:val="16"/>
              </w:rPr>
              <w:t>132</w:t>
            </w:r>
          </w:p>
        </w:tc>
        <w:tc>
          <w:tcPr>
            <w:tcW w:w="1020" w:type="dxa"/>
            <w:tcBorders>
              <w:top w:val="nil"/>
              <w:left w:val="nil"/>
              <w:bottom w:val="single" w:sz="4" w:space="0" w:color="auto"/>
              <w:right w:val="single" w:sz="4" w:space="0" w:color="auto"/>
            </w:tcBorders>
            <w:shd w:val="clear" w:color="000000" w:fill="FFFFFF"/>
            <w:noWrap/>
            <w:vAlign w:val="bottom"/>
            <w:hideMark/>
          </w:tcPr>
          <w:p w:rsidR="000110DE" w:rsidRPr="00A7253D" w:rsidRDefault="000110DE" w:rsidP="000110DE">
            <w:pPr>
              <w:spacing w:after="0" w:line="240" w:lineRule="auto"/>
              <w:jc w:val="right"/>
              <w:rPr>
                <w:rFonts w:eastAsia="Times New Roman" w:cs="Times New Roman"/>
                <w:sz w:val="20"/>
                <w:szCs w:val="20"/>
              </w:rPr>
            </w:pPr>
            <w:r w:rsidRPr="00A7253D">
              <w:rPr>
                <w:rFonts w:eastAsia="Times New Roman" w:cs="Times New Roman"/>
                <w:sz w:val="20"/>
                <w:szCs w:val="20"/>
              </w:rPr>
              <w:t>dic-16</w:t>
            </w:r>
          </w:p>
        </w:tc>
        <w:tc>
          <w:tcPr>
            <w:tcW w:w="146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0110DE">
            <w:pPr>
              <w:spacing w:after="0" w:line="240" w:lineRule="auto"/>
              <w:jc w:val="center"/>
              <w:rPr>
                <w:rFonts w:eastAsia="Times New Roman" w:cs="Times New Roman"/>
                <w:sz w:val="20"/>
                <w:szCs w:val="20"/>
              </w:rPr>
            </w:pPr>
            <w:r w:rsidRPr="00A7253D">
              <w:rPr>
                <w:rFonts w:eastAsia="Times New Roman" w:cs="Times New Roman"/>
                <w:sz w:val="20"/>
                <w:szCs w:val="20"/>
              </w:rPr>
              <w:t>243,893.1</w:t>
            </w:r>
          </w:p>
        </w:tc>
        <w:tc>
          <w:tcPr>
            <w:tcW w:w="1480" w:type="dxa"/>
            <w:tcBorders>
              <w:top w:val="nil"/>
              <w:left w:val="nil"/>
              <w:bottom w:val="single" w:sz="4" w:space="0" w:color="auto"/>
              <w:right w:val="single" w:sz="4" w:space="0" w:color="auto"/>
            </w:tcBorders>
            <w:shd w:val="clear" w:color="000000" w:fill="FFFFFF"/>
            <w:noWrap/>
            <w:vAlign w:val="center"/>
            <w:hideMark/>
          </w:tcPr>
          <w:p w:rsidR="000110DE" w:rsidRPr="00A7253D" w:rsidRDefault="000110DE" w:rsidP="00950265">
            <w:pPr>
              <w:keepNext/>
              <w:spacing w:after="0" w:line="240" w:lineRule="auto"/>
              <w:jc w:val="center"/>
              <w:rPr>
                <w:rFonts w:eastAsia="Times New Roman" w:cs="Times New Roman"/>
                <w:sz w:val="20"/>
                <w:szCs w:val="20"/>
              </w:rPr>
            </w:pPr>
            <w:r w:rsidRPr="00A7253D">
              <w:rPr>
                <w:rFonts w:eastAsia="Times New Roman" w:cs="Times New Roman"/>
                <w:sz w:val="20"/>
                <w:szCs w:val="20"/>
              </w:rPr>
              <w:t>21,715,743.0</w:t>
            </w:r>
          </w:p>
        </w:tc>
      </w:tr>
    </w:tbl>
    <w:p w:rsidR="00243836" w:rsidRPr="00111B66" w:rsidRDefault="009377D2" w:rsidP="007F6CF6">
      <w:pPr>
        <w:spacing w:after="0" w:line="360" w:lineRule="auto"/>
        <w:ind w:left="1985" w:firstLine="283"/>
        <w:rPr>
          <w:rFonts w:ascii="Times New Roman" w:hAnsi="Times New Roman" w:cs="Times New Roman"/>
          <w:sz w:val="24"/>
          <w:szCs w:val="24"/>
        </w:rPr>
        <w:sectPr w:rsidR="00243836" w:rsidRPr="00111B66" w:rsidSect="00E81A2A">
          <w:pgSz w:w="12240" w:h="15840"/>
          <w:pgMar w:top="1701" w:right="1701" w:bottom="2268" w:left="1701" w:header="709" w:footer="709" w:gutter="0"/>
          <w:cols w:space="720"/>
          <w:docGrid w:linePitch="299"/>
        </w:sectPr>
      </w:pPr>
      <w:proofErr w:type="spellStart"/>
      <w:r w:rsidRPr="00A7253D">
        <w:rPr>
          <w:rFonts w:ascii="Times New Roman" w:eastAsia="Times New Roman" w:hAnsi="Times New Roman" w:cs="Times New Roman"/>
          <w:b/>
          <w:sz w:val="24"/>
          <w:szCs w:val="24"/>
        </w:rPr>
        <w:t>Fuente:</w:t>
      </w:r>
      <w:r w:rsidRPr="00A7253D">
        <w:rPr>
          <w:rFonts w:ascii="Times New Roman" w:eastAsia="Times New Roman" w:hAnsi="Times New Roman" w:cs="Times New Roman"/>
          <w:sz w:val="24"/>
          <w:szCs w:val="24"/>
        </w:rPr>
        <w:t>Trademap</w:t>
      </w:r>
      <w:proofErr w:type="spellEnd"/>
    </w:p>
    <w:p w:rsidR="00420AE5" w:rsidRPr="00420AE5" w:rsidRDefault="00420AE5" w:rsidP="003D718E">
      <w:pPr>
        <w:pStyle w:val="Epgrafe"/>
        <w:keepNext/>
        <w:framePr w:hSpace="141" w:wrap="around" w:vAnchor="page" w:hAnchor="page" w:x="901" w:y="736"/>
        <w:rPr>
          <w:rFonts w:ascii="Times New Roman" w:hAnsi="Times New Roman" w:cs="Times New Roman"/>
          <w:b/>
          <w:color w:val="auto"/>
          <w:sz w:val="24"/>
          <w:szCs w:val="24"/>
        </w:rPr>
      </w:pPr>
      <w:r w:rsidRPr="00420AE5">
        <w:rPr>
          <w:rFonts w:ascii="Times New Roman" w:hAnsi="Times New Roman" w:cs="Times New Roman"/>
          <w:b/>
          <w:color w:val="auto"/>
          <w:sz w:val="24"/>
          <w:szCs w:val="24"/>
        </w:rPr>
        <w:lastRenderedPageBreak/>
        <w:t>Anexo</w:t>
      </w:r>
      <w:r w:rsidR="00281913">
        <w:rPr>
          <w:rFonts w:ascii="Times New Roman" w:hAnsi="Times New Roman" w:cs="Times New Roman"/>
          <w:b/>
          <w:color w:val="auto"/>
          <w:sz w:val="24"/>
          <w:szCs w:val="24"/>
        </w:rPr>
        <w:t xml:space="preserve"> 7</w:t>
      </w:r>
      <w:r w:rsidRPr="00420AE5">
        <w:rPr>
          <w:rFonts w:ascii="Times New Roman" w:hAnsi="Times New Roman" w:cs="Times New Roman"/>
          <w:b/>
          <w:color w:val="auto"/>
          <w:sz w:val="24"/>
          <w:szCs w:val="24"/>
        </w:rPr>
        <w:t xml:space="preserve">. </w:t>
      </w:r>
      <w:r w:rsidR="004978A8">
        <w:rPr>
          <w:rFonts w:ascii="Times New Roman" w:hAnsi="Times New Roman" w:cs="Times New Roman"/>
          <w:color w:val="auto"/>
          <w:sz w:val="24"/>
          <w:szCs w:val="24"/>
        </w:rPr>
        <w:t>Matriz de C</w:t>
      </w:r>
      <w:r w:rsidRPr="00420AE5">
        <w:rPr>
          <w:rFonts w:ascii="Times New Roman" w:hAnsi="Times New Roman" w:cs="Times New Roman"/>
          <w:color w:val="auto"/>
          <w:sz w:val="24"/>
          <w:szCs w:val="24"/>
        </w:rPr>
        <w:t>onsistencia</w:t>
      </w:r>
    </w:p>
    <w:tbl>
      <w:tblPr>
        <w:tblW w:w="14176" w:type="dxa"/>
        <w:tblInd w:w="-1428" w:type="dxa"/>
        <w:tblLayout w:type="fixed"/>
        <w:tblCellMar>
          <w:left w:w="70" w:type="dxa"/>
          <w:right w:w="70" w:type="dxa"/>
        </w:tblCellMar>
        <w:tblLook w:val="04A0"/>
      </w:tblPr>
      <w:tblGrid>
        <w:gridCol w:w="2127"/>
        <w:gridCol w:w="1985"/>
        <w:gridCol w:w="1842"/>
        <w:gridCol w:w="2127"/>
        <w:gridCol w:w="1843"/>
        <w:gridCol w:w="1276"/>
        <w:gridCol w:w="2976"/>
      </w:tblGrid>
      <w:tr w:rsidR="002572EC" w:rsidRPr="008943C1" w:rsidTr="008943C1">
        <w:trPr>
          <w:trHeight w:val="5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Problema General</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Objetivo General</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Hipótesis General</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Variables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Indicador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21826" w:rsidRPr="008943C1" w:rsidRDefault="00A17BA6" w:rsidP="00621826">
            <w:pPr>
              <w:spacing w:after="0" w:line="240" w:lineRule="auto"/>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Índice</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Metodología</w:t>
            </w:r>
          </w:p>
        </w:tc>
      </w:tr>
      <w:tr w:rsidR="002572EC" w:rsidRPr="008943C1" w:rsidTr="008943C1">
        <w:trPr>
          <w:trHeight w:val="1305"/>
        </w:trPr>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w:t>
            </w:r>
            <w:r w:rsidRPr="008943C1">
              <w:rPr>
                <w:rFonts w:ascii="Times New Roman" w:eastAsia="Times New Roman" w:hAnsi="Times New Roman" w:cs="Times New Roman"/>
                <w:color w:val="000000"/>
                <w:sz w:val="18"/>
                <w:szCs w:val="18"/>
              </w:rPr>
              <w:t>Cuál fue relación entre la importación de arroz y la producción nacional de arroz peruano, durante los periodos 2006 – 2016?</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Determinar la relación de la importación de arroz en la producción nacional de arroz peruano durante los periodos 2006 - 2016.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La importación de arroz tiene una relación negativa en los precios y las cantidades producidas de arroz peruano durante los periodos 2006 – 2016.</w:t>
            </w:r>
          </w:p>
        </w:tc>
        <w:tc>
          <w:tcPr>
            <w:tcW w:w="2127" w:type="dxa"/>
            <w:vMerge w:val="restart"/>
            <w:tcBorders>
              <w:top w:val="nil"/>
              <w:left w:val="single" w:sz="8" w:space="0" w:color="auto"/>
              <w:bottom w:val="single" w:sz="8" w:space="0" w:color="000000"/>
              <w:right w:val="nil"/>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Importación de arroz</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Variación mensual entre los precios CIF de la subpartida nacional 100630000</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 xml:space="preserve">Precio </w:t>
            </w:r>
            <w:r w:rsidRPr="008943C1">
              <w:rPr>
                <w:rFonts w:ascii="Times New Roman" w:eastAsia="Times New Roman" w:hAnsi="Times New Roman" w:cs="Times New Roman"/>
                <w:color w:val="000000"/>
                <w:sz w:val="18"/>
                <w:szCs w:val="18"/>
                <w:u w:val="single"/>
                <w:lang w:val="es-ES"/>
              </w:rPr>
              <w:t>$</w:t>
            </w:r>
          </w:p>
        </w:tc>
        <w:tc>
          <w:tcPr>
            <w:tcW w:w="2976" w:type="dxa"/>
            <w:tcBorders>
              <w:top w:val="nil"/>
              <w:left w:val="nil"/>
              <w:bottom w:val="nil"/>
              <w:right w:val="single" w:sz="8" w:space="0" w:color="auto"/>
            </w:tcBorders>
            <w:shd w:val="clear" w:color="auto" w:fill="auto"/>
            <w:vAlign w:val="center"/>
            <w:hideMark/>
          </w:tcPr>
          <w:p w:rsidR="002572EC" w:rsidRPr="008943C1" w:rsidRDefault="00621826" w:rsidP="00621826">
            <w:pPr>
              <w:spacing w:after="0" w:line="240" w:lineRule="auto"/>
              <w:rPr>
                <w:rFonts w:ascii="Times New Roman" w:eastAsia="Times New Roman" w:hAnsi="Times New Roman" w:cs="Times New Roman"/>
                <w:b/>
                <w:color w:val="000000"/>
                <w:sz w:val="18"/>
                <w:szCs w:val="18"/>
              </w:rPr>
            </w:pPr>
            <w:r w:rsidRPr="008943C1">
              <w:rPr>
                <w:rFonts w:ascii="Times New Roman" w:eastAsia="Times New Roman" w:hAnsi="Times New Roman" w:cs="Times New Roman"/>
                <w:b/>
                <w:color w:val="000000"/>
                <w:sz w:val="18"/>
                <w:szCs w:val="18"/>
              </w:rPr>
              <w:t>Población:</w:t>
            </w:r>
          </w:p>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 xml:space="preserve"> Datos mensuales, de la importación de arroz (arroz </w:t>
            </w:r>
            <w:proofErr w:type="spellStart"/>
            <w:r w:rsidRPr="008943C1">
              <w:rPr>
                <w:rFonts w:ascii="Times New Roman" w:eastAsia="Times New Roman" w:hAnsi="Times New Roman" w:cs="Times New Roman"/>
                <w:color w:val="000000"/>
                <w:sz w:val="18"/>
                <w:szCs w:val="18"/>
              </w:rPr>
              <w:t>semiblanqueado</w:t>
            </w:r>
            <w:proofErr w:type="spellEnd"/>
            <w:r w:rsidRPr="008943C1">
              <w:rPr>
                <w:rFonts w:ascii="Times New Roman" w:eastAsia="Times New Roman" w:hAnsi="Times New Roman" w:cs="Times New Roman"/>
                <w:color w:val="000000"/>
                <w:sz w:val="18"/>
                <w:szCs w:val="18"/>
              </w:rPr>
              <w:t xml:space="preserve"> y blanqueado con subpartida arancelaria: 1006300000) y la producción nacional peruana de arroz con cáscara</w:t>
            </w:r>
          </w:p>
        </w:tc>
      </w:tr>
      <w:tr w:rsidR="002572EC" w:rsidRPr="008943C1" w:rsidTr="008943C1">
        <w:trPr>
          <w:trHeight w:val="1062"/>
        </w:trPr>
        <w:tc>
          <w:tcPr>
            <w:tcW w:w="2127"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842"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127" w:type="dxa"/>
            <w:vMerge/>
            <w:tcBorders>
              <w:top w:val="nil"/>
              <w:left w:val="single" w:sz="8" w:space="0" w:color="auto"/>
              <w:bottom w:val="single" w:sz="8" w:space="0" w:color="000000"/>
              <w:right w:val="nil"/>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976" w:type="dxa"/>
            <w:tcBorders>
              <w:top w:val="single" w:sz="8" w:space="0" w:color="auto"/>
              <w:left w:val="nil"/>
              <w:bottom w:val="single" w:sz="8" w:space="0" w:color="auto"/>
              <w:right w:val="single" w:sz="8" w:space="0" w:color="auto"/>
            </w:tcBorders>
            <w:shd w:val="clear" w:color="auto" w:fill="auto"/>
            <w:vAlign w:val="bottom"/>
            <w:hideMark/>
          </w:tcPr>
          <w:p w:rsidR="002572EC" w:rsidRPr="008943C1" w:rsidRDefault="00621826" w:rsidP="00621826">
            <w:pPr>
              <w:spacing w:after="0" w:line="240" w:lineRule="auto"/>
              <w:rPr>
                <w:rFonts w:ascii="Times New Roman" w:eastAsia="Times New Roman" w:hAnsi="Times New Roman" w:cs="Times New Roman"/>
                <w:b/>
                <w:color w:val="000000"/>
                <w:sz w:val="18"/>
                <w:szCs w:val="18"/>
              </w:rPr>
            </w:pPr>
            <w:r w:rsidRPr="008943C1">
              <w:rPr>
                <w:rFonts w:ascii="Times New Roman" w:eastAsia="Times New Roman" w:hAnsi="Times New Roman" w:cs="Times New Roman"/>
                <w:b/>
                <w:color w:val="000000"/>
                <w:sz w:val="18"/>
                <w:szCs w:val="18"/>
              </w:rPr>
              <w:t>Muestra:</w:t>
            </w:r>
          </w:p>
          <w:p w:rsidR="00621826" w:rsidRPr="008943C1" w:rsidRDefault="00621826" w:rsidP="002572EC">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 xml:space="preserve"> Datos mensuales, de la importación de arroz (arroz </w:t>
            </w:r>
            <w:proofErr w:type="spellStart"/>
            <w:r w:rsidRPr="008943C1">
              <w:rPr>
                <w:rFonts w:ascii="Times New Roman" w:eastAsia="Times New Roman" w:hAnsi="Times New Roman" w:cs="Times New Roman"/>
                <w:color w:val="000000"/>
                <w:sz w:val="18"/>
                <w:szCs w:val="18"/>
              </w:rPr>
              <w:t>semiblanqueado</w:t>
            </w:r>
            <w:proofErr w:type="spellEnd"/>
            <w:r w:rsidRPr="008943C1">
              <w:rPr>
                <w:rFonts w:ascii="Times New Roman" w:eastAsia="Times New Roman" w:hAnsi="Times New Roman" w:cs="Times New Roman"/>
                <w:color w:val="000000"/>
                <w:sz w:val="18"/>
                <w:szCs w:val="18"/>
              </w:rPr>
              <w:t xml:space="preserve"> y blanqueado con subpartida arancelaria: 1006300000) y la producción nacional peruana de arroz con cáscara</w:t>
            </w:r>
            <w:r w:rsidRPr="008943C1">
              <w:rPr>
                <w:rFonts w:ascii="Times New Roman" w:eastAsia="Times New Roman" w:hAnsi="Times New Roman" w:cs="Times New Roman"/>
                <w:color w:val="000000"/>
                <w:sz w:val="18"/>
                <w:szCs w:val="18"/>
              </w:rPr>
              <w:br/>
            </w:r>
          </w:p>
        </w:tc>
      </w:tr>
      <w:tr w:rsidR="001B1EC8" w:rsidRPr="008943C1" w:rsidTr="008943C1">
        <w:trPr>
          <w:trHeight w:val="61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1B1EC8" w:rsidRPr="008943C1" w:rsidRDefault="001B1EC8"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Problema Específico 1</w:t>
            </w:r>
          </w:p>
        </w:tc>
        <w:tc>
          <w:tcPr>
            <w:tcW w:w="1985" w:type="dxa"/>
            <w:tcBorders>
              <w:top w:val="nil"/>
              <w:left w:val="nil"/>
              <w:bottom w:val="single" w:sz="8" w:space="0" w:color="auto"/>
              <w:right w:val="single" w:sz="8" w:space="0" w:color="auto"/>
            </w:tcBorders>
            <w:shd w:val="clear" w:color="auto" w:fill="auto"/>
            <w:vAlign w:val="center"/>
            <w:hideMark/>
          </w:tcPr>
          <w:p w:rsidR="001B1EC8" w:rsidRPr="008943C1" w:rsidRDefault="001B1EC8"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Objetivo Específico 1</w:t>
            </w:r>
          </w:p>
        </w:tc>
        <w:tc>
          <w:tcPr>
            <w:tcW w:w="1842" w:type="dxa"/>
            <w:vMerge/>
            <w:tcBorders>
              <w:top w:val="nil"/>
              <w:left w:val="single" w:sz="8" w:space="0" w:color="auto"/>
              <w:bottom w:val="single" w:sz="8" w:space="0" w:color="000000"/>
              <w:right w:val="single" w:sz="8" w:space="0" w:color="auto"/>
            </w:tcBorders>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2127" w:type="dxa"/>
            <w:vMerge/>
            <w:tcBorders>
              <w:top w:val="nil"/>
              <w:left w:val="single" w:sz="8" w:space="0" w:color="auto"/>
              <w:bottom w:val="single" w:sz="8" w:space="0" w:color="000000"/>
              <w:right w:val="nil"/>
            </w:tcBorders>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B1EC8" w:rsidRPr="008943C1" w:rsidRDefault="001B1EC8"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Variación mensual entre las Cantidad importada de la subpartida nacional 100630000</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1EC8" w:rsidRPr="008943C1" w:rsidRDefault="001B1EC8"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Cantidad (toneladas)</w:t>
            </w:r>
          </w:p>
        </w:tc>
        <w:tc>
          <w:tcPr>
            <w:tcW w:w="2976" w:type="dxa"/>
            <w:tcBorders>
              <w:top w:val="nil"/>
              <w:left w:val="nil"/>
              <w:bottom w:val="single" w:sz="8" w:space="0" w:color="auto"/>
              <w:right w:val="single" w:sz="8" w:space="0" w:color="auto"/>
            </w:tcBorders>
            <w:shd w:val="clear" w:color="auto" w:fill="auto"/>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b/>
                <w:color w:val="000000"/>
                <w:sz w:val="18"/>
                <w:szCs w:val="18"/>
              </w:rPr>
              <w:t>Nivel de Investigación:</w:t>
            </w:r>
            <w:r w:rsidRPr="008943C1">
              <w:rPr>
                <w:rFonts w:ascii="Times New Roman" w:eastAsia="Times New Roman" w:hAnsi="Times New Roman" w:cs="Times New Roman"/>
                <w:color w:val="000000"/>
                <w:sz w:val="18"/>
                <w:szCs w:val="18"/>
              </w:rPr>
              <w:br/>
              <w:t>correlacional</w:t>
            </w:r>
          </w:p>
        </w:tc>
      </w:tr>
      <w:tr w:rsidR="001B1EC8" w:rsidRPr="008943C1" w:rsidTr="008943C1">
        <w:trPr>
          <w:trHeight w:val="872"/>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¿Cuál fue la variación de la cantidad importada de arroz en el Perú, durante los periodos 2006 - 2016?</w:t>
            </w:r>
          </w:p>
        </w:tc>
        <w:tc>
          <w:tcPr>
            <w:tcW w:w="1985" w:type="dxa"/>
            <w:tcBorders>
              <w:top w:val="nil"/>
              <w:left w:val="nil"/>
              <w:bottom w:val="single" w:sz="8" w:space="0" w:color="auto"/>
              <w:right w:val="single" w:sz="8" w:space="0" w:color="auto"/>
            </w:tcBorders>
            <w:shd w:val="clear" w:color="auto" w:fill="auto"/>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lang w:val="es-ES"/>
              </w:rPr>
            </w:pPr>
            <w:r w:rsidRPr="008943C1">
              <w:rPr>
                <w:rFonts w:ascii="Times New Roman" w:eastAsia="Times New Roman" w:hAnsi="Times New Roman" w:cs="Times New Roman"/>
                <w:color w:val="000000"/>
                <w:sz w:val="18"/>
                <w:szCs w:val="18"/>
                <w:lang w:val="es-ES"/>
              </w:rPr>
              <w:t>Analizar la variación de la cantidad importada de arroz en el Perú entre el periodo 2006-2016.</w:t>
            </w:r>
          </w:p>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1842" w:type="dxa"/>
            <w:vMerge/>
            <w:tcBorders>
              <w:top w:val="nil"/>
              <w:left w:val="single" w:sz="8" w:space="0" w:color="auto"/>
              <w:bottom w:val="single" w:sz="8" w:space="0" w:color="000000"/>
              <w:right w:val="single" w:sz="8" w:space="0" w:color="auto"/>
            </w:tcBorders>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2127" w:type="dxa"/>
            <w:vMerge/>
            <w:tcBorders>
              <w:top w:val="nil"/>
              <w:left w:val="single" w:sz="8" w:space="0" w:color="auto"/>
              <w:bottom w:val="single" w:sz="8" w:space="0" w:color="000000"/>
              <w:right w:val="nil"/>
            </w:tcBorders>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p>
        </w:tc>
        <w:tc>
          <w:tcPr>
            <w:tcW w:w="2976" w:type="dxa"/>
            <w:tcBorders>
              <w:top w:val="nil"/>
              <w:left w:val="nil"/>
              <w:bottom w:val="single" w:sz="8" w:space="0" w:color="auto"/>
              <w:right w:val="single" w:sz="8" w:space="0" w:color="auto"/>
            </w:tcBorders>
            <w:shd w:val="clear" w:color="auto" w:fill="auto"/>
            <w:vAlign w:val="center"/>
            <w:hideMark/>
          </w:tcPr>
          <w:p w:rsidR="001B1EC8" w:rsidRPr="008943C1" w:rsidRDefault="001B1EC8"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b/>
                <w:color w:val="000000"/>
                <w:sz w:val="18"/>
                <w:szCs w:val="18"/>
              </w:rPr>
              <w:t>Tipo de Investigación:</w:t>
            </w:r>
            <w:r w:rsidRPr="008943C1">
              <w:rPr>
                <w:rFonts w:ascii="Times New Roman" w:eastAsia="Times New Roman" w:hAnsi="Times New Roman" w:cs="Times New Roman"/>
                <w:color w:val="000000"/>
                <w:sz w:val="18"/>
                <w:szCs w:val="18"/>
              </w:rPr>
              <w:br/>
              <w:t>Tipo básica fundamental</w:t>
            </w:r>
            <w:r w:rsidRPr="008943C1">
              <w:rPr>
                <w:rFonts w:ascii="Times New Roman" w:eastAsia="Times New Roman" w:hAnsi="Times New Roman" w:cs="Times New Roman"/>
                <w:color w:val="000000"/>
                <w:sz w:val="18"/>
                <w:szCs w:val="18"/>
              </w:rPr>
              <w:br/>
              <w:t>Cuantitativo</w:t>
            </w:r>
            <w:r w:rsidRPr="008943C1">
              <w:rPr>
                <w:rFonts w:ascii="Times New Roman" w:eastAsia="Times New Roman" w:hAnsi="Times New Roman" w:cs="Times New Roman"/>
                <w:color w:val="000000"/>
                <w:sz w:val="18"/>
                <w:szCs w:val="18"/>
              </w:rPr>
              <w:br/>
              <w:t>Correlacional</w:t>
            </w:r>
          </w:p>
        </w:tc>
      </w:tr>
      <w:tr w:rsidR="002572EC" w:rsidRPr="008943C1" w:rsidTr="008943C1">
        <w:trPr>
          <w:trHeight w:val="220"/>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Problema Específico 2</w:t>
            </w:r>
          </w:p>
        </w:tc>
        <w:tc>
          <w:tcPr>
            <w:tcW w:w="1985" w:type="dxa"/>
            <w:tcBorders>
              <w:top w:val="nil"/>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Objetivo Específico 2</w:t>
            </w:r>
          </w:p>
        </w:tc>
        <w:tc>
          <w:tcPr>
            <w:tcW w:w="1842"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Producción nacional de arroz</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Variación mensual entre precios en chacra</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Precio S/.</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b/>
                <w:color w:val="000000"/>
                <w:sz w:val="18"/>
                <w:szCs w:val="18"/>
              </w:rPr>
              <w:t>Método de investigación:</w:t>
            </w:r>
            <w:r w:rsidRPr="008943C1">
              <w:rPr>
                <w:rFonts w:ascii="Times New Roman" w:eastAsia="Times New Roman" w:hAnsi="Times New Roman" w:cs="Times New Roman"/>
                <w:color w:val="000000"/>
                <w:sz w:val="18"/>
                <w:szCs w:val="18"/>
              </w:rPr>
              <w:br/>
              <w:t>Deductivo</w:t>
            </w:r>
          </w:p>
        </w:tc>
      </w:tr>
      <w:tr w:rsidR="002572EC" w:rsidRPr="008943C1" w:rsidTr="008943C1">
        <w:trPr>
          <w:trHeight w:val="819"/>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¿Cuál fue la variación de la cantidad producida de arroz en el Perú, durante los periodos 2006 - 2016?</w:t>
            </w:r>
          </w:p>
        </w:tc>
        <w:tc>
          <w:tcPr>
            <w:tcW w:w="1985" w:type="dxa"/>
            <w:tcBorders>
              <w:top w:val="nil"/>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Analizar la variación de la cantidad producida de arroz nacional, durante el periodo 2006 – 2016.</w:t>
            </w:r>
          </w:p>
        </w:tc>
        <w:tc>
          <w:tcPr>
            <w:tcW w:w="1842"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976"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r>
      <w:tr w:rsidR="002572EC" w:rsidRPr="008943C1" w:rsidTr="008943C1">
        <w:trPr>
          <w:trHeight w:val="26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Problema Específico 3</w:t>
            </w:r>
          </w:p>
        </w:tc>
        <w:tc>
          <w:tcPr>
            <w:tcW w:w="1985" w:type="dxa"/>
            <w:tcBorders>
              <w:top w:val="nil"/>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b/>
                <w:bCs/>
                <w:color w:val="000000"/>
                <w:sz w:val="18"/>
                <w:szCs w:val="18"/>
              </w:rPr>
            </w:pPr>
            <w:r w:rsidRPr="008943C1">
              <w:rPr>
                <w:rFonts w:ascii="Times New Roman" w:eastAsia="Times New Roman" w:hAnsi="Times New Roman" w:cs="Times New Roman"/>
                <w:b/>
                <w:bCs/>
                <w:color w:val="000000"/>
                <w:sz w:val="18"/>
                <w:szCs w:val="18"/>
                <w:lang w:val="es-ES"/>
              </w:rPr>
              <w:t>Objetivo Específico 3</w:t>
            </w:r>
          </w:p>
        </w:tc>
        <w:tc>
          <w:tcPr>
            <w:tcW w:w="1842"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Variación mensual entre la cantidad producida de arroz con cascara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1826" w:rsidRPr="008943C1" w:rsidRDefault="00621826" w:rsidP="00621826">
            <w:pPr>
              <w:spacing w:after="0" w:line="240" w:lineRule="auto"/>
              <w:jc w:val="center"/>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rPr>
              <w:t>Cantidad (toneladas)</w:t>
            </w:r>
          </w:p>
        </w:tc>
        <w:tc>
          <w:tcPr>
            <w:tcW w:w="2976" w:type="dxa"/>
            <w:tcBorders>
              <w:top w:val="nil"/>
              <w:left w:val="nil"/>
              <w:bottom w:val="nil"/>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b/>
                <w:color w:val="000000"/>
                <w:sz w:val="18"/>
                <w:szCs w:val="18"/>
              </w:rPr>
              <w:t>Diseño:</w:t>
            </w:r>
            <w:r w:rsidRPr="008943C1">
              <w:rPr>
                <w:rFonts w:ascii="Times New Roman" w:eastAsia="Times New Roman" w:hAnsi="Times New Roman" w:cs="Times New Roman"/>
                <w:color w:val="000000"/>
                <w:sz w:val="18"/>
                <w:szCs w:val="18"/>
              </w:rPr>
              <w:br/>
              <w:t xml:space="preserve">No experimental de tipo </w:t>
            </w:r>
            <w:proofErr w:type="spellStart"/>
            <w:r w:rsidRPr="008943C1">
              <w:rPr>
                <w:rFonts w:ascii="Times New Roman" w:eastAsia="Times New Roman" w:hAnsi="Times New Roman" w:cs="Times New Roman"/>
                <w:color w:val="000000"/>
                <w:sz w:val="18"/>
                <w:szCs w:val="18"/>
              </w:rPr>
              <w:t>longuitudinal</w:t>
            </w:r>
            <w:proofErr w:type="spellEnd"/>
          </w:p>
        </w:tc>
      </w:tr>
      <w:tr w:rsidR="002572EC" w:rsidRPr="008943C1" w:rsidTr="008943C1">
        <w:trPr>
          <w:trHeight w:val="144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¿Cuál fue la variación del precio de arroz nacional, durante los periodos 2006 - 2016?</w:t>
            </w:r>
          </w:p>
        </w:tc>
        <w:tc>
          <w:tcPr>
            <w:tcW w:w="1985" w:type="dxa"/>
            <w:tcBorders>
              <w:top w:val="nil"/>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color w:val="000000"/>
                <w:sz w:val="18"/>
                <w:szCs w:val="18"/>
                <w:lang w:val="es-ES"/>
              </w:rPr>
              <w:t>Analizar la variación del precio de arroz nacional, durante el periodo 2006 – 2016</w:t>
            </w:r>
          </w:p>
        </w:tc>
        <w:tc>
          <w:tcPr>
            <w:tcW w:w="1842"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p>
        </w:tc>
        <w:tc>
          <w:tcPr>
            <w:tcW w:w="2976" w:type="dxa"/>
            <w:tcBorders>
              <w:top w:val="nil"/>
              <w:left w:val="nil"/>
              <w:bottom w:val="single" w:sz="8" w:space="0" w:color="auto"/>
              <w:right w:val="single" w:sz="8" w:space="0" w:color="auto"/>
            </w:tcBorders>
            <w:shd w:val="clear" w:color="auto" w:fill="auto"/>
            <w:vAlign w:val="center"/>
            <w:hideMark/>
          </w:tcPr>
          <w:p w:rsidR="00621826" w:rsidRPr="008943C1" w:rsidRDefault="00621826" w:rsidP="00621826">
            <w:pPr>
              <w:spacing w:after="0" w:line="240" w:lineRule="auto"/>
              <w:rPr>
                <w:rFonts w:ascii="Times New Roman" w:eastAsia="Times New Roman" w:hAnsi="Times New Roman" w:cs="Times New Roman"/>
                <w:color w:val="000000"/>
                <w:sz w:val="18"/>
                <w:szCs w:val="18"/>
              </w:rPr>
            </w:pPr>
            <w:r w:rsidRPr="008943C1">
              <w:rPr>
                <w:rFonts w:ascii="Times New Roman" w:eastAsia="Times New Roman" w:hAnsi="Times New Roman" w:cs="Times New Roman"/>
                <w:b/>
                <w:color w:val="000000"/>
                <w:sz w:val="18"/>
                <w:szCs w:val="18"/>
              </w:rPr>
              <w:t>Instrumento:</w:t>
            </w:r>
            <w:r w:rsidRPr="008943C1">
              <w:rPr>
                <w:rFonts w:ascii="Times New Roman" w:eastAsia="Times New Roman" w:hAnsi="Times New Roman" w:cs="Times New Roman"/>
                <w:color w:val="000000"/>
                <w:sz w:val="18"/>
                <w:szCs w:val="18"/>
              </w:rPr>
              <w:br/>
            </w:r>
            <w:r w:rsidRPr="008943C1">
              <w:rPr>
                <w:rFonts w:ascii="Times New Roman" w:eastAsia="Times New Roman" w:hAnsi="Times New Roman" w:cs="Times New Roman"/>
                <w:b/>
                <w:color w:val="000000"/>
                <w:sz w:val="18"/>
                <w:szCs w:val="18"/>
              </w:rPr>
              <w:t>Para medir la variable 1</w:t>
            </w:r>
            <w:r w:rsidRPr="008943C1">
              <w:rPr>
                <w:rFonts w:ascii="Times New Roman" w:eastAsia="Times New Roman" w:hAnsi="Times New Roman" w:cs="Times New Roman"/>
                <w:color w:val="000000"/>
                <w:sz w:val="18"/>
                <w:szCs w:val="18"/>
              </w:rPr>
              <w:t>: Datos mensuales de la cantidad y precio importado</w:t>
            </w:r>
            <w:r w:rsidRPr="008943C1">
              <w:rPr>
                <w:rFonts w:ascii="Times New Roman" w:eastAsia="Times New Roman" w:hAnsi="Times New Roman" w:cs="Times New Roman"/>
                <w:color w:val="000000"/>
                <w:sz w:val="18"/>
                <w:szCs w:val="18"/>
              </w:rPr>
              <w:br/>
            </w:r>
            <w:r w:rsidRPr="008943C1">
              <w:rPr>
                <w:rFonts w:ascii="Times New Roman" w:eastAsia="Times New Roman" w:hAnsi="Times New Roman" w:cs="Times New Roman"/>
                <w:b/>
                <w:color w:val="000000"/>
                <w:sz w:val="18"/>
                <w:szCs w:val="18"/>
              </w:rPr>
              <w:t>Para medir la variable 2:</w:t>
            </w:r>
            <w:r w:rsidRPr="008943C1">
              <w:rPr>
                <w:rFonts w:ascii="Times New Roman" w:eastAsia="Times New Roman" w:hAnsi="Times New Roman" w:cs="Times New Roman"/>
                <w:color w:val="000000"/>
                <w:sz w:val="18"/>
                <w:szCs w:val="18"/>
              </w:rPr>
              <w:t xml:space="preserve"> Datos mensuales de la cantidad y precio producido</w:t>
            </w:r>
          </w:p>
        </w:tc>
      </w:tr>
    </w:tbl>
    <w:p w:rsidR="00243836" w:rsidRPr="00621826" w:rsidRDefault="00243836" w:rsidP="00621826"/>
    <w:sectPr w:rsidR="00243836" w:rsidRPr="00621826" w:rsidSect="00FD7D60">
      <w:pgSz w:w="15840" w:h="12240" w:orient="landscape"/>
      <w:pgMar w:top="1701" w:right="1701" w:bottom="1701" w:left="226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8F" w:rsidRDefault="00957D8F">
      <w:pPr>
        <w:spacing w:after="0" w:line="240" w:lineRule="auto"/>
      </w:pPr>
      <w:r>
        <w:separator/>
      </w:r>
    </w:p>
  </w:endnote>
  <w:endnote w:type="continuationSeparator" w:id="1">
    <w:p w:rsidR="00957D8F" w:rsidRDefault="0095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8F" w:rsidRDefault="003B3C5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957D8F">
      <w:rPr>
        <w:color w:val="000000"/>
      </w:rPr>
      <w:instrText>PAGE</w:instrText>
    </w:r>
    <w:r>
      <w:rPr>
        <w:color w:val="000000"/>
      </w:rPr>
      <w:fldChar w:fldCharType="separate"/>
    </w:r>
    <w:r w:rsidR="00A17BA6">
      <w:rPr>
        <w:noProof/>
        <w:color w:val="000000"/>
      </w:rPr>
      <w:t>xiii</w:t>
    </w:r>
    <w:r>
      <w:rPr>
        <w:color w:val="000000"/>
      </w:rPr>
      <w:fldChar w:fldCharType="end"/>
    </w:r>
  </w:p>
  <w:p w:rsidR="00957D8F" w:rsidRDefault="00957D8F">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b/>
        <w:color w:val="BFBFB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8F" w:rsidRDefault="00957D8F">
    <w:pPr>
      <w:pStyle w:val="Piedepgina"/>
      <w:jc w:val="right"/>
    </w:pPr>
  </w:p>
  <w:p w:rsidR="00957D8F" w:rsidRDefault="00957D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8F" w:rsidRDefault="00957D8F">
      <w:pPr>
        <w:spacing w:after="0" w:line="240" w:lineRule="auto"/>
      </w:pPr>
      <w:r>
        <w:separator/>
      </w:r>
    </w:p>
  </w:footnote>
  <w:footnote w:type="continuationSeparator" w:id="1">
    <w:p w:rsidR="00957D8F" w:rsidRDefault="00957D8F">
      <w:pPr>
        <w:spacing w:after="0" w:line="240" w:lineRule="auto"/>
      </w:pPr>
      <w:r>
        <w:continuationSeparator/>
      </w:r>
    </w:p>
  </w:footnote>
  <w:footnote w:id="2">
    <w:p w:rsidR="00957D8F" w:rsidRDefault="00957D8F">
      <w:pPr>
        <w:pStyle w:val="Textonotapie"/>
      </w:pPr>
      <w:r>
        <w:rPr>
          <w:rStyle w:val="Refdenotaalpie"/>
        </w:rPr>
        <w:footnoteRef/>
      </w:r>
      <w:r>
        <w:t xml:space="preserve"> Nombre Científico – </w:t>
      </w:r>
      <w:proofErr w:type="spellStart"/>
      <w:r>
        <w:t>ThePlantList</w:t>
      </w:r>
      <w:proofErr w:type="spellEnd"/>
      <w:r>
        <w:t xml:space="preserve"> (2018)</w:t>
      </w:r>
    </w:p>
  </w:footnote>
  <w:footnote w:id="3">
    <w:p w:rsidR="00957D8F" w:rsidRDefault="00957D8F">
      <w:pPr>
        <w:pStyle w:val="Textonotapie"/>
      </w:pPr>
      <w:r>
        <w:rPr>
          <w:rStyle w:val="Refdenotaalpie"/>
        </w:rPr>
        <w:footnoteRef/>
      </w:r>
      <w:r>
        <w:t xml:space="preserve"> Según </w:t>
      </w:r>
      <w:r>
        <w:rPr>
          <w:noProof/>
        </w:rPr>
        <w:t>Bernal Torres (2010), en el diseño no experimental no se manipulan las variables.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4F9"/>
    <w:multiLevelType w:val="multilevel"/>
    <w:tmpl w:val="91840B3C"/>
    <w:lvl w:ilvl="0">
      <w:start w:val="1"/>
      <w:numFmt w:val="bullet"/>
      <w:lvlText w:val=""/>
      <w:lvlJc w:val="left"/>
      <w:pPr>
        <w:ind w:left="1848" w:hanging="360"/>
      </w:pPr>
      <w:rPr>
        <w:rFonts w:ascii="Wingdings" w:hAnsi="Wingdings" w:hint="default"/>
      </w:rPr>
    </w:lvl>
    <w:lvl w:ilvl="1">
      <w:start w:val="1"/>
      <w:numFmt w:val="bullet"/>
      <w:lvlText w:val="-"/>
      <w:lvlJc w:val="left"/>
      <w:pPr>
        <w:ind w:left="2568" w:hanging="360"/>
      </w:pPr>
      <w:rPr>
        <w:rFonts w:ascii="Times New Roman" w:eastAsia="Times New Roman" w:hAnsi="Times New Roman" w:cs="Times New Roman"/>
      </w:rPr>
    </w:lvl>
    <w:lvl w:ilvl="2">
      <w:start w:val="1"/>
      <w:numFmt w:val="bullet"/>
      <w:lvlText w:val=""/>
      <w:lvlJc w:val="left"/>
      <w:pPr>
        <w:ind w:left="3288" w:hanging="360"/>
      </w:pPr>
      <w:rPr>
        <w:rFonts w:ascii="Marlett" w:eastAsia="Marlett" w:hAnsi="Marlett" w:cs="Marlett"/>
      </w:rPr>
    </w:lvl>
    <w:lvl w:ilvl="3">
      <w:start w:val="1"/>
      <w:numFmt w:val="bullet"/>
      <w:lvlText w:val="●"/>
      <w:lvlJc w:val="left"/>
      <w:pPr>
        <w:ind w:left="4008" w:hanging="360"/>
      </w:pPr>
      <w:rPr>
        <w:rFonts w:ascii="Noto Sans Symbols" w:eastAsia="Noto Sans Symbols" w:hAnsi="Noto Sans Symbols" w:cs="Noto Sans Symbols"/>
      </w:rPr>
    </w:lvl>
    <w:lvl w:ilvl="4">
      <w:start w:val="1"/>
      <w:numFmt w:val="bullet"/>
      <w:lvlText w:val="o"/>
      <w:lvlJc w:val="left"/>
      <w:pPr>
        <w:ind w:left="4728" w:hanging="360"/>
      </w:pPr>
      <w:rPr>
        <w:rFonts w:ascii="Courier New" w:eastAsia="Courier New" w:hAnsi="Courier New" w:cs="Courier New"/>
      </w:rPr>
    </w:lvl>
    <w:lvl w:ilvl="5">
      <w:start w:val="1"/>
      <w:numFmt w:val="bullet"/>
      <w:lvlText w:val=""/>
      <w:lvlJc w:val="left"/>
      <w:pPr>
        <w:ind w:left="5448" w:hanging="360"/>
      </w:pPr>
      <w:rPr>
        <w:rFonts w:ascii="Marlett" w:eastAsia="Marlett" w:hAnsi="Marlett" w:cs="Marlett"/>
      </w:rPr>
    </w:lvl>
    <w:lvl w:ilvl="6">
      <w:start w:val="1"/>
      <w:numFmt w:val="bullet"/>
      <w:lvlText w:val="●"/>
      <w:lvlJc w:val="left"/>
      <w:pPr>
        <w:ind w:left="6168" w:hanging="360"/>
      </w:pPr>
      <w:rPr>
        <w:rFonts w:ascii="Noto Sans Symbols" w:eastAsia="Noto Sans Symbols" w:hAnsi="Noto Sans Symbols" w:cs="Noto Sans Symbols"/>
      </w:rPr>
    </w:lvl>
    <w:lvl w:ilvl="7">
      <w:start w:val="1"/>
      <w:numFmt w:val="bullet"/>
      <w:lvlText w:val="o"/>
      <w:lvlJc w:val="left"/>
      <w:pPr>
        <w:ind w:left="6888" w:hanging="360"/>
      </w:pPr>
      <w:rPr>
        <w:rFonts w:ascii="Courier New" w:eastAsia="Courier New" w:hAnsi="Courier New" w:cs="Courier New"/>
      </w:rPr>
    </w:lvl>
    <w:lvl w:ilvl="8">
      <w:start w:val="1"/>
      <w:numFmt w:val="bullet"/>
      <w:lvlText w:val=""/>
      <w:lvlJc w:val="left"/>
      <w:pPr>
        <w:ind w:left="7608" w:hanging="360"/>
      </w:pPr>
      <w:rPr>
        <w:rFonts w:ascii="Marlett" w:eastAsia="Marlett" w:hAnsi="Marlett" w:cs="Marlett"/>
      </w:rPr>
    </w:lvl>
  </w:abstractNum>
  <w:abstractNum w:abstractNumId="1">
    <w:nsid w:val="156B5AA4"/>
    <w:multiLevelType w:val="multilevel"/>
    <w:tmpl w:val="3DA2F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D516C3"/>
    <w:multiLevelType w:val="multilevel"/>
    <w:tmpl w:val="F4609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B35FBD"/>
    <w:multiLevelType w:val="multilevel"/>
    <w:tmpl w:val="260CFC34"/>
    <w:lvl w:ilvl="0">
      <w:start w:val="1"/>
      <w:numFmt w:val="bullet"/>
      <w:lvlText w:val="●"/>
      <w:lvlJc w:val="left"/>
      <w:pPr>
        <w:ind w:left="2204" w:hanging="360"/>
      </w:pPr>
      <w:rPr>
        <w:rFonts w:ascii="Noto Sans Symbols" w:eastAsia="Noto Sans Symbols" w:hAnsi="Noto Sans Symbols" w:cs="Noto Sans Symbols"/>
      </w:rPr>
    </w:lvl>
    <w:lvl w:ilvl="1">
      <w:start w:val="1"/>
      <w:numFmt w:val="bullet"/>
      <w:lvlText w:val="o"/>
      <w:lvlJc w:val="left"/>
      <w:pPr>
        <w:ind w:left="2924" w:hanging="360"/>
      </w:pPr>
      <w:rPr>
        <w:rFonts w:ascii="Courier New" w:eastAsia="Courier New" w:hAnsi="Courier New" w:cs="Courier New"/>
      </w:rPr>
    </w:lvl>
    <w:lvl w:ilvl="2">
      <w:start w:val="1"/>
      <w:numFmt w:val="bullet"/>
      <w:lvlText w:val=""/>
      <w:lvlJc w:val="left"/>
      <w:pPr>
        <w:ind w:left="3644" w:hanging="360"/>
      </w:pPr>
      <w:rPr>
        <w:rFonts w:ascii="Marlett" w:eastAsia="Marlett" w:hAnsi="Marlett" w:cs="Marlett"/>
      </w:rPr>
    </w:lvl>
    <w:lvl w:ilvl="3">
      <w:start w:val="1"/>
      <w:numFmt w:val="bullet"/>
      <w:lvlText w:val="●"/>
      <w:lvlJc w:val="left"/>
      <w:pPr>
        <w:ind w:left="4364" w:hanging="360"/>
      </w:pPr>
      <w:rPr>
        <w:rFonts w:ascii="Noto Sans Symbols" w:eastAsia="Noto Sans Symbols" w:hAnsi="Noto Sans Symbols" w:cs="Noto Sans Symbols"/>
      </w:rPr>
    </w:lvl>
    <w:lvl w:ilvl="4">
      <w:start w:val="1"/>
      <w:numFmt w:val="bullet"/>
      <w:lvlText w:val="o"/>
      <w:lvlJc w:val="left"/>
      <w:pPr>
        <w:ind w:left="5084" w:hanging="360"/>
      </w:pPr>
      <w:rPr>
        <w:rFonts w:ascii="Courier New" w:eastAsia="Courier New" w:hAnsi="Courier New" w:cs="Courier New"/>
      </w:rPr>
    </w:lvl>
    <w:lvl w:ilvl="5">
      <w:start w:val="1"/>
      <w:numFmt w:val="bullet"/>
      <w:lvlText w:val=""/>
      <w:lvlJc w:val="left"/>
      <w:pPr>
        <w:ind w:left="5804" w:hanging="360"/>
      </w:pPr>
      <w:rPr>
        <w:rFonts w:ascii="Marlett" w:eastAsia="Marlett" w:hAnsi="Marlett" w:cs="Marlett"/>
      </w:rPr>
    </w:lvl>
    <w:lvl w:ilvl="6">
      <w:start w:val="1"/>
      <w:numFmt w:val="bullet"/>
      <w:lvlText w:val="●"/>
      <w:lvlJc w:val="left"/>
      <w:pPr>
        <w:ind w:left="6524" w:hanging="360"/>
      </w:pPr>
      <w:rPr>
        <w:rFonts w:ascii="Noto Sans Symbols" w:eastAsia="Noto Sans Symbols" w:hAnsi="Noto Sans Symbols" w:cs="Noto Sans Symbols"/>
      </w:rPr>
    </w:lvl>
    <w:lvl w:ilvl="7">
      <w:start w:val="1"/>
      <w:numFmt w:val="bullet"/>
      <w:lvlText w:val="o"/>
      <w:lvlJc w:val="left"/>
      <w:pPr>
        <w:ind w:left="7244" w:hanging="360"/>
      </w:pPr>
      <w:rPr>
        <w:rFonts w:ascii="Courier New" w:eastAsia="Courier New" w:hAnsi="Courier New" w:cs="Courier New"/>
      </w:rPr>
    </w:lvl>
    <w:lvl w:ilvl="8">
      <w:start w:val="1"/>
      <w:numFmt w:val="bullet"/>
      <w:lvlText w:val=""/>
      <w:lvlJc w:val="left"/>
      <w:pPr>
        <w:ind w:left="7964" w:hanging="360"/>
      </w:pPr>
      <w:rPr>
        <w:rFonts w:ascii="Marlett" w:eastAsia="Marlett" w:hAnsi="Marlett" w:cs="Marlett"/>
      </w:rPr>
    </w:lvl>
  </w:abstractNum>
  <w:abstractNum w:abstractNumId="4">
    <w:nsid w:val="1B4A1BFC"/>
    <w:multiLevelType w:val="multilevel"/>
    <w:tmpl w:val="9C9C9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3E43F0"/>
    <w:multiLevelType w:val="hybridMultilevel"/>
    <w:tmpl w:val="0D2EFF8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28F7029"/>
    <w:multiLevelType w:val="multilevel"/>
    <w:tmpl w:val="59F6B44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
    <w:nsid w:val="23576F75"/>
    <w:multiLevelType w:val="hybridMultilevel"/>
    <w:tmpl w:val="3DCE628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8">
    <w:nsid w:val="25A97054"/>
    <w:multiLevelType w:val="multilevel"/>
    <w:tmpl w:val="407644F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76758D5"/>
    <w:multiLevelType w:val="hybridMultilevel"/>
    <w:tmpl w:val="3B523D4E"/>
    <w:lvl w:ilvl="0" w:tplc="2D74475C">
      <w:start w:val="1"/>
      <w:numFmt w:val="bullet"/>
      <w:lvlText w:val="•"/>
      <w:lvlJc w:val="left"/>
      <w:pPr>
        <w:tabs>
          <w:tab w:val="num" w:pos="720"/>
        </w:tabs>
        <w:ind w:left="720" w:hanging="360"/>
      </w:pPr>
      <w:rPr>
        <w:rFonts w:ascii="Times New Roman" w:hAnsi="Times New Roman" w:hint="default"/>
      </w:rPr>
    </w:lvl>
    <w:lvl w:ilvl="1" w:tplc="19461106" w:tentative="1">
      <w:start w:val="1"/>
      <w:numFmt w:val="bullet"/>
      <w:lvlText w:val="•"/>
      <w:lvlJc w:val="left"/>
      <w:pPr>
        <w:tabs>
          <w:tab w:val="num" w:pos="1440"/>
        </w:tabs>
        <w:ind w:left="1440" w:hanging="360"/>
      </w:pPr>
      <w:rPr>
        <w:rFonts w:ascii="Times New Roman" w:hAnsi="Times New Roman" w:hint="default"/>
      </w:rPr>
    </w:lvl>
    <w:lvl w:ilvl="2" w:tplc="62281EA0" w:tentative="1">
      <w:start w:val="1"/>
      <w:numFmt w:val="bullet"/>
      <w:lvlText w:val="•"/>
      <w:lvlJc w:val="left"/>
      <w:pPr>
        <w:tabs>
          <w:tab w:val="num" w:pos="2160"/>
        </w:tabs>
        <w:ind w:left="2160" w:hanging="360"/>
      </w:pPr>
      <w:rPr>
        <w:rFonts w:ascii="Times New Roman" w:hAnsi="Times New Roman" w:hint="default"/>
      </w:rPr>
    </w:lvl>
    <w:lvl w:ilvl="3" w:tplc="328EE1F2" w:tentative="1">
      <w:start w:val="1"/>
      <w:numFmt w:val="bullet"/>
      <w:lvlText w:val="•"/>
      <w:lvlJc w:val="left"/>
      <w:pPr>
        <w:tabs>
          <w:tab w:val="num" w:pos="2880"/>
        </w:tabs>
        <w:ind w:left="2880" w:hanging="360"/>
      </w:pPr>
      <w:rPr>
        <w:rFonts w:ascii="Times New Roman" w:hAnsi="Times New Roman" w:hint="default"/>
      </w:rPr>
    </w:lvl>
    <w:lvl w:ilvl="4" w:tplc="BAD4D232" w:tentative="1">
      <w:start w:val="1"/>
      <w:numFmt w:val="bullet"/>
      <w:lvlText w:val="•"/>
      <w:lvlJc w:val="left"/>
      <w:pPr>
        <w:tabs>
          <w:tab w:val="num" w:pos="3600"/>
        </w:tabs>
        <w:ind w:left="3600" w:hanging="360"/>
      </w:pPr>
      <w:rPr>
        <w:rFonts w:ascii="Times New Roman" w:hAnsi="Times New Roman" w:hint="default"/>
      </w:rPr>
    </w:lvl>
    <w:lvl w:ilvl="5" w:tplc="8006E4A4" w:tentative="1">
      <w:start w:val="1"/>
      <w:numFmt w:val="bullet"/>
      <w:lvlText w:val="•"/>
      <w:lvlJc w:val="left"/>
      <w:pPr>
        <w:tabs>
          <w:tab w:val="num" w:pos="4320"/>
        </w:tabs>
        <w:ind w:left="4320" w:hanging="360"/>
      </w:pPr>
      <w:rPr>
        <w:rFonts w:ascii="Times New Roman" w:hAnsi="Times New Roman" w:hint="default"/>
      </w:rPr>
    </w:lvl>
    <w:lvl w:ilvl="6" w:tplc="EE8403F4" w:tentative="1">
      <w:start w:val="1"/>
      <w:numFmt w:val="bullet"/>
      <w:lvlText w:val="•"/>
      <w:lvlJc w:val="left"/>
      <w:pPr>
        <w:tabs>
          <w:tab w:val="num" w:pos="5040"/>
        </w:tabs>
        <w:ind w:left="5040" w:hanging="360"/>
      </w:pPr>
      <w:rPr>
        <w:rFonts w:ascii="Times New Roman" w:hAnsi="Times New Roman" w:hint="default"/>
      </w:rPr>
    </w:lvl>
    <w:lvl w:ilvl="7" w:tplc="FAAC5CDC" w:tentative="1">
      <w:start w:val="1"/>
      <w:numFmt w:val="bullet"/>
      <w:lvlText w:val="•"/>
      <w:lvlJc w:val="left"/>
      <w:pPr>
        <w:tabs>
          <w:tab w:val="num" w:pos="5760"/>
        </w:tabs>
        <w:ind w:left="5760" w:hanging="360"/>
      </w:pPr>
      <w:rPr>
        <w:rFonts w:ascii="Times New Roman" w:hAnsi="Times New Roman" w:hint="default"/>
      </w:rPr>
    </w:lvl>
    <w:lvl w:ilvl="8" w:tplc="C458D5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460A86"/>
    <w:multiLevelType w:val="multilevel"/>
    <w:tmpl w:val="91840B3C"/>
    <w:lvl w:ilvl="0">
      <w:start w:val="1"/>
      <w:numFmt w:val="bullet"/>
      <w:lvlText w:val=""/>
      <w:lvlJc w:val="left"/>
      <w:pPr>
        <w:ind w:left="1848" w:hanging="360"/>
      </w:pPr>
      <w:rPr>
        <w:rFonts w:ascii="Wingdings" w:hAnsi="Wingdings" w:hint="default"/>
      </w:rPr>
    </w:lvl>
    <w:lvl w:ilvl="1">
      <w:start w:val="1"/>
      <w:numFmt w:val="bullet"/>
      <w:lvlText w:val="-"/>
      <w:lvlJc w:val="left"/>
      <w:pPr>
        <w:ind w:left="2568" w:hanging="360"/>
      </w:pPr>
      <w:rPr>
        <w:rFonts w:ascii="Times New Roman" w:eastAsia="Times New Roman" w:hAnsi="Times New Roman" w:cs="Times New Roman"/>
      </w:rPr>
    </w:lvl>
    <w:lvl w:ilvl="2">
      <w:start w:val="1"/>
      <w:numFmt w:val="bullet"/>
      <w:lvlText w:val=""/>
      <w:lvlJc w:val="left"/>
      <w:pPr>
        <w:ind w:left="3288" w:hanging="360"/>
      </w:pPr>
      <w:rPr>
        <w:rFonts w:ascii="Marlett" w:eastAsia="Marlett" w:hAnsi="Marlett" w:cs="Marlett"/>
      </w:rPr>
    </w:lvl>
    <w:lvl w:ilvl="3">
      <w:start w:val="1"/>
      <w:numFmt w:val="bullet"/>
      <w:lvlText w:val="●"/>
      <w:lvlJc w:val="left"/>
      <w:pPr>
        <w:ind w:left="4008" w:hanging="360"/>
      </w:pPr>
      <w:rPr>
        <w:rFonts w:ascii="Noto Sans Symbols" w:eastAsia="Noto Sans Symbols" w:hAnsi="Noto Sans Symbols" w:cs="Noto Sans Symbols"/>
      </w:rPr>
    </w:lvl>
    <w:lvl w:ilvl="4">
      <w:start w:val="1"/>
      <w:numFmt w:val="bullet"/>
      <w:lvlText w:val="o"/>
      <w:lvlJc w:val="left"/>
      <w:pPr>
        <w:ind w:left="4728" w:hanging="360"/>
      </w:pPr>
      <w:rPr>
        <w:rFonts w:ascii="Courier New" w:eastAsia="Courier New" w:hAnsi="Courier New" w:cs="Courier New"/>
      </w:rPr>
    </w:lvl>
    <w:lvl w:ilvl="5">
      <w:start w:val="1"/>
      <w:numFmt w:val="bullet"/>
      <w:lvlText w:val=""/>
      <w:lvlJc w:val="left"/>
      <w:pPr>
        <w:ind w:left="5448" w:hanging="360"/>
      </w:pPr>
      <w:rPr>
        <w:rFonts w:ascii="Marlett" w:eastAsia="Marlett" w:hAnsi="Marlett" w:cs="Marlett"/>
      </w:rPr>
    </w:lvl>
    <w:lvl w:ilvl="6">
      <w:start w:val="1"/>
      <w:numFmt w:val="bullet"/>
      <w:lvlText w:val="●"/>
      <w:lvlJc w:val="left"/>
      <w:pPr>
        <w:ind w:left="6168" w:hanging="360"/>
      </w:pPr>
      <w:rPr>
        <w:rFonts w:ascii="Noto Sans Symbols" w:eastAsia="Noto Sans Symbols" w:hAnsi="Noto Sans Symbols" w:cs="Noto Sans Symbols"/>
      </w:rPr>
    </w:lvl>
    <w:lvl w:ilvl="7">
      <w:start w:val="1"/>
      <w:numFmt w:val="bullet"/>
      <w:lvlText w:val="o"/>
      <w:lvlJc w:val="left"/>
      <w:pPr>
        <w:ind w:left="6888" w:hanging="360"/>
      </w:pPr>
      <w:rPr>
        <w:rFonts w:ascii="Courier New" w:eastAsia="Courier New" w:hAnsi="Courier New" w:cs="Courier New"/>
      </w:rPr>
    </w:lvl>
    <w:lvl w:ilvl="8">
      <w:start w:val="1"/>
      <w:numFmt w:val="bullet"/>
      <w:lvlText w:val=""/>
      <w:lvlJc w:val="left"/>
      <w:pPr>
        <w:ind w:left="7608" w:hanging="360"/>
      </w:pPr>
      <w:rPr>
        <w:rFonts w:ascii="Marlett" w:eastAsia="Marlett" w:hAnsi="Marlett" w:cs="Marlett"/>
      </w:rPr>
    </w:lvl>
  </w:abstractNum>
  <w:abstractNum w:abstractNumId="11">
    <w:nsid w:val="2A7A36E8"/>
    <w:multiLevelType w:val="multilevel"/>
    <w:tmpl w:val="4A94682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37631D"/>
    <w:multiLevelType w:val="multilevel"/>
    <w:tmpl w:val="5248FD72"/>
    <w:lvl w:ilvl="0">
      <w:start w:val="1"/>
      <w:numFmt w:val="bullet"/>
      <w:lvlText w:val="●"/>
      <w:lvlJc w:val="left"/>
      <w:pPr>
        <w:ind w:left="1848" w:hanging="360"/>
      </w:pPr>
      <w:rPr>
        <w:rFonts w:ascii="Noto Sans Symbols" w:eastAsia="Noto Sans Symbols" w:hAnsi="Noto Sans Symbols" w:cs="Noto Sans Symbols"/>
      </w:rPr>
    </w:lvl>
    <w:lvl w:ilvl="1">
      <w:start w:val="1"/>
      <w:numFmt w:val="bullet"/>
      <w:lvlText w:val="-"/>
      <w:lvlJc w:val="left"/>
      <w:pPr>
        <w:ind w:left="2568" w:hanging="360"/>
      </w:pPr>
      <w:rPr>
        <w:rFonts w:ascii="Times New Roman" w:eastAsia="Times New Roman" w:hAnsi="Times New Roman" w:cs="Times New Roman"/>
      </w:rPr>
    </w:lvl>
    <w:lvl w:ilvl="2">
      <w:start w:val="1"/>
      <w:numFmt w:val="bullet"/>
      <w:lvlText w:val=""/>
      <w:lvlJc w:val="left"/>
      <w:pPr>
        <w:ind w:left="3288" w:hanging="360"/>
      </w:pPr>
      <w:rPr>
        <w:rFonts w:ascii="Marlett" w:eastAsia="Marlett" w:hAnsi="Marlett" w:cs="Marlett"/>
      </w:rPr>
    </w:lvl>
    <w:lvl w:ilvl="3">
      <w:start w:val="1"/>
      <w:numFmt w:val="bullet"/>
      <w:lvlText w:val="●"/>
      <w:lvlJc w:val="left"/>
      <w:pPr>
        <w:ind w:left="4008" w:hanging="360"/>
      </w:pPr>
      <w:rPr>
        <w:rFonts w:ascii="Noto Sans Symbols" w:eastAsia="Noto Sans Symbols" w:hAnsi="Noto Sans Symbols" w:cs="Noto Sans Symbols"/>
      </w:rPr>
    </w:lvl>
    <w:lvl w:ilvl="4">
      <w:start w:val="1"/>
      <w:numFmt w:val="bullet"/>
      <w:lvlText w:val="o"/>
      <w:lvlJc w:val="left"/>
      <w:pPr>
        <w:ind w:left="4728" w:hanging="360"/>
      </w:pPr>
      <w:rPr>
        <w:rFonts w:ascii="Courier New" w:eastAsia="Courier New" w:hAnsi="Courier New" w:cs="Courier New"/>
      </w:rPr>
    </w:lvl>
    <w:lvl w:ilvl="5">
      <w:start w:val="1"/>
      <w:numFmt w:val="bullet"/>
      <w:lvlText w:val=""/>
      <w:lvlJc w:val="left"/>
      <w:pPr>
        <w:ind w:left="5448" w:hanging="360"/>
      </w:pPr>
      <w:rPr>
        <w:rFonts w:ascii="Marlett" w:eastAsia="Marlett" w:hAnsi="Marlett" w:cs="Marlett"/>
      </w:rPr>
    </w:lvl>
    <w:lvl w:ilvl="6">
      <w:start w:val="1"/>
      <w:numFmt w:val="bullet"/>
      <w:lvlText w:val="●"/>
      <w:lvlJc w:val="left"/>
      <w:pPr>
        <w:ind w:left="6168" w:hanging="360"/>
      </w:pPr>
      <w:rPr>
        <w:rFonts w:ascii="Noto Sans Symbols" w:eastAsia="Noto Sans Symbols" w:hAnsi="Noto Sans Symbols" w:cs="Noto Sans Symbols"/>
      </w:rPr>
    </w:lvl>
    <w:lvl w:ilvl="7">
      <w:start w:val="1"/>
      <w:numFmt w:val="bullet"/>
      <w:lvlText w:val="o"/>
      <w:lvlJc w:val="left"/>
      <w:pPr>
        <w:ind w:left="6888" w:hanging="360"/>
      </w:pPr>
      <w:rPr>
        <w:rFonts w:ascii="Courier New" w:eastAsia="Courier New" w:hAnsi="Courier New" w:cs="Courier New"/>
      </w:rPr>
    </w:lvl>
    <w:lvl w:ilvl="8">
      <w:start w:val="1"/>
      <w:numFmt w:val="bullet"/>
      <w:lvlText w:val=""/>
      <w:lvlJc w:val="left"/>
      <w:pPr>
        <w:ind w:left="7608" w:hanging="360"/>
      </w:pPr>
      <w:rPr>
        <w:rFonts w:ascii="Marlett" w:eastAsia="Marlett" w:hAnsi="Marlett" w:cs="Marlett"/>
      </w:rPr>
    </w:lvl>
  </w:abstractNum>
  <w:abstractNum w:abstractNumId="13">
    <w:nsid w:val="2D5A10EE"/>
    <w:multiLevelType w:val="multilevel"/>
    <w:tmpl w:val="62249C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F21BD4"/>
    <w:multiLevelType w:val="hybridMultilevel"/>
    <w:tmpl w:val="9A36AAB2"/>
    <w:lvl w:ilvl="0" w:tplc="F57E6EA4">
      <w:start w:val="1"/>
      <w:numFmt w:val="bullet"/>
      <w:lvlText w:val="–"/>
      <w:lvlJc w:val="left"/>
      <w:pPr>
        <w:tabs>
          <w:tab w:val="num" w:pos="720"/>
        </w:tabs>
        <w:ind w:left="720" w:hanging="360"/>
      </w:pPr>
      <w:rPr>
        <w:rFonts w:ascii="Times New Roman" w:hAnsi="Times New Roman" w:hint="default"/>
      </w:rPr>
    </w:lvl>
    <w:lvl w:ilvl="1" w:tplc="E408856E">
      <w:start w:val="1"/>
      <w:numFmt w:val="bullet"/>
      <w:lvlText w:val="–"/>
      <w:lvlJc w:val="left"/>
      <w:pPr>
        <w:tabs>
          <w:tab w:val="num" w:pos="1440"/>
        </w:tabs>
        <w:ind w:left="1440" w:hanging="360"/>
      </w:pPr>
      <w:rPr>
        <w:rFonts w:ascii="Times New Roman" w:hAnsi="Times New Roman" w:hint="default"/>
      </w:rPr>
    </w:lvl>
    <w:lvl w:ilvl="2" w:tplc="4A366272" w:tentative="1">
      <w:start w:val="1"/>
      <w:numFmt w:val="bullet"/>
      <w:lvlText w:val="–"/>
      <w:lvlJc w:val="left"/>
      <w:pPr>
        <w:tabs>
          <w:tab w:val="num" w:pos="2160"/>
        </w:tabs>
        <w:ind w:left="2160" w:hanging="360"/>
      </w:pPr>
      <w:rPr>
        <w:rFonts w:ascii="Times New Roman" w:hAnsi="Times New Roman" w:hint="default"/>
      </w:rPr>
    </w:lvl>
    <w:lvl w:ilvl="3" w:tplc="4BBA7EF0" w:tentative="1">
      <w:start w:val="1"/>
      <w:numFmt w:val="bullet"/>
      <w:lvlText w:val="–"/>
      <w:lvlJc w:val="left"/>
      <w:pPr>
        <w:tabs>
          <w:tab w:val="num" w:pos="2880"/>
        </w:tabs>
        <w:ind w:left="2880" w:hanging="360"/>
      </w:pPr>
      <w:rPr>
        <w:rFonts w:ascii="Times New Roman" w:hAnsi="Times New Roman" w:hint="default"/>
      </w:rPr>
    </w:lvl>
    <w:lvl w:ilvl="4" w:tplc="2A2AF2D2" w:tentative="1">
      <w:start w:val="1"/>
      <w:numFmt w:val="bullet"/>
      <w:lvlText w:val="–"/>
      <w:lvlJc w:val="left"/>
      <w:pPr>
        <w:tabs>
          <w:tab w:val="num" w:pos="3600"/>
        </w:tabs>
        <w:ind w:left="3600" w:hanging="360"/>
      </w:pPr>
      <w:rPr>
        <w:rFonts w:ascii="Times New Roman" w:hAnsi="Times New Roman" w:hint="default"/>
      </w:rPr>
    </w:lvl>
    <w:lvl w:ilvl="5" w:tplc="F0EA031A" w:tentative="1">
      <w:start w:val="1"/>
      <w:numFmt w:val="bullet"/>
      <w:lvlText w:val="–"/>
      <w:lvlJc w:val="left"/>
      <w:pPr>
        <w:tabs>
          <w:tab w:val="num" w:pos="4320"/>
        </w:tabs>
        <w:ind w:left="4320" w:hanging="360"/>
      </w:pPr>
      <w:rPr>
        <w:rFonts w:ascii="Times New Roman" w:hAnsi="Times New Roman" w:hint="default"/>
      </w:rPr>
    </w:lvl>
    <w:lvl w:ilvl="6" w:tplc="7C44C6C8" w:tentative="1">
      <w:start w:val="1"/>
      <w:numFmt w:val="bullet"/>
      <w:lvlText w:val="–"/>
      <w:lvlJc w:val="left"/>
      <w:pPr>
        <w:tabs>
          <w:tab w:val="num" w:pos="5040"/>
        </w:tabs>
        <w:ind w:left="5040" w:hanging="360"/>
      </w:pPr>
      <w:rPr>
        <w:rFonts w:ascii="Times New Roman" w:hAnsi="Times New Roman" w:hint="default"/>
      </w:rPr>
    </w:lvl>
    <w:lvl w:ilvl="7" w:tplc="6816793A" w:tentative="1">
      <w:start w:val="1"/>
      <w:numFmt w:val="bullet"/>
      <w:lvlText w:val="–"/>
      <w:lvlJc w:val="left"/>
      <w:pPr>
        <w:tabs>
          <w:tab w:val="num" w:pos="5760"/>
        </w:tabs>
        <w:ind w:left="5760" w:hanging="360"/>
      </w:pPr>
      <w:rPr>
        <w:rFonts w:ascii="Times New Roman" w:hAnsi="Times New Roman" w:hint="default"/>
      </w:rPr>
    </w:lvl>
    <w:lvl w:ilvl="8" w:tplc="1FBCD8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DE26BE"/>
    <w:multiLevelType w:val="multilevel"/>
    <w:tmpl w:val="0488337A"/>
    <w:lvl w:ilvl="0">
      <w:start w:val="1"/>
      <w:numFmt w:val="decimal"/>
      <w:lvlText w:val="%1."/>
      <w:lvlJc w:val="left"/>
      <w:pPr>
        <w:ind w:left="720" w:hanging="360"/>
      </w:pPr>
      <w:rPr>
        <w:rFonts w:hint="default"/>
      </w:r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16">
    <w:nsid w:val="34FF697E"/>
    <w:multiLevelType w:val="multilevel"/>
    <w:tmpl w:val="78442638"/>
    <w:lvl w:ilvl="0">
      <w:start w:val="1"/>
      <w:numFmt w:val="decimal"/>
      <w:lvlText w:val="%1."/>
      <w:lvlJc w:val="left"/>
      <w:pPr>
        <w:ind w:left="720" w:hanging="360"/>
      </w:pPr>
      <w:rPr>
        <w:rFonts w:hint="default"/>
      </w:r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17">
    <w:nsid w:val="3E0F18FB"/>
    <w:multiLevelType w:val="multilevel"/>
    <w:tmpl w:val="093A7192"/>
    <w:lvl w:ilvl="0">
      <w:start w:val="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1C15568"/>
    <w:multiLevelType w:val="multilevel"/>
    <w:tmpl w:val="641E6B9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955429"/>
    <w:multiLevelType w:val="multilevel"/>
    <w:tmpl w:val="1534C95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20">
    <w:nsid w:val="458B1E89"/>
    <w:multiLevelType w:val="hybridMultilevel"/>
    <w:tmpl w:val="363057FA"/>
    <w:lvl w:ilvl="0" w:tplc="280A000F">
      <w:start w:val="1"/>
      <w:numFmt w:val="decimal"/>
      <w:lvlText w:val="%1."/>
      <w:lvlJc w:val="left"/>
      <w:pPr>
        <w:ind w:left="1186" w:hanging="360"/>
      </w:pPr>
    </w:lvl>
    <w:lvl w:ilvl="1" w:tplc="280A0019" w:tentative="1">
      <w:start w:val="1"/>
      <w:numFmt w:val="lowerLetter"/>
      <w:lvlText w:val="%2."/>
      <w:lvlJc w:val="left"/>
      <w:pPr>
        <w:ind w:left="1906" w:hanging="360"/>
      </w:pPr>
    </w:lvl>
    <w:lvl w:ilvl="2" w:tplc="280A001B" w:tentative="1">
      <w:start w:val="1"/>
      <w:numFmt w:val="lowerRoman"/>
      <w:lvlText w:val="%3."/>
      <w:lvlJc w:val="right"/>
      <w:pPr>
        <w:ind w:left="2626" w:hanging="180"/>
      </w:pPr>
    </w:lvl>
    <w:lvl w:ilvl="3" w:tplc="280A000F" w:tentative="1">
      <w:start w:val="1"/>
      <w:numFmt w:val="decimal"/>
      <w:lvlText w:val="%4."/>
      <w:lvlJc w:val="left"/>
      <w:pPr>
        <w:ind w:left="3346" w:hanging="360"/>
      </w:pPr>
    </w:lvl>
    <w:lvl w:ilvl="4" w:tplc="280A0019" w:tentative="1">
      <w:start w:val="1"/>
      <w:numFmt w:val="lowerLetter"/>
      <w:lvlText w:val="%5."/>
      <w:lvlJc w:val="left"/>
      <w:pPr>
        <w:ind w:left="4066" w:hanging="360"/>
      </w:pPr>
    </w:lvl>
    <w:lvl w:ilvl="5" w:tplc="280A001B" w:tentative="1">
      <w:start w:val="1"/>
      <w:numFmt w:val="lowerRoman"/>
      <w:lvlText w:val="%6."/>
      <w:lvlJc w:val="right"/>
      <w:pPr>
        <w:ind w:left="4786" w:hanging="180"/>
      </w:pPr>
    </w:lvl>
    <w:lvl w:ilvl="6" w:tplc="280A000F" w:tentative="1">
      <w:start w:val="1"/>
      <w:numFmt w:val="decimal"/>
      <w:lvlText w:val="%7."/>
      <w:lvlJc w:val="left"/>
      <w:pPr>
        <w:ind w:left="5506" w:hanging="360"/>
      </w:pPr>
    </w:lvl>
    <w:lvl w:ilvl="7" w:tplc="280A0019" w:tentative="1">
      <w:start w:val="1"/>
      <w:numFmt w:val="lowerLetter"/>
      <w:lvlText w:val="%8."/>
      <w:lvlJc w:val="left"/>
      <w:pPr>
        <w:ind w:left="6226" w:hanging="360"/>
      </w:pPr>
    </w:lvl>
    <w:lvl w:ilvl="8" w:tplc="280A001B" w:tentative="1">
      <w:start w:val="1"/>
      <w:numFmt w:val="lowerRoman"/>
      <w:lvlText w:val="%9."/>
      <w:lvlJc w:val="right"/>
      <w:pPr>
        <w:ind w:left="6946" w:hanging="180"/>
      </w:pPr>
    </w:lvl>
  </w:abstractNum>
  <w:abstractNum w:abstractNumId="21">
    <w:nsid w:val="46091804"/>
    <w:multiLevelType w:val="multilevel"/>
    <w:tmpl w:val="EB1041E0"/>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22">
    <w:nsid w:val="47DF0654"/>
    <w:multiLevelType w:val="multilevel"/>
    <w:tmpl w:val="0082DEF8"/>
    <w:lvl w:ilvl="0">
      <w:start w:val="1"/>
      <w:numFmt w:val="bullet"/>
      <w:lvlText w:val="●"/>
      <w:lvlJc w:val="left"/>
      <w:pPr>
        <w:ind w:left="644" w:hanging="359"/>
      </w:pPr>
      <w:rPr>
        <w:rFonts w:ascii="Noto Sans Symbols" w:eastAsia="Noto Sans Symbols" w:hAnsi="Noto Sans Symbols" w:cs="Noto Sans Symbols"/>
        <w:sz w:val="22"/>
        <w:szCs w:val="22"/>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3">
    <w:nsid w:val="4E893688"/>
    <w:multiLevelType w:val="hybridMultilevel"/>
    <w:tmpl w:val="93048FB2"/>
    <w:lvl w:ilvl="0" w:tplc="8EC4628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nsid w:val="555A1FA2"/>
    <w:multiLevelType w:val="multilevel"/>
    <w:tmpl w:val="9A785E5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60F3CBF"/>
    <w:multiLevelType w:val="hybridMultilevel"/>
    <w:tmpl w:val="49E8CA82"/>
    <w:lvl w:ilvl="0" w:tplc="78C6D300">
      <w:start w:val="1"/>
      <w:numFmt w:val="bullet"/>
      <w:lvlText w:val="•"/>
      <w:lvlJc w:val="left"/>
      <w:pPr>
        <w:tabs>
          <w:tab w:val="num" w:pos="720"/>
        </w:tabs>
        <w:ind w:left="720" w:hanging="360"/>
      </w:pPr>
      <w:rPr>
        <w:rFonts w:ascii="Times New Roman" w:hAnsi="Times New Roman" w:hint="default"/>
      </w:rPr>
    </w:lvl>
    <w:lvl w:ilvl="1" w:tplc="382EA6EC" w:tentative="1">
      <w:start w:val="1"/>
      <w:numFmt w:val="bullet"/>
      <w:lvlText w:val="•"/>
      <w:lvlJc w:val="left"/>
      <w:pPr>
        <w:tabs>
          <w:tab w:val="num" w:pos="1440"/>
        </w:tabs>
        <w:ind w:left="1440" w:hanging="360"/>
      </w:pPr>
      <w:rPr>
        <w:rFonts w:ascii="Times New Roman" w:hAnsi="Times New Roman" w:hint="default"/>
      </w:rPr>
    </w:lvl>
    <w:lvl w:ilvl="2" w:tplc="3AFE8F7C" w:tentative="1">
      <w:start w:val="1"/>
      <w:numFmt w:val="bullet"/>
      <w:lvlText w:val="•"/>
      <w:lvlJc w:val="left"/>
      <w:pPr>
        <w:tabs>
          <w:tab w:val="num" w:pos="2160"/>
        </w:tabs>
        <w:ind w:left="2160" w:hanging="360"/>
      </w:pPr>
      <w:rPr>
        <w:rFonts w:ascii="Times New Roman" w:hAnsi="Times New Roman" w:hint="default"/>
      </w:rPr>
    </w:lvl>
    <w:lvl w:ilvl="3" w:tplc="2C96BC82" w:tentative="1">
      <w:start w:val="1"/>
      <w:numFmt w:val="bullet"/>
      <w:lvlText w:val="•"/>
      <w:lvlJc w:val="left"/>
      <w:pPr>
        <w:tabs>
          <w:tab w:val="num" w:pos="2880"/>
        </w:tabs>
        <w:ind w:left="2880" w:hanging="360"/>
      </w:pPr>
      <w:rPr>
        <w:rFonts w:ascii="Times New Roman" w:hAnsi="Times New Roman" w:hint="default"/>
      </w:rPr>
    </w:lvl>
    <w:lvl w:ilvl="4" w:tplc="6D54C4CE" w:tentative="1">
      <w:start w:val="1"/>
      <w:numFmt w:val="bullet"/>
      <w:lvlText w:val="•"/>
      <w:lvlJc w:val="left"/>
      <w:pPr>
        <w:tabs>
          <w:tab w:val="num" w:pos="3600"/>
        </w:tabs>
        <w:ind w:left="3600" w:hanging="360"/>
      </w:pPr>
      <w:rPr>
        <w:rFonts w:ascii="Times New Roman" w:hAnsi="Times New Roman" w:hint="default"/>
      </w:rPr>
    </w:lvl>
    <w:lvl w:ilvl="5" w:tplc="A71E9706" w:tentative="1">
      <w:start w:val="1"/>
      <w:numFmt w:val="bullet"/>
      <w:lvlText w:val="•"/>
      <w:lvlJc w:val="left"/>
      <w:pPr>
        <w:tabs>
          <w:tab w:val="num" w:pos="4320"/>
        </w:tabs>
        <w:ind w:left="4320" w:hanging="360"/>
      </w:pPr>
      <w:rPr>
        <w:rFonts w:ascii="Times New Roman" w:hAnsi="Times New Roman" w:hint="default"/>
      </w:rPr>
    </w:lvl>
    <w:lvl w:ilvl="6" w:tplc="3A867CA0" w:tentative="1">
      <w:start w:val="1"/>
      <w:numFmt w:val="bullet"/>
      <w:lvlText w:val="•"/>
      <w:lvlJc w:val="left"/>
      <w:pPr>
        <w:tabs>
          <w:tab w:val="num" w:pos="5040"/>
        </w:tabs>
        <w:ind w:left="5040" w:hanging="360"/>
      </w:pPr>
      <w:rPr>
        <w:rFonts w:ascii="Times New Roman" w:hAnsi="Times New Roman" w:hint="default"/>
      </w:rPr>
    </w:lvl>
    <w:lvl w:ilvl="7" w:tplc="A6129C46" w:tentative="1">
      <w:start w:val="1"/>
      <w:numFmt w:val="bullet"/>
      <w:lvlText w:val="•"/>
      <w:lvlJc w:val="left"/>
      <w:pPr>
        <w:tabs>
          <w:tab w:val="num" w:pos="5760"/>
        </w:tabs>
        <w:ind w:left="5760" w:hanging="360"/>
      </w:pPr>
      <w:rPr>
        <w:rFonts w:ascii="Times New Roman" w:hAnsi="Times New Roman" w:hint="default"/>
      </w:rPr>
    </w:lvl>
    <w:lvl w:ilvl="8" w:tplc="CC3A852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8C66C0"/>
    <w:multiLevelType w:val="multilevel"/>
    <w:tmpl w:val="61322B80"/>
    <w:lvl w:ilvl="0">
      <w:start w:val="3"/>
      <w:numFmt w:val="decimal"/>
      <w:lvlText w:val="%1."/>
      <w:lvlJc w:val="left"/>
      <w:pPr>
        <w:ind w:left="390" w:hanging="390"/>
      </w:pPr>
      <w:rPr>
        <w:rFonts w:hint="default"/>
      </w:rPr>
    </w:lvl>
    <w:lvl w:ilvl="1">
      <w:start w:val="4"/>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27">
    <w:nsid w:val="5B157727"/>
    <w:multiLevelType w:val="hybridMultilevel"/>
    <w:tmpl w:val="F18C219A"/>
    <w:lvl w:ilvl="0" w:tplc="956483E4">
      <w:start w:val="1"/>
      <w:numFmt w:val="bullet"/>
      <w:lvlText w:val=""/>
      <w:lvlJc w:val="left"/>
      <w:pPr>
        <w:ind w:left="1352" w:hanging="360"/>
      </w:pPr>
      <w:rPr>
        <w:rFonts w:ascii="Wingdings" w:hAnsi="Wingdings" w:hint="default"/>
        <w:b/>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28">
    <w:nsid w:val="5B510887"/>
    <w:multiLevelType w:val="multilevel"/>
    <w:tmpl w:val="C3C0500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0E3592"/>
    <w:multiLevelType w:val="multilevel"/>
    <w:tmpl w:val="C2389404"/>
    <w:lvl w:ilvl="0">
      <w:start w:val="1"/>
      <w:numFmt w:val="bullet"/>
      <w:lvlText w:val="●"/>
      <w:lvlJc w:val="left"/>
      <w:pPr>
        <w:ind w:left="1848" w:hanging="360"/>
      </w:pPr>
      <w:rPr>
        <w:rFonts w:ascii="Noto Sans Symbols" w:eastAsia="Noto Sans Symbols" w:hAnsi="Noto Sans Symbols" w:cs="Noto Sans Symbols"/>
      </w:rPr>
    </w:lvl>
    <w:lvl w:ilvl="1">
      <w:start w:val="1"/>
      <w:numFmt w:val="bullet"/>
      <w:lvlText w:val="o"/>
      <w:lvlJc w:val="left"/>
      <w:pPr>
        <w:ind w:left="2568" w:hanging="360"/>
      </w:pPr>
      <w:rPr>
        <w:rFonts w:ascii="Courier New" w:eastAsia="Courier New" w:hAnsi="Courier New" w:cs="Courier New"/>
      </w:rPr>
    </w:lvl>
    <w:lvl w:ilvl="2">
      <w:start w:val="1"/>
      <w:numFmt w:val="bullet"/>
      <w:lvlText w:val="▪"/>
      <w:lvlJc w:val="left"/>
      <w:pPr>
        <w:ind w:left="3288" w:hanging="360"/>
      </w:pPr>
      <w:rPr>
        <w:rFonts w:ascii="Noto Sans Symbols" w:eastAsia="Noto Sans Symbols" w:hAnsi="Noto Sans Symbols" w:cs="Noto Sans Symbols"/>
      </w:rPr>
    </w:lvl>
    <w:lvl w:ilvl="3">
      <w:start w:val="1"/>
      <w:numFmt w:val="bullet"/>
      <w:lvlText w:val="●"/>
      <w:lvlJc w:val="left"/>
      <w:pPr>
        <w:ind w:left="4008" w:hanging="360"/>
      </w:pPr>
      <w:rPr>
        <w:rFonts w:ascii="Noto Sans Symbols" w:eastAsia="Noto Sans Symbols" w:hAnsi="Noto Sans Symbols" w:cs="Noto Sans Symbols"/>
      </w:rPr>
    </w:lvl>
    <w:lvl w:ilvl="4">
      <w:start w:val="1"/>
      <w:numFmt w:val="bullet"/>
      <w:lvlText w:val="o"/>
      <w:lvlJc w:val="left"/>
      <w:pPr>
        <w:ind w:left="4728" w:hanging="360"/>
      </w:pPr>
      <w:rPr>
        <w:rFonts w:ascii="Courier New" w:eastAsia="Courier New" w:hAnsi="Courier New" w:cs="Courier New"/>
      </w:rPr>
    </w:lvl>
    <w:lvl w:ilvl="5">
      <w:start w:val="1"/>
      <w:numFmt w:val="bullet"/>
      <w:lvlText w:val="▪"/>
      <w:lvlJc w:val="left"/>
      <w:pPr>
        <w:ind w:left="5448" w:hanging="360"/>
      </w:pPr>
      <w:rPr>
        <w:rFonts w:ascii="Noto Sans Symbols" w:eastAsia="Noto Sans Symbols" w:hAnsi="Noto Sans Symbols" w:cs="Noto Sans Symbols"/>
      </w:rPr>
    </w:lvl>
    <w:lvl w:ilvl="6">
      <w:start w:val="1"/>
      <w:numFmt w:val="bullet"/>
      <w:lvlText w:val="●"/>
      <w:lvlJc w:val="left"/>
      <w:pPr>
        <w:ind w:left="6168" w:hanging="360"/>
      </w:pPr>
      <w:rPr>
        <w:rFonts w:ascii="Noto Sans Symbols" w:eastAsia="Noto Sans Symbols" w:hAnsi="Noto Sans Symbols" w:cs="Noto Sans Symbols"/>
      </w:rPr>
    </w:lvl>
    <w:lvl w:ilvl="7">
      <w:start w:val="1"/>
      <w:numFmt w:val="bullet"/>
      <w:lvlText w:val="o"/>
      <w:lvlJc w:val="left"/>
      <w:pPr>
        <w:ind w:left="6888" w:hanging="360"/>
      </w:pPr>
      <w:rPr>
        <w:rFonts w:ascii="Courier New" w:eastAsia="Courier New" w:hAnsi="Courier New" w:cs="Courier New"/>
      </w:rPr>
    </w:lvl>
    <w:lvl w:ilvl="8">
      <w:start w:val="1"/>
      <w:numFmt w:val="bullet"/>
      <w:lvlText w:val="▪"/>
      <w:lvlJc w:val="left"/>
      <w:pPr>
        <w:ind w:left="7608" w:hanging="360"/>
      </w:pPr>
      <w:rPr>
        <w:rFonts w:ascii="Noto Sans Symbols" w:eastAsia="Noto Sans Symbols" w:hAnsi="Noto Sans Symbols" w:cs="Noto Sans Symbols"/>
      </w:rPr>
    </w:lvl>
  </w:abstractNum>
  <w:abstractNum w:abstractNumId="30">
    <w:nsid w:val="5D1C4D35"/>
    <w:multiLevelType w:val="hybridMultilevel"/>
    <w:tmpl w:val="58AA078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nsid w:val="5F5D4C94"/>
    <w:multiLevelType w:val="hybridMultilevel"/>
    <w:tmpl w:val="31E20F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06A1E74"/>
    <w:multiLevelType w:val="multilevel"/>
    <w:tmpl w:val="F0989332"/>
    <w:lvl w:ilvl="0">
      <w:start w:val="1"/>
      <w:numFmt w:val="bullet"/>
      <w:lvlText w:val="●"/>
      <w:lvlJc w:val="left"/>
      <w:pPr>
        <w:ind w:left="1848" w:hanging="360"/>
      </w:pPr>
      <w:rPr>
        <w:rFonts w:ascii="Noto Sans Symbols" w:eastAsia="Noto Sans Symbols" w:hAnsi="Noto Sans Symbols" w:cs="Noto Sans Symbols"/>
      </w:rPr>
    </w:lvl>
    <w:lvl w:ilvl="1">
      <w:start w:val="1"/>
      <w:numFmt w:val="bullet"/>
      <w:lvlText w:val="o"/>
      <w:lvlJc w:val="left"/>
      <w:pPr>
        <w:ind w:left="2568" w:hanging="360"/>
      </w:pPr>
      <w:rPr>
        <w:rFonts w:ascii="Courier New" w:eastAsia="Courier New" w:hAnsi="Courier New" w:cs="Courier New"/>
      </w:rPr>
    </w:lvl>
    <w:lvl w:ilvl="2">
      <w:start w:val="1"/>
      <w:numFmt w:val="bullet"/>
      <w:lvlText w:val="▪"/>
      <w:lvlJc w:val="left"/>
      <w:pPr>
        <w:ind w:left="3288" w:hanging="360"/>
      </w:pPr>
      <w:rPr>
        <w:rFonts w:ascii="Noto Sans Symbols" w:eastAsia="Noto Sans Symbols" w:hAnsi="Noto Sans Symbols" w:cs="Noto Sans Symbols"/>
      </w:rPr>
    </w:lvl>
    <w:lvl w:ilvl="3">
      <w:start w:val="1"/>
      <w:numFmt w:val="bullet"/>
      <w:lvlText w:val="●"/>
      <w:lvlJc w:val="left"/>
      <w:pPr>
        <w:ind w:left="4008" w:hanging="360"/>
      </w:pPr>
      <w:rPr>
        <w:rFonts w:ascii="Noto Sans Symbols" w:eastAsia="Noto Sans Symbols" w:hAnsi="Noto Sans Symbols" w:cs="Noto Sans Symbols"/>
      </w:rPr>
    </w:lvl>
    <w:lvl w:ilvl="4">
      <w:start w:val="1"/>
      <w:numFmt w:val="bullet"/>
      <w:lvlText w:val="o"/>
      <w:lvlJc w:val="left"/>
      <w:pPr>
        <w:ind w:left="4728" w:hanging="360"/>
      </w:pPr>
      <w:rPr>
        <w:rFonts w:ascii="Courier New" w:eastAsia="Courier New" w:hAnsi="Courier New" w:cs="Courier New"/>
      </w:rPr>
    </w:lvl>
    <w:lvl w:ilvl="5">
      <w:start w:val="1"/>
      <w:numFmt w:val="bullet"/>
      <w:lvlText w:val="▪"/>
      <w:lvlJc w:val="left"/>
      <w:pPr>
        <w:ind w:left="5448" w:hanging="360"/>
      </w:pPr>
      <w:rPr>
        <w:rFonts w:ascii="Noto Sans Symbols" w:eastAsia="Noto Sans Symbols" w:hAnsi="Noto Sans Symbols" w:cs="Noto Sans Symbols"/>
      </w:rPr>
    </w:lvl>
    <w:lvl w:ilvl="6">
      <w:start w:val="1"/>
      <w:numFmt w:val="bullet"/>
      <w:lvlText w:val="●"/>
      <w:lvlJc w:val="left"/>
      <w:pPr>
        <w:ind w:left="6168" w:hanging="360"/>
      </w:pPr>
      <w:rPr>
        <w:rFonts w:ascii="Noto Sans Symbols" w:eastAsia="Noto Sans Symbols" w:hAnsi="Noto Sans Symbols" w:cs="Noto Sans Symbols"/>
      </w:rPr>
    </w:lvl>
    <w:lvl w:ilvl="7">
      <w:start w:val="1"/>
      <w:numFmt w:val="bullet"/>
      <w:lvlText w:val="o"/>
      <w:lvlJc w:val="left"/>
      <w:pPr>
        <w:ind w:left="6888" w:hanging="360"/>
      </w:pPr>
      <w:rPr>
        <w:rFonts w:ascii="Courier New" w:eastAsia="Courier New" w:hAnsi="Courier New" w:cs="Courier New"/>
      </w:rPr>
    </w:lvl>
    <w:lvl w:ilvl="8">
      <w:start w:val="1"/>
      <w:numFmt w:val="bullet"/>
      <w:lvlText w:val="▪"/>
      <w:lvlJc w:val="left"/>
      <w:pPr>
        <w:ind w:left="7608" w:hanging="360"/>
      </w:pPr>
      <w:rPr>
        <w:rFonts w:ascii="Noto Sans Symbols" w:eastAsia="Noto Sans Symbols" w:hAnsi="Noto Sans Symbols" w:cs="Noto Sans Symbols"/>
      </w:rPr>
    </w:lvl>
  </w:abstractNum>
  <w:abstractNum w:abstractNumId="33">
    <w:nsid w:val="62DE2EAC"/>
    <w:multiLevelType w:val="multilevel"/>
    <w:tmpl w:val="72F0CFF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2F400B6"/>
    <w:multiLevelType w:val="hybridMultilevel"/>
    <w:tmpl w:val="FD86913A"/>
    <w:lvl w:ilvl="0" w:tplc="E084AF6E">
      <w:start w:val="1"/>
      <w:numFmt w:val="bullet"/>
      <w:lvlText w:val="•"/>
      <w:lvlJc w:val="left"/>
      <w:pPr>
        <w:tabs>
          <w:tab w:val="num" w:pos="720"/>
        </w:tabs>
        <w:ind w:left="720" w:hanging="360"/>
      </w:pPr>
      <w:rPr>
        <w:rFonts w:ascii="Times New Roman" w:hAnsi="Times New Roman" w:hint="default"/>
      </w:rPr>
    </w:lvl>
    <w:lvl w:ilvl="1" w:tplc="AD16A286" w:tentative="1">
      <w:start w:val="1"/>
      <w:numFmt w:val="bullet"/>
      <w:lvlText w:val="•"/>
      <w:lvlJc w:val="left"/>
      <w:pPr>
        <w:tabs>
          <w:tab w:val="num" w:pos="1440"/>
        </w:tabs>
        <w:ind w:left="1440" w:hanging="360"/>
      </w:pPr>
      <w:rPr>
        <w:rFonts w:ascii="Times New Roman" w:hAnsi="Times New Roman" w:hint="default"/>
      </w:rPr>
    </w:lvl>
    <w:lvl w:ilvl="2" w:tplc="682A6BA2" w:tentative="1">
      <w:start w:val="1"/>
      <w:numFmt w:val="bullet"/>
      <w:lvlText w:val="•"/>
      <w:lvlJc w:val="left"/>
      <w:pPr>
        <w:tabs>
          <w:tab w:val="num" w:pos="2160"/>
        </w:tabs>
        <w:ind w:left="2160" w:hanging="360"/>
      </w:pPr>
      <w:rPr>
        <w:rFonts w:ascii="Times New Roman" w:hAnsi="Times New Roman" w:hint="default"/>
      </w:rPr>
    </w:lvl>
    <w:lvl w:ilvl="3" w:tplc="C5FCE3B8" w:tentative="1">
      <w:start w:val="1"/>
      <w:numFmt w:val="bullet"/>
      <w:lvlText w:val="•"/>
      <w:lvlJc w:val="left"/>
      <w:pPr>
        <w:tabs>
          <w:tab w:val="num" w:pos="2880"/>
        </w:tabs>
        <w:ind w:left="2880" w:hanging="360"/>
      </w:pPr>
      <w:rPr>
        <w:rFonts w:ascii="Times New Roman" w:hAnsi="Times New Roman" w:hint="default"/>
      </w:rPr>
    </w:lvl>
    <w:lvl w:ilvl="4" w:tplc="AB66D788" w:tentative="1">
      <w:start w:val="1"/>
      <w:numFmt w:val="bullet"/>
      <w:lvlText w:val="•"/>
      <w:lvlJc w:val="left"/>
      <w:pPr>
        <w:tabs>
          <w:tab w:val="num" w:pos="3600"/>
        </w:tabs>
        <w:ind w:left="3600" w:hanging="360"/>
      </w:pPr>
      <w:rPr>
        <w:rFonts w:ascii="Times New Roman" w:hAnsi="Times New Roman" w:hint="default"/>
      </w:rPr>
    </w:lvl>
    <w:lvl w:ilvl="5" w:tplc="37705300" w:tentative="1">
      <w:start w:val="1"/>
      <w:numFmt w:val="bullet"/>
      <w:lvlText w:val="•"/>
      <w:lvlJc w:val="left"/>
      <w:pPr>
        <w:tabs>
          <w:tab w:val="num" w:pos="4320"/>
        </w:tabs>
        <w:ind w:left="4320" w:hanging="360"/>
      </w:pPr>
      <w:rPr>
        <w:rFonts w:ascii="Times New Roman" w:hAnsi="Times New Roman" w:hint="default"/>
      </w:rPr>
    </w:lvl>
    <w:lvl w:ilvl="6" w:tplc="908CE5D6" w:tentative="1">
      <w:start w:val="1"/>
      <w:numFmt w:val="bullet"/>
      <w:lvlText w:val="•"/>
      <w:lvlJc w:val="left"/>
      <w:pPr>
        <w:tabs>
          <w:tab w:val="num" w:pos="5040"/>
        </w:tabs>
        <w:ind w:left="5040" w:hanging="360"/>
      </w:pPr>
      <w:rPr>
        <w:rFonts w:ascii="Times New Roman" w:hAnsi="Times New Roman" w:hint="default"/>
      </w:rPr>
    </w:lvl>
    <w:lvl w:ilvl="7" w:tplc="DBC22AE8" w:tentative="1">
      <w:start w:val="1"/>
      <w:numFmt w:val="bullet"/>
      <w:lvlText w:val="•"/>
      <w:lvlJc w:val="left"/>
      <w:pPr>
        <w:tabs>
          <w:tab w:val="num" w:pos="5760"/>
        </w:tabs>
        <w:ind w:left="5760" w:hanging="360"/>
      </w:pPr>
      <w:rPr>
        <w:rFonts w:ascii="Times New Roman" w:hAnsi="Times New Roman" w:hint="default"/>
      </w:rPr>
    </w:lvl>
    <w:lvl w:ilvl="8" w:tplc="525E6EA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220223"/>
    <w:multiLevelType w:val="multilevel"/>
    <w:tmpl w:val="1534C95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36">
    <w:nsid w:val="711B7127"/>
    <w:multiLevelType w:val="multilevel"/>
    <w:tmpl w:val="52C6DF4E"/>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
      <w:lvlJc w:val="left"/>
      <w:pPr>
        <w:ind w:left="3488" w:hanging="990"/>
      </w:pPr>
      <w:rPr>
        <w:rFonts w:ascii="Times New Roman" w:eastAsia="Times New Roman" w:hAnsi="Times New Roman" w:cs="Times New Roman"/>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37">
    <w:nsid w:val="741F2C46"/>
    <w:multiLevelType w:val="multilevel"/>
    <w:tmpl w:val="5680D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D21270"/>
    <w:multiLevelType w:val="hybridMultilevel"/>
    <w:tmpl w:val="9DC629CC"/>
    <w:lvl w:ilvl="0" w:tplc="0BA65698">
      <w:start w:val="1"/>
      <w:numFmt w:val="decimal"/>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9">
    <w:nsid w:val="79A053CD"/>
    <w:multiLevelType w:val="hybridMultilevel"/>
    <w:tmpl w:val="720A8898"/>
    <w:lvl w:ilvl="0" w:tplc="280A0001">
      <w:start w:val="1"/>
      <w:numFmt w:val="bullet"/>
      <w:lvlText w:val=""/>
      <w:lvlJc w:val="left"/>
      <w:pPr>
        <w:ind w:left="1260" w:hanging="360"/>
      </w:pPr>
      <w:rPr>
        <w:rFonts w:ascii="Symbol" w:hAnsi="Symbol" w:hint="default"/>
      </w:rPr>
    </w:lvl>
    <w:lvl w:ilvl="1" w:tplc="280A0003" w:tentative="1">
      <w:start w:val="1"/>
      <w:numFmt w:val="bullet"/>
      <w:lvlText w:val="o"/>
      <w:lvlJc w:val="left"/>
      <w:pPr>
        <w:ind w:left="1980" w:hanging="360"/>
      </w:pPr>
      <w:rPr>
        <w:rFonts w:ascii="Courier New" w:hAnsi="Courier New" w:cs="Courier New" w:hint="default"/>
      </w:rPr>
    </w:lvl>
    <w:lvl w:ilvl="2" w:tplc="280A0005" w:tentative="1">
      <w:start w:val="1"/>
      <w:numFmt w:val="bullet"/>
      <w:lvlText w:val=""/>
      <w:lvlJc w:val="left"/>
      <w:pPr>
        <w:ind w:left="2700" w:hanging="360"/>
      </w:pPr>
      <w:rPr>
        <w:rFonts w:ascii="Wingdings" w:hAnsi="Wingdings" w:hint="default"/>
      </w:rPr>
    </w:lvl>
    <w:lvl w:ilvl="3" w:tplc="280A0001" w:tentative="1">
      <w:start w:val="1"/>
      <w:numFmt w:val="bullet"/>
      <w:lvlText w:val=""/>
      <w:lvlJc w:val="left"/>
      <w:pPr>
        <w:ind w:left="3420" w:hanging="360"/>
      </w:pPr>
      <w:rPr>
        <w:rFonts w:ascii="Symbol" w:hAnsi="Symbol" w:hint="default"/>
      </w:rPr>
    </w:lvl>
    <w:lvl w:ilvl="4" w:tplc="280A0003" w:tentative="1">
      <w:start w:val="1"/>
      <w:numFmt w:val="bullet"/>
      <w:lvlText w:val="o"/>
      <w:lvlJc w:val="left"/>
      <w:pPr>
        <w:ind w:left="4140" w:hanging="360"/>
      </w:pPr>
      <w:rPr>
        <w:rFonts w:ascii="Courier New" w:hAnsi="Courier New" w:cs="Courier New" w:hint="default"/>
      </w:rPr>
    </w:lvl>
    <w:lvl w:ilvl="5" w:tplc="280A0005" w:tentative="1">
      <w:start w:val="1"/>
      <w:numFmt w:val="bullet"/>
      <w:lvlText w:val=""/>
      <w:lvlJc w:val="left"/>
      <w:pPr>
        <w:ind w:left="4860" w:hanging="360"/>
      </w:pPr>
      <w:rPr>
        <w:rFonts w:ascii="Wingdings" w:hAnsi="Wingdings" w:hint="default"/>
      </w:rPr>
    </w:lvl>
    <w:lvl w:ilvl="6" w:tplc="280A0001" w:tentative="1">
      <w:start w:val="1"/>
      <w:numFmt w:val="bullet"/>
      <w:lvlText w:val=""/>
      <w:lvlJc w:val="left"/>
      <w:pPr>
        <w:ind w:left="5580" w:hanging="360"/>
      </w:pPr>
      <w:rPr>
        <w:rFonts w:ascii="Symbol" w:hAnsi="Symbol" w:hint="default"/>
      </w:rPr>
    </w:lvl>
    <w:lvl w:ilvl="7" w:tplc="280A0003" w:tentative="1">
      <w:start w:val="1"/>
      <w:numFmt w:val="bullet"/>
      <w:lvlText w:val="o"/>
      <w:lvlJc w:val="left"/>
      <w:pPr>
        <w:ind w:left="6300" w:hanging="360"/>
      </w:pPr>
      <w:rPr>
        <w:rFonts w:ascii="Courier New" w:hAnsi="Courier New" w:cs="Courier New" w:hint="default"/>
      </w:rPr>
    </w:lvl>
    <w:lvl w:ilvl="8" w:tplc="280A0005" w:tentative="1">
      <w:start w:val="1"/>
      <w:numFmt w:val="bullet"/>
      <w:lvlText w:val=""/>
      <w:lvlJc w:val="left"/>
      <w:pPr>
        <w:ind w:left="7020" w:hanging="360"/>
      </w:pPr>
      <w:rPr>
        <w:rFonts w:ascii="Wingdings" w:hAnsi="Wingdings" w:hint="default"/>
      </w:rPr>
    </w:lvl>
  </w:abstractNum>
  <w:abstractNum w:abstractNumId="40">
    <w:nsid w:val="7ACE03FD"/>
    <w:multiLevelType w:val="multilevel"/>
    <w:tmpl w:val="60368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DE42B4"/>
    <w:multiLevelType w:val="hybridMultilevel"/>
    <w:tmpl w:val="56C6771E"/>
    <w:lvl w:ilvl="0" w:tplc="0C0A000D">
      <w:start w:val="1"/>
      <w:numFmt w:val="bullet"/>
      <w:lvlText w:val=""/>
      <w:lvlJc w:val="left"/>
      <w:pPr>
        <w:ind w:left="502" w:hanging="360"/>
      </w:pPr>
      <w:rPr>
        <w:rFonts w:ascii="Wingdings" w:hAnsi="Wingdings" w:hint="default"/>
        <w:b/>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42">
    <w:nsid w:val="7CA35AC0"/>
    <w:multiLevelType w:val="multilevel"/>
    <w:tmpl w:val="1534C95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num w:numId="1">
    <w:abstractNumId w:val="3"/>
  </w:num>
  <w:num w:numId="2">
    <w:abstractNumId w:val="36"/>
  </w:num>
  <w:num w:numId="3">
    <w:abstractNumId w:val="6"/>
  </w:num>
  <w:num w:numId="4">
    <w:abstractNumId w:val="21"/>
  </w:num>
  <w:num w:numId="5">
    <w:abstractNumId w:val="29"/>
  </w:num>
  <w:num w:numId="6">
    <w:abstractNumId w:val="32"/>
  </w:num>
  <w:num w:numId="7">
    <w:abstractNumId w:val="22"/>
  </w:num>
  <w:num w:numId="8">
    <w:abstractNumId w:val="19"/>
  </w:num>
  <w:num w:numId="9">
    <w:abstractNumId w:val="12"/>
  </w:num>
  <w:num w:numId="10">
    <w:abstractNumId w:val="17"/>
  </w:num>
  <w:num w:numId="11">
    <w:abstractNumId w:val="23"/>
  </w:num>
  <w:num w:numId="12">
    <w:abstractNumId w:val="0"/>
  </w:num>
  <w:num w:numId="13">
    <w:abstractNumId w:val="10"/>
  </w:num>
  <w:num w:numId="14">
    <w:abstractNumId w:val="26"/>
  </w:num>
  <w:num w:numId="15">
    <w:abstractNumId w:val="41"/>
  </w:num>
  <w:num w:numId="16">
    <w:abstractNumId w:val="30"/>
  </w:num>
  <w:num w:numId="17">
    <w:abstractNumId w:val="38"/>
  </w:num>
  <w:num w:numId="18">
    <w:abstractNumId w:val="14"/>
  </w:num>
  <w:num w:numId="19">
    <w:abstractNumId w:val="27"/>
  </w:num>
  <w:num w:numId="20">
    <w:abstractNumId w:val="31"/>
  </w:num>
  <w:num w:numId="21">
    <w:abstractNumId w:val="20"/>
  </w:num>
  <w:num w:numId="22">
    <w:abstractNumId w:val="5"/>
  </w:num>
  <w:num w:numId="23">
    <w:abstractNumId w:val="18"/>
  </w:num>
  <w:num w:numId="24">
    <w:abstractNumId w:val="16"/>
  </w:num>
  <w:num w:numId="25">
    <w:abstractNumId w:val="15"/>
  </w:num>
  <w:num w:numId="26">
    <w:abstractNumId w:val="42"/>
  </w:num>
  <w:num w:numId="27">
    <w:abstractNumId w:val="35"/>
  </w:num>
  <w:num w:numId="28">
    <w:abstractNumId w:val="7"/>
  </w:num>
  <w:num w:numId="29">
    <w:abstractNumId w:val="39"/>
  </w:num>
  <w:num w:numId="30">
    <w:abstractNumId w:val="13"/>
  </w:num>
  <w:num w:numId="31">
    <w:abstractNumId w:val="4"/>
  </w:num>
  <w:num w:numId="32">
    <w:abstractNumId w:val="33"/>
  </w:num>
  <w:num w:numId="33">
    <w:abstractNumId w:val="37"/>
  </w:num>
  <w:num w:numId="34">
    <w:abstractNumId w:val="8"/>
  </w:num>
  <w:num w:numId="35">
    <w:abstractNumId w:val="24"/>
  </w:num>
  <w:num w:numId="36">
    <w:abstractNumId w:val="2"/>
  </w:num>
  <w:num w:numId="37">
    <w:abstractNumId w:val="1"/>
  </w:num>
  <w:num w:numId="38">
    <w:abstractNumId w:val="11"/>
  </w:num>
  <w:num w:numId="39">
    <w:abstractNumId w:val="40"/>
  </w:num>
  <w:num w:numId="40">
    <w:abstractNumId w:val="25"/>
  </w:num>
  <w:num w:numId="41">
    <w:abstractNumId w:val="9"/>
  </w:num>
  <w:num w:numId="42">
    <w:abstractNumId w:val="34"/>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hdrShapeDefaults>
    <o:shapedefaults v:ext="edit" spidmax="24577"/>
  </w:hdrShapeDefaults>
  <w:footnotePr>
    <w:footnote w:id="0"/>
    <w:footnote w:id="1"/>
  </w:footnotePr>
  <w:endnotePr>
    <w:endnote w:id="0"/>
    <w:endnote w:id="1"/>
  </w:endnotePr>
  <w:compat/>
  <w:rsids>
    <w:rsidRoot w:val="00831FF2"/>
    <w:rsid w:val="00000F25"/>
    <w:rsid w:val="0000191C"/>
    <w:rsid w:val="00002744"/>
    <w:rsid w:val="00002AD2"/>
    <w:rsid w:val="00002B5F"/>
    <w:rsid w:val="0000433B"/>
    <w:rsid w:val="00005057"/>
    <w:rsid w:val="00005844"/>
    <w:rsid w:val="00005D38"/>
    <w:rsid w:val="00006FC4"/>
    <w:rsid w:val="000073CF"/>
    <w:rsid w:val="00007BDD"/>
    <w:rsid w:val="00007EFC"/>
    <w:rsid w:val="000105D2"/>
    <w:rsid w:val="00011040"/>
    <w:rsid w:val="000110DE"/>
    <w:rsid w:val="00011655"/>
    <w:rsid w:val="00011D8A"/>
    <w:rsid w:val="0001243C"/>
    <w:rsid w:val="00014775"/>
    <w:rsid w:val="000154E1"/>
    <w:rsid w:val="00015D4D"/>
    <w:rsid w:val="000164B6"/>
    <w:rsid w:val="0001686B"/>
    <w:rsid w:val="0001689A"/>
    <w:rsid w:val="000177E0"/>
    <w:rsid w:val="000177EE"/>
    <w:rsid w:val="000203E2"/>
    <w:rsid w:val="00021057"/>
    <w:rsid w:val="00021FF0"/>
    <w:rsid w:val="000247EC"/>
    <w:rsid w:val="00024925"/>
    <w:rsid w:val="00024F3E"/>
    <w:rsid w:val="00026715"/>
    <w:rsid w:val="000269DC"/>
    <w:rsid w:val="00026A20"/>
    <w:rsid w:val="00027144"/>
    <w:rsid w:val="00027260"/>
    <w:rsid w:val="000273A5"/>
    <w:rsid w:val="00030AAA"/>
    <w:rsid w:val="000314DB"/>
    <w:rsid w:val="00031809"/>
    <w:rsid w:val="0003182E"/>
    <w:rsid w:val="000329AF"/>
    <w:rsid w:val="00032FB0"/>
    <w:rsid w:val="00033D38"/>
    <w:rsid w:val="00035D18"/>
    <w:rsid w:val="00036080"/>
    <w:rsid w:val="000365DF"/>
    <w:rsid w:val="0003687F"/>
    <w:rsid w:val="00041608"/>
    <w:rsid w:val="0004202B"/>
    <w:rsid w:val="00043F4F"/>
    <w:rsid w:val="00044356"/>
    <w:rsid w:val="00044DD4"/>
    <w:rsid w:val="00045509"/>
    <w:rsid w:val="0004594E"/>
    <w:rsid w:val="00045D64"/>
    <w:rsid w:val="00045EAA"/>
    <w:rsid w:val="0005192B"/>
    <w:rsid w:val="000528BE"/>
    <w:rsid w:val="00052B1A"/>
    <w:rsid w:val="00053650"/>
    <w:rsid w:val="00053A28"/>
    <w:rsid w:val="00054670"/>
    <w:rsid w:val="00054E67"/>
    <w:rsid w:val="00055E0B"/>
    <w:rsid w:val="0005620A"/>
    <w:rsid w:val="0005675D"/>
    <w:rsid w:val="000569CF"/>
    <w:rsid w:val="00060154"/>
    <w:rsid w:val="000606CF"/>
    <w:rsid w:val="00061B55"/>
    <w:rsid w:val="0006229B"/>
    <w:rsid w:val="0006287B"/>
    <w:rsid w:val="0006369B"/>
    <w:rsid w:val="00063ECE"/>
    <w:rsid w:val="000651D0"/>
    <w:rsid w:val="00067226"/>
    <w:rsid w:val="00067677"/>
    <w:rsid w:val="00070844"/>
    <w:rsid w:val="00070E28"/>
    <w:rsid w:val="00070F57"/>
    <w:rsid w:val="00071259"/>
    <w:rsid w:val="000725F1"/>
    <w:rsid w:val="0007268C"/>
    <w:rsid w:val="000729E6"/>
    <w:rsid w:val="00072D6C"/>
    <w:rsid w:val="0007336B"/>
    <w:rsid w:val="00073429"/>
    <w:rsid w:val="000736B7"/>
    <w:rsid w:val="00073A51"/>
    <w:rsid w:val="000743DC"/>
    <w:rsid w:val="00076F03"/>
    <w:rsid w:val="00077809"/>
    <w:rsid w:val="00077BA9"/>
    <w:rsid w:val="00080FE1"/>
    <w:rsid w:val="00081A45"/>
    <w:rsid w:val="00082C70"/>
    <w:rsid w:val="00082D20"/>
    <w:rsid w:val="00084921"/>
    <w:rsid w:val="00086604"/>
    <w:rsid w:val="00086AF2"/>
    <w:rsid w:val="00090613"/>
    <w:rsid w:val="00090941"/>
    <w:rsid w:val="00090D2B"/>
    <w:rsid w:val="00094111"/>
    <w:rsid w:val="0009553C"/>
    <w:rsid w:val="00095AFB"/>
    <w:rsid w:val="00096E07"/>
    <w:rsid w:val="000971A3"/>
    <w:rsid w:val="000973E4"/>
    <w:rsid w:val="00097BED"/>
    <w:rsid w:val="00097FD2"/>
    <w:rsid w:val="000A1A9A"/>
    <w:rsid w:val="000A24E8"/>
    <w:rsid w:val="000A3EE0"/>
    <w:rsid w:val="000A4CED"/>
    <w:rsid w:val="000A4D14"/>
    <w:rsid w:val="000A56AA"/>
    <w:rsid w:val="000A6D1A"/>
    <w:rsid w:val="000A7156"/>
    <w:rsid w:val="000A75FD"/>
    <w:rsid w:val="000A7875"/>
    <w:rsid w:val="000A7BFC"/>
    <w:rsid w:val="000B087D"/>
    <w:rsid w:val="000B0BE2"/>
    <w:rsid w:val="000B0D82"/>
    <w:rsid w:val="000B169B"/>
    <w:rsid w:val="000B2531"/>
    <w:rsid w:val="000B2554"/>
    <w:rsid w:val="000B2A46"/>
    <w:rsid w:val="000B2F9F"/>
    <w:rsid w:val="000B372C"/>
    <w:rsid w:val="000B46DE"/>
    <w:rsid w:val="000B51A0"/>
    <w:rsid w:val="000B5615"/>
    <w:rsid w:val="000B5640"/>
    <w:rsid w:val="000B6710"/>
    <w:rsid w:val="000B72A9"/>
    <w:rsid w:val="000B7CDA"/>
    <w:rsid w:val="000B7EEB"/>
    <w:rsid w:val="000C1206"/>
    <w:rsid w:val="000C1DAC"/>
    <w:rsid w:val="000C1E60"/>
    <w:rsid w:val="000C22E1"/>
    <w:rsid w:val="000C3A1B"/>
    <w:rsid w:val="000C3FE5"/>
    <w:rsid w:val="000C42EF"/>
    <w:rsid w:val="000C4DB2"/>
    <w:rsid w:val="000C5CBF"/>
    <w:rsid w:val="000C6611"/>
    <w:rsid w:val="000C6AF9"/>
    <w:rsid w:val="000C6B3B"/>
    <w:rsid w:val="000C7047"/>
    <w:rsid w:val="000C7191"/>
    <w:rsid w:val="000C731C"/>
    <w:rsid w:val="000C7E89"/>
    <w:rsid w:val="000D04F9"/>
    <w:rsid w:val="000D071E"/>
    <w:rsid w:val="000D0E26"/>
    <w:rsid w:val="000D3DAB"/>
    <w:rsid w:val="000D459B"/>
    <w:rsid w:val="000D4D57"/>
    <w:rsid w:val="000D4FE3"/>
    <w:rsid w:val="000D63CD"/>
    <w:rsid w:val="000D6A24"/>
    <w:rsid w:val="000D6DF5"/>
    <w:rsid w:val="000D77B3"/>
    <w:rsid w:val="000D7D01"/>
    <w:rsid w:val="000D7E4C"/>
    <w:rsid w:val="000E06C0"/>
    <w:rsid w:val="000E0DD3"/>
    <w:rsid w:val="000E0EFC"/>
    <w:rsid w:val="000E2493"/>
    <w:rsid w:val="000E28E9"/>
    <w:rsid w:val="000E40E2"/>
    <w:rsid w:val="000E4A41"/>
    <w:rsid w:val="000E4C37"/>
    <w:rsid w:val="000E4EAD"/>
    <w:rsid w:val="000E50A2"/>
    <w:rsid w:val="000E6826"/>
    <w:rsid w:val="000E70A6"/>
    <w:rsid w:val="000E7158"/>
    <w:rsid w:val="000E7184"/>
    <w:rsid w:val="000F06A9"/>
    <w:rsid w:val="000F1007"/>
    <w:rsid w:val="000F1B14"/>
    <w:rsid w:val="000F1C8D"/>
    <w:rsid w:val="000F2D12"/>
    <w:rsid w:val="000F3D27"/>
    <w:rsid w:val="000F4A2E"/>
    <w:rsid w:val="000F4DA1"/>
    <w:rsid w:val="000F55B6"/>
    <w:rsid w:val="000F583E"/>
    <w:rsid w:val="000F6458"/>
    <w:rsid w:val="000F6828"/>
    <w:rsid w:val="00100E48"/>
    <w:rsid w:val="0010168E"/>
    <w:rsid w:val="001018F9"/>
    <w:rsid w:val="00102594"/>
    <w:rsid w:val="00102FA8"/>
    <w:rsid w:val="001030AF"/>
    <w:rsid w:val="0010381A"/>
    <w:rsid w:val="00103CE9"/>
    <w:rsid w:val="00104B6F"/>
    <w:rsid w:val="00104BC0"/>
    <w:rsid w:val="00105424"/>
    <w:rsid w:val="00107286"/>
    <w:rsid w:val="00107872"/>
    <w:rsid w:val="00107FE1"/>
    <w:rsid w:val="00111B66"/>
    <w:rsid w:val="00111EBD"/>
    <w:rsid w:val="00112893"/>
    <w:rsid w:val="001136A4"/>
    <w:rsid w:val="00114FE1"/>
    <w:rsid w:val="00115EEE"/>
    <w:rsid w:val="00117205"/>
    <w:rsid w:val="00121108"/>
    <w:rsid w:val="00122A3C"/>
    <w:rsid w:val="00122FFC"/>
    <w:rsid w:val="0012311D"/>
    <w:rsid w:val="00124695"/>
    <w:rsid w:val="00124E45"/>
    <w:rsid w:val="00124E99"/>
    <w:rsid w:val="00125339"/>
    <w:rsid w:val="00126D17"/>
    <w:rsid w:val="00127BD7"/>
    <w:rsid w:val="00130323"/>
    <w:rsid w:val="0013084D"/>
    <w:rsid w:val="001314FA"/>
    <w:rsid w:val="00132220"/>
    <w:rsid w:val="001335B6"/>
    <w:rsid w:val="0013384F"/>
    <w:rsid w:val="00134634"/>
    <w:rsid w:val="00135C5C"/>
    <w:rsid w:val="0013614D"/>
    <w:rsid w:val="00137737"/>
    <w:rsid w:val="00141279"/>
    <w:rsid w:val="001429D9"/>
    <w:rsid w:val="00142F6B"/>
    <w:rsid w:val="00145292"/>
    <w:rsid w:val="00145911"/>
    <w:rsid w:val="00145DA9"/>
    <w:rsid w:val="0014654C"/>
    <w:rsid w:val="00146EC3"/>
    <w:rsid w:val="00147245"/>
    <w:rsid w:val="001479D6"/>
    <w:rsid w:val="00150BD6"/>
    <w:rsid w:val="00150D2C"/>
    <w:rsid w:val="00150E6F"/>
    <w:rsid w:val="0015274A"/>
    <w:rsid w:val="00154492"/>
    <w:rsid w:val="00154629"/>
    <w:rsid w:val="001558B8"/>
    <w:rsid w:val="00155B57"/>
    <w:rsid w:val="0015633A"/>
    <w:rsid w:val="00156FE2"/>
    <w:rsid w:val="0015786F"/>
    <w:rsid w:val="00157C0F"/>
    <w:rsid w:val="001602F3"/>
    <w:rsid w:val="00160361"/>
    <w:rsid w:val="001607DD"/>
    <w:rsid w:val="001609AB"/>
    <w:rsid w:val="00160B37"/>
    <w:rsid w:val="00160C13"/>
    <w:rsid w:val="00160E41"/>
    <w:rsid w:val="001630AC"/>
    <w:rsid w:val="00163595"/>
    <w:rsid w:val="00164344"/>
    <w:rsid w:val="0016462A"/>
    <w:rsid w:val="00164916"/>
    <w:rsid w:val="00164D54"/>
    <w:rsid w:val="00166A25"/>
    <w:rsid w:val="0016716C"/>
    <w:rsid w:val="00167C8A"/>
    <w:rsid w:val="00167E17"/>
    <w:rsid w:val="00170A8B"/>
    <w:rsid w:val="00170E38"/>
    <w:rsid w:val="00171140"/>
    <w:rsid w:val="00173271"/>
    <w:rsid w:val="001732AB"/>
    <w:rsid w:val="00173A63"/>
    <w:rsid w:val="00173F3B"/>
    <w:rsid w:val="00174436"/>
    <w:rsid w:val="00174B70"/>
    <w:rsid w:val="001752A0"/>
    <w:rsid w:val="00175389"/>
    <w:rsid w:val="00175B03"/>
    <w:rsid w:val="00175B29"/>
    <w:rsid w:val="00176F0E"/>
    <w:rsid w:val="00180737"/>
    <w:rsid w:val="0018074A"/>
    <w:rsid w:val="001809F4"/>
    <w:rsid w:val="00180C3B"/>
    <w:rsid w:val="00181A71"/>
    <w:rsid w:val="00181EC1"/>
    <w:rsid w:val="00183D10"/>
    <w:rsid w:val="00184197"/>
    <w:rsid w:val="00185B1D"/>
    <w:rsid w:val="00187B27"/>
    <w:rsid w:val="0019007B"/>
    <w:rsid w:val="00190112"/>
    <w:rsid w:val="001903A6"/>
    <w:rsid w:val="00190451"/>
    <w:rsid w:val="00191093"/>
    <w:rsid w:val="001912BA"/>
    <w:rsid w:val="00191668"/>
    <w:rsid w:val="0019191D"/>
    <w:rsid w:val="001919BD"/>
    <w:rsid w:val="0019208C"/>
    <w:rsid w:val="001930BE"/>
    <w:rsid w:val="00193CB5"/>
    <w:rsid w:val="00193E2E"/>
    <w:rsid w:val="0019556E"/>
    <w:rsid w:val="001956FB"/>
    <w:rsid w:val="00195C92"/>
    <w:rsid w:val="0019683C"/>
    <w:rsid w:val="00196EC1"/>
    <w:rsid w:val="00197B10"/>
    <w:rsid w:val="00197C12"/>
    <w:rsid w:val="001A0362"/>
    <w:rsid w:val="001A0845"/>
    <w:rsid w:val="001A0AEE"/>
    <w:rsid w:val="001A1107"/>
    <w:rsid w:val="001A1BB5"/>
    <w:rsid w:val="001A1BBC"/>
    <w:rsid w:val="001A31C6"/>
    <w:rsid w:val="001A493F"/>
    <w:rsid w:val="001A4CF1"/>
    <w:rsid w:val="001A502E"/>
    <w:rsid w:val="001A599F"/>
    <w:rsid w:val="001A60AB"/>
    <w:rsid w:val="001A6A2C"/>
    <w:rsid w:val="001B060E"/>
    <w:rsid w:val="001B0E89"/>
    <w:rsid w:val="001B10C8"/>
    <w:rsid w:val="001B1253"/>
    <w:rsid w:val="001B1EC8"/>
    <w:rsid w:val="001B2031"/>
    <w:rsid w:val="001B295C"/>
    <w:rsid w:val="001B2C00"/>
    <w:rsid w:val="001B41EC"/>
    <w:rsid w:val="001B4510"/>
    <w:rsid w:val="001B4CC7"/>
    <w:rsid w:val="001B5215"/>
    <w:rsid w:val="001B577D"/>
    <w:rsid w:val="001B5A45"/>
    <w:rsid w:val="001B5E1D"/>
    <w:rsid w:val="001B6B6D"/>
    <w:rsid w:val="001B77D3"/>
    <w:rsid w:val="001C0639"/>
    <w:rsid w:val="001C14AE"/>
    <w:rsid w:val="001C1F23"/>
    <w:rsid w:val="001C231F"/>
    <w:rsid w:val="001C2C0B"/>
    <w:rsid w:val="001C319C"/>
    <w:rsid w:val="001C40E7"/>
    <w:rsid w:val="001C4CDD"/>
    <w:rsid w:val="001C4FD1"/>
    <w:rsid w:val="001C50F6"/>
    <w:rsid w:val="001C55A7"/>
    <w:rsid w:val="001C5A0D"/>
    <w:rsid w:val="001C5CA1"/>
    <w:rsid w:val="001C5E4B"/>
    <w:rsid w:val="001C67BE"/>
    <w:rsid w:val="001C6860"/>
    <w:rsid w:val="001C755A"/>
    <w:rsid w:val="001C7712"/>
    <w:rsid w:val="001D2436"/>
    <w:rsid w:val="001D3505"/>
    <w:rsid w:val="001D48A1"/>
    <w:rsid w:val="001D5911"/>
    <w:rsid w:val="001E0302"/>
    <w:rsid w:val="001E10A3"/>
    <w:rsid w:val="001E1C39"/>
    <w:rsid w:val="001E1F2C"/>
    <w:rsid w:val="001E25C6"/>
    <w:rsid w:val="001E25F2"/>
    <w:rsid w:val="001E458D"/>
    <w:rsid w:val="001E4EC6"/>
    <w:rsid w:val="001E6D4E"/>
    <w:rsid w:val="001E77F9"/>
    <w:rsid w:val="001F050E"/>
    <w:rsid w:val="001F0E96"/>
    <w:rsid w:val="001F0F09"/>
    <w:rsid w:val="001F23E7"/>
    <w:rsid w:val="001F2662"/>
    <w:rsid w:val="001F285A"/>
    <w:rsid w:val="001F3655"/>
    <w:rsid w:val="001F3DE2"/>
    <w:rsid w:val="001F4EF0"/>
    <w:rsid w:val="001F51AF"/>
    <w:rsid w:val="001F5630"/>
    <w:rsid w:val="001F58FC"/>
    <w:rsid w:val="001F61BE"/>
    <w:rsid w:val="001F693A"/>
    <w:rsid w:val="001F78F1"/>
    <w:rsid w:val="001F7E1C"/>
    <w:rsid w:val="00200B5D"/>
    <w:rsid w:val="00200FDF"/>
    <w:rsid w:val="00202275"/>
    <w:rsid w:val="00202996"/>
    <w:rsid w:val="00202F83"/>
    <w:rsid w:val="002032C4"/>
    <w:rsid w:val="00204285"/>
    <w:rsid w:val="00204F46"/>
    <w:rsid w:val="002063DC"/>
    <w:rsid w:val="00207169"/>
    <w:rsid w:val="00207223"/>
    <w:rsid w:val="00210CF6"/>
    <w:rsid w:val="002113AE"/>
    <w:rsid w:val="002133E1"/>
    <w:rsid w:val="00213934"/>
    <w:rsid w:val="002139B2"/>
    <w:rsid w:val="00214D92"/>
    <w:rsid w:val="00214DD2"/>
    <w:rsid w:val="00214EB4"/>
    <w:rsid w:val="00214F41"/>
    <w:rsid w:val="0021518F"/>
    <w:rsid w:val="00220B5D"/>
    <w:rsid w:val="00220F3A"/>
    <w:rsid w:val="00221323"/>
    <w:rsid w:val="0022217B"/>
    <w:rsid w:val="002248B4"/>
    <w:rsid w:val="002260D6"/>
    <w:rsid w:val="002263C0"/>
    <w:rsid w:val="00226AEB"/>
    <w:rsid w:val="00227FA4"/>
    <w:rsid w:val="00231937"/>
    <w:rsid w:val="00231CC4"/>
    <w:rsid w:val="00231DEF"/>
    <w:rsid w:val="002320E8"/>
    <w:rsid w:val="002329E9"/>
    <w:rsid w:val="00232DF3"/>
    <w:rsid w:val="002334A9"/>
    <w:rsid w:val="002337F4"/>
    <w:rsid w:val="00233980"/>
    <w:rsid w:val="00233FC1"/>
    <w:rsid w:val="00234F45"/>
    <w:rsid w:val="002373C5"/>
    <w:rsid w:val="002373C9"/>
    <w:rsid w:val="00237DAF"/>
    <w:rsid w:val="002405F4"/>
    <w:rsid w:val="002415E5"/>
    <w:rsid w:val="002424A0"/>
    <w:rsid w:val="00243133"/>
    <w:rsid w:val="00243720"/>
    <w:rsid w:val="00243836"/>
    <w:rsid w:val="002439BE"/>
    <w:rsid w:val="0024405E"/>
    <w:rsid w:val="002467BB"/>
    <w:rsid w:val="00246B73"/>
    <w:rsid w:val="00247AE1"/>
    <w:rsid w:val="0025084F"/>
    <w:rsid w:val="002511F2"/>
    <w:rsid w:val="0025176C"/>
    <w:rsid w:val="00251984"/>
    <w:rsid w:val="00252113"/>
    <w:rsid w:val="00253044"/>
    <w:rsid w:val="0025358E"/>
    <w:rsid w:val="00253601"/>
    <w:rsid w:val="002536CF"/>
    <w:rsid w:val="00253833"/>
    <w:rsid w:val="00253847"/>
    <w:rsid w:val="0025416D"/>
    <w:rsid w:val="00255362"/>
    <w:rsid w:val="00255909"/>
    <w:rsid w:val="002572EC"/>
    <w:rsid w:val="0026102C"/>
    <w:rsid w:val="00261B95"/>
    <w:rsid w:val="0026328B"/>
    <w:rsid w:val="00263CBD"/>
    <w:rsid w:val="002643FA"/>
    <w:rsid w:val="0026544C"/>
    <w:rsid w:val="00265722"/>
    <w:rsid w:val="00265F9B"/>
    <w:rsid w:val="00266EBC"/>
    <w:rsid w:val="00267729"/>
    <w:rsid w:val="00270C7D"/>
    <w:rsid w:val="0027125A"/>
    <w:rsid w:val="002720EE"/>
    <w:rsid w:val="002727A1"/>
    <w:rsid w:val="00272FAE"/>
    <w:rsid w:val="0027325A"/>
    <w:rsid w:val="0027354D"/>
    <w:rsid w:val="00273D94"/>
    <w:rsid w:val="00273EDD"/>
    <w:rsid w:val="0027417D"/>
    <w:rsid w:val="00275308"/>
    <w:rsid w:val="0027570F"/>
    <w:rsid w:val="002759F7"/>
    <w:rsid w:val="00276C8A"/>
    <w:rsid w:val="00276E5A"/>
    <w:rsid w:val="002770EC"/>
    <w:rsid w:val="00277AB3"/>
    <w:rsid w:val="00280A94"/>
    <w:rsid w:val="00280B1C"/>
    <w:rsid w:val="0028173F"/>
    <w:rsid w:val="00281913"/>
    <w:rsid w:val="00282AA0"/>
    <w:rsid w:val="00282CF6"/>
    <w:rsid w:val="00283565"/>
    <w:rsid w:val="00283D26"/>
    <w:rsid w:val="00284142"/>
    <w:rsid w:val="00284ED8"/>
    <w:rsid w:val="002860C8"/>
    <w:rsid w:val="00286CDC"/>
    <w:rsid w:val="00287493"/>
    <w:rsid w:val="00287773"/>
    <w:rsid w:val="00287FDA"/>
    <w:rsid w:val="00290346"/>
    <w:rsid w:val="0029088F"/>
    <w:rsid w:val="002920FE"/>
    <w:rsid w:val="00292109"/>
    <w:rsid w:val="00292423"/>
    <w:rsid w:val="00292B30"/>
    <w:rsid w:val="00292E49"/>
    <w:rsid w:val="00293959"/>
    <w:rsid w:val="00293D6B"/>
    <w:rsid w:val="002944E0"/>
    <w:rsid w:val="00294805"/>
    <w:rsid w:val="00296120"/>
    <w:rsid w:val="00296517"/>
    <w:rsid w:val="00297668"/>
    <w:rsid w:val="002A01BE"/>
    <w:rsid w:val="002A0750"/>
    <w:rsid w:val="002A1605"/>
    <w:rsid w:val="002A1D89"/>
    <w:rsid w:val="002A2A29"/>
    <w:rsid w:val="002A356A"/>
    <w:rsid w:val="002A4037"/>
    <w:rsid w:val="002A423F"/>
    <w:rsid w:val="002A4752"/>
    <w:rsid w:val="002A526B"/>
    <w:rsid w:val="002A5BEA"/>
    <w:rsid w:val="002A5F43"/>
    <w:rsid w:val="002A64F6"/>
    <w:rsid w:val="002A6AEC"/>
    <w:rsid w:val="002A6B6A"/>
    <w:rsid w:val="002A6BB3"/>
    <w:rsid w:val="002A7080"/>
    <w:rsid w:val="002A73F2"/>
    <w:rsid w:val="002A7455"/>
    <w:rsid w:val="002A7791"/>
    <w:rsid w:val="002B1539"/>
    <w:rsid w:val="002B1E92"/>
    <w:rsid w:val="002B24CD"/>
    <w:rsid w:val="002B37DA"/>
    <w:rsid w:val="002B3839"/>
    <w:rsid w:val="002B3D60"/>
    <w:rsid w:val="002B4019"/>
    <w:rsid w:val="002B4A0C"/>
    <w:rsid w:val="002B4F23"/>
    <w:rsid w:val="002B6169"/>
    <w:rsid w:val="002B74BA"/>
    <w:rsid w:val="002B7948"/>
    <w:rsid w:val="002C04C2"/>
    <w:rsid w:val="002C07AD"/>
    <w:rsid w:val="002C0A7F"/>
    <w:rsid w:val="002C0D65"/>
    <w:rsid w:val="002C1477"/>
    <w:rsid w:val="002C1E1C"/>
    <w:rsid w:val="002C2FAB"/>
    <w:rsid w:val="002C3220"/>
    <w:rsid w:val="002C32AB"/>
    <w:rsid w:val="002C36C8"/>
    <w:rsid w:val="002C4AE5"/>
    <w:rsid w:val="002C564C"/>
    <w:rsid w:val="002C5D38"/>
    <w:rsid w:val="002C5D50"/>
    <w:rsid w:val="002C68AC"/>
    <w:rsid w:val="002C77C9"/>
    <w:rsid w:val="002D0368"/>
    <w:rsid w:val="002D0D6E"/>
    <w:rsid w:val="002D1602"/>
    <w:rsid w:val="002D1A8B"/>
    <w:rsid w:val="002D1DB4"/>
    <w:rsid w:val="002D2F13"/>
    <w:rsid w:val="002D2FC6"/>
    <w:rsid w:val="002D3CE9"/>
    <w:rsid w:val="002D497A"/>
    <w:rsid w:val="002D50F3"/>
    <w:rsid w:val="002D7EF3"/>
    <w:rsid w:val="002E06BC"/>
    <w:rsid w:val="002E06D5"/>
    <w:rsid w:val="002E0A25"/>
    <w:rsid w:val="002E0B33"/>
    <w:rsid w:val="002E129A"/>
    <w:rsid w:val="002E1D1F"/>
    <w:rsid w:val="002E1EA3"/>
    <w:rsid w:val="002E257D"/>
    <w:rsid w:val="002E278F"/>
    <w:rsid w:val="002E2CF4"/>
    <w:rsid w:val="002E3100"/>
    <w:rsid w:val="002E4410"/>
    <w:rsid w:val="002E4504"/>
    <w:rsid w:val="002E455B"/>
    <w:rsid w:val="002E5114"/>
    <w:rsid w:val="002E53B3"/>
    <w:rsid w:val="002E5464"/>
    <w:rsid w:val="002E5551"/>
    <w:rsid w:val="002E5C83"/>
    <w:rsid w:val="002E644B"/>
    <w:rsid w:val="002E645F"/>
    <w:rsid w:val="002E666D"/>
    <w:rsid w:val="002E6A60"/>
    <w:rsid w:val="002E7EF0"/>
    <w:rsid w:val="002F1A89"/>
    <w:rsid w:val="002F2F63"/>
    <w:rsid w:val="002F2FF2"/>
    <w:rsid w:val="002F3347"/>
    <w:rsid w:val="002F3E3B"/>
    <w:rsid w:val="002F3EE0"/>
    <w:rsid w:val="002F401F"/>
    <w:rsid w:val="002F4221"/>
    <w:rsid w:val="002F50D2"/>
    <w:rsid w:val="002F5AB4"/>
    <w:rsid w:val="002F64C4"/>
    <w:rsid w:val="002F7089"/>
    <w:rsid w:val="002F7B38"/>
    <w:rsid w:val="002F7D19"/>
    <w:rsid w:val="00300063"/>
    <w:rsid w:val="0030038E"/>
    <w:rsid w:val="003004B5"/>
    <w:rsid w:val="00301E1D"/>
    <w:rsid w:val="00301EDD"/>
    <w:rsid w:val="00303181"/>
    <w:rsid w:val="003034FC"/>
    <w:rsid w:val="00304749"/>
    <w:rsid w:val="00305175"/>
    <w:rsid w:val="0030549D"/>
    <w:rsid w:val="00305F78"/>
    <w:rsid w:val="00306D14"/>
    <w:rsid w:val="003073B9"/>
    <w:rsid w:val="003100E8"/>
    <w:rsid w:val="00310341"/>
    <w:rsid w:val="00310727"/>
    <w:rsid w:val="003114E1"/>
    <w:rsid w:val="0031384F"/>
    <w:rsid w:val="00313991"/>
    <w:rsid w:val="00313A5A"/>
    <w:rsid w:val="0031425B"/>
    <w:rsid w:val="00314CC0"/>
    <w:rsid w:val="00315662"/>
    <w:rsid w:val="00317F94"/>
    <w:rsid w:val="00320532"/>
    <w:rsid w:val="003208D2"/>
    <w:rsid w:val="003211C8"/>
    <w:rsid w:val="00321CBA"/>
    <w:rsid w:val="00321D07"/>
    <w:rsid w:val="00322393"/>
    <w:rsid w:val="00322D28"/>
    <w:rsid w:val="00323416"/>
    <w:rsid w:val="003236C7"/>
    <w:rsid w:val="00323B97"/>
    <w:rsid w:val="00324530"/>
    <w:rsid w:val="0032488D"/>
    <w:rsid w:val="00324E22"/>
    <w:rsid w:val="00324EB2"/>
    <w:rsid w:val="0032531B"/>
    <w:rsid w:val="0032584D"/>
    <w:rsid w:val="003274DE"/>
    <w:rsid w:val="0032760D"/>
    <w:rsid w:val="003304BE"/>
    <w:rsid w:val="00331904"/>
    <w:rsid w:val="00331DBC"/>
    <w:rsid w:val="003324B9"/>
    <w:rsid w:val="003325D4"/>
    <w:rsid w:val="00334D0A"/>
    <w:rsid w:val="00334F6C"/>
    <w:rsid w:val="00335348"/>
    <w:rsid w:val="0033587D"/>
    <w:rsid w:val="00336EA3"/>
    <w:rsid w:val="0033727D"/>
    <w:rsid w:val="00340FE3"/>
    <w:rsid w:val="00343607"/>
    <w:rsid w:val="00343A69"/>
    <w:rsid w:val="0034437A"/>
    <w:rsid w:val="00345FC5"/>
    <w:rsid w:val="00346BDA"/>
    <w:rsid w:val="00347323"/>
    <w:rsid w:val="003515AE"/>
    <w:rsid w:val="00351B41"/>
    <w:rsid w:val="00351FCD"/>
    <w:rsid w:val="003525AC"/>
    <w:rsid w:val="0035260D"/>
    <w:rsid w:val="00352A58"/>
    <w:rsid w:val="00353E82"/>
    <w:rsid w:val="003545F4"/>
    <w:rsid w:val="00354FC6"/>
    <w:rsid w:val="0035550B"/>
    <w:rsid w:val="003555D8"/>
    <w:rsid w:val="00356087"/>
    <w:rsid w:val="00357AD9"/>
    <w:rsid w:val="00357FBF"/>
    <w:rsid w:val="003604D6"/>
    <w:rsid w:val="003606F5"/>
    <w:rsid w:val="0036073C"/>
    <w:rsid w:val="003609B4"/>
    <w:rsid w:val="00361C4C"/>
    <w:rsid w:val="00362537"/>
    <w:rsid w:val="00363940"/>
    <w:rsid w:val="00364C61"/>
    <w:rsid w:val="00365DEE"/>
    <w:rsid w:val="00365FF5"/>
    <w:rsid w:val="00366A18"/>
    <w:rsid w:val="003678C0"/>
    <w:rsid w:val="00367FE8"/>
    <w:rsid w:val="003704E1"/>
    <w:rsid w:val="00371EB6"/>
    <w:rsid w:val="00371F8E"/>
    <w:rsid w:val="00372950"/>
    <w:rsid w:val="00373770"/>
    <w:rsid w:val="003737CE"/>
    <w:rsid w:val="003737ED"/>
    <w:rsid w:val="00373C95"/>
    <w:rsid w:val="003741D9"/>
    <w:rsid w:val="00375732"/>
    <w:rsid w:val="00376929"/>
    <w:rsid w:val="00376A07"/>
    <w:rsid w:val="00376D9E"/>
    <w:rsid w:val="003776CE"/>
    <w:rsid w:val="00377B02"/>
    <w:rsid w:val="003802F7"/>
    <w:rsid w:val="00380DE9"/>
    <w:rsid w:val="003813F2"/>
    <w:rsid w:val="00381C14"/>
    <w:rsid w:val="00384BC2"/>
    <w:rsid w:val="00385855"/>
    <w:rsid w:val="003860BE"/>
    <w:rsid w:val="003862B0"/>
    <w:rsid w:val="003868C9"/>
    <w:rsid w:val="00386BBC"/>
    <w:rsid w:val="003903C6"/>
    <w:rsid w:val="0039049C"/>
    <w:rsid w:val="0039104B"/>
    <w:rsid w:val="0039202D"/>
    <w:rsid w:val="0039226C"/>
    <w:rsid w:val="00393E93"/>
    <w:rsid w:val="00394295"/>
    <w:rsid w:val="00394BB9"/>
    <w:rsid w:val="00395533"/>
    <w:rsid w:val="003955E0"/>
    <w:rsid w:val="003A0550"/>
    <w:rsid w:val="003A0D19"/>
    <w:rsid w:val="003A1176"/>
    <w:rsid w:val="003A21B5"/>
    <w:rsid w:val="003A2205"/>
    <w:rsid w:val="003A2B49"/>
    <w:rsid w:val="003A3C45"/>
    <w:rsid w:val="003A4103"/>
    <w:rsid w:val="003A45A3"/>
    <w:rsid w:val="003A479A"/>
    <w:rsid w:val="003A70C5"/>
    <w:rsid w:val="003A7304"/>
    <w:rsid w:val="003A743F"/>
    <w:rsid w:val="003B0F90"/>
    <w:rsid w:val="003B1349"/>
    <w:rsid w:val="003B1C66"/>
    <w:rsid w:val="003B1D2F"/>
    <w:rsid w:val="003B2876"/>
    <w:rsid w:val="003B291F"/>
    <w:rsid w:val="003B34A1"/>
    <w:rsid w:val="003B38FE"/>
    <w:rsid w:val="003B391D"/>
    <w:rsid w:val="003B3BDD"/>
    <w:rsid w:val="003B3C55"/>
    <w:rsid w:val="003B3EB1"/>
    <w:rsid w:val="003B402B"/>
    <w:rsid w:val="003B419A"/>
    <w:rsid w:val="003B4270"/>
    <w:rsid w:val="003B52DB"/>
    <w:rsid w:val="003B5FAB"/>
    <w:rsid w:val="003B6FB7"/>
    <w:rsid w:val="003B77E2"/>
    <w:rsid w:val="003B7B5C"/>
    <w:rsid w:val="003C1570"/>
    <w:rsid w:val="003C15FD"/>
    <w:rsid w:val="003C1989"/>
    <w:rsid w:val="003C2225"/>
    <w:rsid w:val="003C490F"/>
    <w:rsid w:val="003C4BCA"/>
    <w:rsid w:val="003C4E59"/>
    <w:rsid w:val="003C5B16"/>
    <w:rsid w:val="003C6FD2"/>
    <w:rsid w:val="003D055E"/>
    <w:rsid w:val="003D124E"/>
    <w:rsid w:val="003D2EF7"/>
    <w:rsid w:val="003D3039"/>
    <w:rsid w:val="003D4D18"/>
    <w:rsid w:val="003D4D1F"/>
    <w:rsid w:val="003D50F4"/>
    <w:rsid w:val="003D66A2"/>
    <w:rsid w:val="003D6CCE"/>
    <w:rsid w:val="003D718E"/>
    <w:rsid w:val="003E01AB"/>
    <w:rsid w:val="003E1672"/>
    <w:rsid w:val="003E18C7"/>
    <w:rsid w:val="003E277C"/>
    <w:rsid w:val="003E4329"/>
    <w:rsid w:val="003E484C"/>
    <w:rsid w:val="003E48A9"/>
    <w:rsid w:val="003E4B5C"/>
    <w:rsid w:val="003E53AB"/>
    <w:rsid w:val="003E5622"/>
    <w:rsid w:val="003E60E9"/>
    <w:rsid w:val="003E7A6E"/>
    <w:rsid w:val="003F04DC"/>
    <w:rsid w:val="003F09D6"/>
    <w:rsid w:val="003F0A3E"/>
    <w:rsid w:val="003F0D6B"/>
    <w:rsid w:val="003F24E4"/>
    <w:rsid w:val="003F4382"/>
    <w:rsid w:val="003F74D6"/>
    <w:rsid w:val="004005F8"/>
    <w:rsid w:val="0040060C"/>
    <w:rsid w:val="00400E7C"/>
    <w:rsid w:val="00401372"/>
    <w:rsid w:val="0040221D"/>
    <w:rsid w:val="00402BBA"/>
    <w:rsid w:val="00402E3E"/>
    <w:rsid w:val="004036D3"/>
    <w:rsid w:val="00404F19"/>
    <w:rsid w:val="00404F2B"/>
    <w:rsid w:val="00405AE9"/>
    <w:rsid w:val="00406BF5"/>
    <w:rsid w:val="00406FB8"/>
    <w:rsid w:val="00410156"/>
    <w:rsid w:val="00410D32"/>
    <w:rsid w:val="00411233"/>
    <w:rsid w:val="00411453"/>
    <w:rsid w:val="004143C2"/>
    <w:rsid w:val="004145D2"/>
    <w:rsid w:val="00414BBD"/>
    <w:rsid w:val="00415338"/>
    <w:rsid w:val="004154BE"/>
    <w:rsid w:val="0041555C"/>
    <w:rsid w:val="00415DA8"/>
    <w:rsid w:val="00415FCA"/>
    <w:rsid w:val="004165F4"/>
    <w:rsid w:val="00420923"/>
    <w:rsid w:val="00420AE5"/>
    <w:rsid w:val="00421635"/>
    <w:rsid w:val="004236BA"/>
    <w:rsid w:val="00423F29"/>
    <w:rsid w:val="004271FE"/>
    <w:rsid w:val="004272C9"/>
    <w:rsid w:val="00427369"/>
    <w:rsid w:val="004273CD"/>
    <w:rsid w:val="004300AF"/>
    <w:rsid w:val="00431246"/>
    <w:rsid w:val="00432330"/>
    <w:rsid w:val="00433FEF"/>
    <w:rsid w:val="00434263"/>
    <w:rsid w:val="00436A00"/>
    <w:rsid w:val="004402EA"/>
    <w:rsid w:val="00441CF1"/>
    <w:rsid w:val="00441FDF"/>
    <w:rsid w:val="004433BE"/>
    <w:rsid w:val="0044539D"/>
    <w:rsid w:val="004460B5"/>
    <w:rsid w:val="0044770E"/>
    <w:rsid w:val="00450128"/>
    <w:rsid w:val="0045048E"/>
    <w:rsid w:val="00451FC5"/>
    <w:rsid w:val="004523E7"/>
    <w:rsid w:val="00452C61"/>
    <w:rsid w:val="004534C1"/>
    <w:rsid w:val="00453B71"/>
    <w:rsid w:val="00454CBE"/>
    <w:rsid w:val="004561A8"/>
    <w:rsid w:val="004561FA"/>
    <w:rsid w:val="004572EC"/>
    <w:rsid w:val="00457716"/>
    <w:rsid w:val="00460633"/>
    <w:rsid w:val="004609BA"/>
    <w:rsid w:val="00460C01"/>
    <w:rsid w:val="004610D3"/>
    <w:rsid w:val="00461259"/>
    <w:rsid w:val="00461849"/>
    <w:rsid w:val="0046315F"/>
    <w:rsid w:val="004635C8"/>
    <w:rsid w:val="00463B59"/>
    <w:rsid w:val="004643A1"/>
    <w:rsid w:val="004667E1"/>
    <w:rsid w:val="00466F76"/>
    <w:rsid w:val="0046722E"/>
    <w:rsid w:val="00467FDF"/>
    <w:rsid w:val="00470650"/>
    <w:rsid w:val="0047104A"/>
    <w:rsid w:val="00471093"/>
    <w:rsid w:val="004711F5"/>
    <w:rsid w:val="0047190B"/>
    <w:rsid w:val="00474378"/>
    <w:rsid w:val="00474E50"/>
    <w:rsid w:val="00475B1C"/>
    <w:rsid w:val="00475BB3"/>
    <w:rsid w:val="00475BF0"/>
    <w:rsid w:val="0047610C"/>
    <w:rsid w:val="00476DA4"/>
    <w:rsid w:val="00476FFC"/>
    <w:rsid w:val="00477021"/>
    <w:rsid w:val="00477143"/>
    <w:rsid w:val="004772DE"/>
    <w:rsid w:val="00477E8A"/>
    <w:rsid w:val="0048010A"/>
    <w:rsid w:val="00481389"/>
    <w:rsid w:val="004816F8"/>
    <w:rsid w:val="00481DD9"/>
    <w:rsid w:val="0048311A"/>
    <w:rsid w:val="004835B3"/>
    <w:rsid w:val="00484014"/>
    <w:rsid w:val="004840D1"/>
    <w:rsid w:val="004846CF"/>
    <w:rsid w:val="00484788"/>
    <w:rsid w:val="00484EE3"/>
    <w:rsid w:val="00486C6E"/>
    <w:rsid w:val="00486E7E"/>
    <w:rsid w:val="00487130"/>
    <w:rsid w:val="00487155"/>
    <w:rsid w:val="00487A04"/>
    <w:rsid w:val="0049048C"/>
    <w:rsid w:val="00492BEF"/>
    <w:rsid w:val="00493D1E"/>
    <w:rsid w:val="004940FA"/>
    <w:rsid w:val="00494885"/>
    <w:rsid w:val="00495D36"/>
    <w:rsid w:val="00496148"/>
    <w:rsid w:val="004978A8"/>
    <w:rsid w:val="00497F93"/>
    <w:rsid w:val="004A07B3"/>
    <w:rsid w:val="004A1831"/>
    <w:rsid w:val="004A2613"/>
    <w:rsid w:val="004A2B11"/>
    <w:rsid w:val="004A3172"/>
    <w:rsid w:val="004A345A"/>
    <w:rsid w:val="004A3E81"/>
    <w:rsid w:val="004A3EDF"/>
    <w:rsid w:val="004A4F92"/>
    <w:rsid w:val="004A5409"/>
    <w:rsid w:val="004A568A"/>
    <w:rsid w:val="004A61C5"/>
    <w:rsid w:val="004A67E9"/>
    <w:rsid w:val="004B1753"/>
    <w:rsid w:val="004B1B87"/>
    <w:rsid w:val="004B2576"/>
    <w:rsid w:val="004B297F"/>
    <w:rsid w:val="004B375A"/>
    <w:rsid w:val="004B4710"/>
    <w:rsid w:val="004B476B"/>
    <w:rsid w:val="004B5349"/>
    <w:rsid w:val="004B5C2B"/>
    <w:rsid w:val="004B65B0"/>
    <w:rsid w:val="004B7355"/>
    <w:rsid w:val="004B7857"/>
    <w:rsid w:val="004C3E8C"/>
    <w:rsid w:val="004C4A52"/>
    <w:rsid w:val="004C4D80"/>
    <w:rsid w:val="004C58BB"/>
    <w:rsid w:val="004C6080"/>
    <w:rsid w:val="004C6680"/>
    <w:rsid w:val="004C77FB"/>
    <w:rsid w:val="004C7E87"/>
    <w:rsid w:val="004D0B38"/>
    <w:rsid w:val="004D464E"/>
    <w:rsid w:val="004D4A63"/>
    <w:rsid w:val="004D555A"/>
    <w:rsid w:val="004D59E5"/>
    <w:rsid w:val="004D5AED"/>
    <w:rsid w:val="004D61DB"/>
    <w:rsid w:val="004D6421"/>
    <w:rsid w:val="004D6452"/>
    <w:rsid w:val="004D6602"/>
    <w:rsid w:val="004D6947"/>
    <w:rsid w:val="004D6FFC"/>
    <w:rsid w:val="004D7C1A"/>
    <w:rsid w:val="004E0918"/>
    <w:rsid w:val="004E2617"/>
    <w:rsid w:val="004E2A07"/>
    <w:rsid w:val="004E2E15"/>
    <w:rsid w:val="004E3C57"/>
    <w:rsid w:val="004E4FC0"/>
    <w:rsid w:val="004E65C4"/>
    <w:rsid w:val="004E662F"/>
    <w:rsid w:val="004E761E"/>
    <w:rsid w:val="004E7FC0"/>
    <w:rsid w:val="004F0212"/>
    <w:rsid w:val="004F090A"/>
    <w:rsid w:val="004F126A"/>
    <w:rsid w:val="004F18A5"/>
    <w:rsid w:val="004F191E"/>
    <w:rsid w:val="004F2242"/>
    <w:rsid w:val="004F4038"/>
    <w:rsid w:val="004F451F"/>
    <w:rsid w:val="004F508F"/>
    <w:rsid w:val="004F551F"/>
    <w:rsid w:val="004F7B39"/>
    <w:rsid w:val="004F7F75"/>
    <w:rsid w:val="0050134D"/>
    <w:rsid w:val="00502519"/>
    <w:rsid w:val="0050302A"/>
    <w:rsid w:val="00505E93"/>
    <w:rsid w:val="00506C1D"/>
    <w:rsid w:val="005074FB"/>
    <w:rsid w:val="0051038F"/>
    <w:rsid w:val="0051133F"/>
    <w:rsid w:val="005119FD"/>
    <w:rsid w:val="00511E78"/>
    <w:rsid w:val="00511F35"/>
    <w:rsid w:val="00512230"/>
    <w:rsid w:val="005127AF"/>
    <w:rsid w:val="00513F1B"/>
    <w:rsid w:val="00514333"/>
    <w:rsid w:val="00514966"/>
    <w:rsid w:val="0051699B"/>
    <w:rsid w:val="005169BD"/>
    <w:rsid w:val="005178A6"/>
    <w:rsid w:val="00520BF7"/>
    <w:rsid w:val="00520E65"/>
    <w:rsid w:val="00520F02"/>
    <w:rsid w:val="005210EB"/>
    <w:rsid w:val="00521F01"/>
    <w:rsid w:val="00522036"/>
    <w:rsid w:val="0052270E"/>
    <w:rsid w:val="00522D69"/>
    <w:rsid w:val="00523D08"/>
    <w:rsid w:val="00523E65"/>
    <w:rsid w:val="00523FE2"/>
    <w:rsid w:val="00526C51"/>
    <w:rsid w:val="00527163"/>
    <w:rsid w:val="00527AE6"/>
    <w:rsid w:val="00531128"/>
    <w:rsid w:val="00534978"/>
    <w:rsid w:val="005352AA"/>
    <w:rsid w:val="0053549F"/>
    <w:rsid w:val="005367D5"/>
    <w:rsid w:val="00536B44"/>
    <w:rsid w:val="00537710"/>
    <w:rsid w:val="00537A93"/>
    <w:rsid w:val="00540CFD"/>
    <w:rsid w:val="00541210"/>
    <w:rsid w:val="0054126B"/>
    <w:rsid w:val="00541735"/>
    <w:rsid w:val="005432F2"/>
    <w:rsid w:val="00543587"/>
    <w:rsid w:val="0054574E"/>
    <w:rsid w:val="00546942"/>
    <w:rsid w:val="00546995"/>
    <w:rsid w:val="00546AAE"/>
    <w:rsid w:val="00547986"/>
    <w:rsid w:val="00550699"/>
    <w:rsid w:val="005508A4"/>
    <w:rsid w:val="00550CEE"/>
    <w:rsid w:val="00550D7C"/>
    <w:rsid w:val="005520F9"/>
    <w:rsid w:val="0055256C"/>
    <w:rsid w:val="0055262E"/>
    <w:rsid w:val="005527C8"/>
    <w:rsid w:val="005529E9"/>
    <w:rsid w:val="0055336C"/>
    <w:rsid w:val="0055384C"/>
    <w:rsid w:val="00553A9D"/>
    <w:rsid w:val="00553C82"/>
    <w:rsid w:val="00554D64"/>
    <w:rsid w:val="00554E4A"/>
    <w:rsid w:val="00554EC1"/>
    <w:rsid w:val="0055620B"/>
    <w:rsid w:val="00556F9A"/>
    <w:rsid w:val="00557433"/>
    <w:rsid w:val="005577EC"/>
    <w:rsid w:val="00560133"/>
    <w:rsid w:val="005602F6"/>
    <w:rsid w:val="00560490"/>
    <w:rsid w:val="0056080A"/>
    <w:rsid w:val="00560DEA"/>
    <w:rsid w:val="005614E0"/>
    <w:rsid w:val="00562812"/>
    <w:rsid w:val="00562C10"/>
    <w:rsid w:val="00562DC8"/>
    <w:rsid w:val="00564E51"/>
    <w:rsid w:val="00566F41"/>
    <w:rsid w:val="00567ADB"/>
    <w:rsid w:val="00571360"/>
    <w:rsid w:val="00571B16"/>
    <w:rsid w:val="005723A3"/>
    <w:rsid w:val="00572516"/>
    <w:rsid w:val="00572880"/>
    <w:rsid w:val="00572F8D"/>
    <w:rsid w:val="005733E3"/>
    <w:rsid w:val="00573456"/>
    <w:rsid w:val="005739E4"/>
    <w:rsid w:val="00574A98"/>
    <w:rsid w:val="00577A26"/>
    <w:rsid w:val="00580661"/>
    <w:rsid w:val="00580B24"/>
    <w:rsid w:val="005815B8"/>
    <w:rsid w:val="005818C0"/>
    <w:rsid w:val="0058230D"/>
    <w:rsid w:val="00582E6D"/>
    <w:rsid w:val="00583240"/>
    <w:rsid w:val="00583B41"/>
    <w:rsid w:val="00584041"/>
    <w:rsid w:val="00585005"/>
    <w:rsid w:val="00586E2B"/>
    <w:rsid w:val="00587836"/>
    <w:rsid w:val="00587FC3"/>
    <w:rsid w:val="00594A1B"/>
    <w:rsid w:val="00596AC6"/>
    <w:rsid w:val="005972C8"/>
    <w:rsid w:val="005A0F85"/>
    <w:rsid w:val="005A1256"/>
    <w:rsid w:val="005A178A"/>
    <w:rsid w:val="005A1CAE"/>
    <w:rsid w:val="005A1F18"/>
    <w:rsid w:val="005A2ADC"/>
    <w:rsid w:val="005A2EFA"/>
    <w:rsid w:val="005A3F0D"/>
    <w:rsid w:val="005A447B"/>
    <w:rsid w:val="005A45EA"/>
    <w:rsid w:val="005A5CFA"/>
    <w:rsid w:val="005A60E5"/>
    <w:rsid w:val="005A6897"/>
    <w:rsid w:val="005A711E"/>
    <w:rsid w:val="005A7329"/>
    <w:rsid w:val="005A7A57"/>
    <w:rsid w:val="005B0088"/>
    <w:rsid w:val="005B0135"/>
    <w:rsid w:val="005B0A15"/>
    <w:rsid w:val="005B258F"/>
    <w:rsid w:val="005B348B"/>
    <w:rsid w:val="005B3556"/>
    <w:rsid w:val="005B35EF"/>
    <w:rsid w:val="005B3635"/>
    <w:rsid w:val="005B3814"/>
    <w:rsid w:val="005B4AC6"/>
    <w:rsid w:val="005B5187"/>
    <w:rsid w:val="005B5642"/>
    <w:rsid w:val="005B66A5"/>
    <w:rsid w:val="005B7413"/>
    <w:rsid w:val="005B7753"/>
    <w:rsid w:val="005C002D"/>
    <w:rsid w:val="005C0140"/>
    <w:rsid w:val="005C0390"/>
    <w:rsid w:val="005C046F"/>
    <w:rsid w:val="005C0DDD"/>
    <w:rsid w:val="005C0F78"/>
    <w:rsid w:val="005C2BA6"/>
    <w:rsid w:val="005C2D55"/>
    <w:rsid w:val="005C2DC9"/>
    <w:rsid w:val="005C3338"/>
    <w:rsid w:val="005C3DCD"/>
    <w:rsid w:val="005C402A"/>
    <w:rsid w:val="005C48CF"/>
    <w:rsid w:val="005C55A8"/>
    <w:rsid w:val="005C5904"/>
    <w:rsid w:val="005C601E"/>
    <w:rsid w:val="005C6E93"/>
    <w:rsid w:val="005C7186"/>
    <w:rsid w:val="005C7CCD"/>
    <w:rsid w:val="005D066C"/>
    <w:rsid w:val="005D18F9"/>
    <w:rsid w:val="005D2787"/>
    <w:rsid w:val="005D2C0D"/>
    <w:rsid w:val="005D4114"/>
    <w:rsid w:val="005D4DA8"/>
    <w:rsid w:val="005D531E"/>
    <w:rsid w:val="005D6BDD"/>
    <w:rsid w:val="005D6CB9"/>
    <w:rsid w:val="005E048E"/>
    <w:rsid w:val="005E1753"/>
    <w:rsid w:val="005E182D"/>
    <w:rsid w:val="005E3388"/>
    <w:rsid w:val="005E4246"/>
    <w:rsid w:val="005E4453"/>
    <w:rsid w:val="005E50BB"/>
    <w:rsid w:val="005E6174"/>
    <w:rsid w:val="005E6203"/>
    <w:rsid w:val="005E68D6"/>
    <w:rsid w:val="005E747D"/>
    <w:rsid w:val="005F0875"/>
    <w:rsid w:val="005F2F13"/>
    <w:rsid w:val="005F317E"/>
    <w:rsid w:val="005F323C"/>
    <w:rsid w:val="005F52BE"/>
    <w:rsid w:val="005F5554"/>
    <w:rsid w:val="005F597B"/>
    <w:rsid w:val="005F60E1"/>
    <w:rsid w:val="005F6191"/>
    <w:rsid w:val="005F69A1"/>
    <w:rsid w:val="005F6B03"/>
    <w:rsid w:val="005F6DDE"/>
    <w:rsid w:val="005F6DFF"/>
    <w:rsid w:val="005F754E"/>
    <w:rsid w:val="005F761D"/>
    <w:rsid w:val="00603365"/>
    <w:rsid w:val="00603A37"/>
    <w:rsid w:val="00604571"/>
    <w:rsid w:val="00604AB8"/>
    <w:rsid w:val="00604C31"/>
    <w:rsid w:val="00605219"/>
    <w:rsid w:val="00605684"/>
    <w:rsid w:val="00605CB7"/>
    <w:rsid w:val="00605D53"/>
    <w:rsid w:val="00606361"/>
    <w:rsid w:val="00606C77"/>
    <w:rsid w:val="0060760A"/>
    <w:rsid w:val="00607E66"/>
    <w:rsid w:val="006111B2"/>
    <w:rsid w:val="006111B7"/>
    <w:rsid w:val="0061180F"/>
    <w:rsid w:val="0061207C"/>
    <w:rsid w:val="00612DA3"/>
    <w:rsid w:val="00613138"/>
    <w:rsid w:val="006131DF"/>
    <w:rsid w:val="00614139"/>
    <w:rsid w:val="00614423"/>
    <w:rsid w:val="0061454E"/>
    <w:rsid w:val="00614876"/>
    <w:rsid w:val="00615BAE"/>
    <w:rsid w:val="006168D0"/>
    <w:rsid w:val="00617840"/>
    <w:rsid w:val="00617EBD"/>
    <w:rsid w:val="00621513"/>
    <w:rsid w:val="00621826"/>
    <w:rsid w:val="00623436"/>
    <w:rsid w:val="00623EE2"/>
    <w:rsid w:val="00624550"/>
    <w:rsid w:val="0062565C"/>
    <w:rsid w:val="00626104"/>
    <w:rsid w:val="006266F7"/>
    <w:rsid w:val="006277C6"/>
    <w:rsid w:val="00627CEA"/>
    <w:rsid w:val="00630358"/>
    <w:rsid w:val="00631AE9"/>
    <w:rsid w:val="00631E05"/>
    <w:rsid w:val="006323A2"/>
    <w:rsid w:val="00632CB8"/>
    <w:rsid w:val="00632CFB"/>
    <w:rsid w:val="00632F36"/>
    <w:rsid w:val="00632FEA"/>
    <w:rsid w:val="0063312B"/>
    <w:rsid w:val="00633390"/>
    <w:rsid w:val="00633589"/>
    <w:rsid w:val="00634712"/>
    <w:rsid w:val="00634F49"/>
    <w:rsid w:val="00635718"/>
    <w:rsid w:val="0063696D"/>
    <w:rsid w:val="006400CC"/>
    <w:rsid w:val="00640131"/>
    <w:rsid w:val="006407CE"/>
    <w:rsid w:val="00640BF7"/>
    <w:rsid w:val="00641534"/>
    <w:rsid w:val="006416ED"/>
    <w:rsid w:val="006418E1"/>
    <w:rsid w:val="006421B2"/>
    <w:rsid w:val="006421FE"/>
    <w:rsid w:val="00642897"/>
    <w:rsid w:val="00642B50"/>
    <w:rsid w:val="006440C5"/>
    <w:rsid w:val="006448A6"/>
    <w:rsid w:val="006450F7"/>
    <w:rsid w:val="00645101"/>
    <w:rsid w:val="00646184"/>
    <w:rsid w:val="006468FD"/>
    <w:rsid w:val="00646D32"/>
    <w:rsid w:val="00646DA6"/>
    <w:rsid w:val="00647655"/>
    <w:rsid w:val="00647AB3"/>
    <w:rsid w:val="0065029D"/>
    <w:rsid w:val="00651BAA"/>
    <w:rsid w:val="00652130"/>
    <w:rsid w:val="00652EA5"/>
    <w:rsid w:val="0065420D"/>
    <w:rsid w:val="006551B1"/>
    <w:rsid w:val="00655DE0"/>
    <w:rsid w:val="006560F8"/>
    <w:rsid w:val="006571E3"/>
    <w:rsid w:val="00661D9B"/>
    <w:rsid w:val="006623A8"/>
    <w:rsid w:val="00662706"/>
    <w:rsid w:val="00665337"/>
    <w:rsid w:val="0066535B"/>
    <w:rsid w:val="00665E0A"/>
    <w:rsid w:val="0066605A"/>
    <w:rsid w:val="00666880"/>
    <w:rsid w:val="00670468"/>
    <w:rsid w:val="00671812"/>
    <w:rsid w:val="00671B27"/>
    <w:rsid w:val="0067206F"/>
    <w:rsid w:val="006729B8"/>
    <w:rsid w:val="006730C7"/>
    <w:rsid w:val="006732BA"/>
    <w:rsid w:val="00673752"/>
    <w:rsid w:val="006742BD"/>
    <w:rsid w:val="00674669"/>
    <w:rsid w:val="00675000"/>
    <w:rsid w:val="0067511D"/>
    <w:rsid w:val="0067558C"/>
    <w:rsid w:val="006756A1"/>
    <w:rsid w:val="00675CF9"/>
    <w:rsid w:val="006766FB"/>
    <w:rsid w:val="00676E0E"/>
    <w:rsid w:val="00677563"/>
    <w:rsid w:val="00680470"/>
    <w:rsid w:val="0068078B"/>
    <w:rsid w:val="00680CAC"/>
    <w:rsid w:val="00682B3B"/>
    <w:rsid w:val="00682E1B"/>
    <w:rsid w:val="00683A0F"/>
    <w:rsid w:val="00684BEC"/>
    <w:rsid w:val="006852BF"/>
    <w:rsid w:val="00686427"/>
    <w:rsid w:val="006864EE"/>
    <w:rsid w:val="0068657D"/>
    <w:rsid w:val="006865DC"/>
    <w:rsid w:val="00686BEC"/>
    <w:rsid w:val="00687A07"/>
    <w:rsid w:val="00687B06"/>
    <w:rsid w:val="006900EA"/>
    <w:rsid w:val="006903AE"/>
    <w:rsid w:val="00690EED"/>
    <w:rsid w:val="006916F4"/>
    <w:rsid w:val="00691897"/>
    <w:rsid w:val="00691C96"/>
    <w:rsid w:val="006929AF"/>
    <w:rsid w:val="00692E82"/>
    <w:rsid w:val="006934D2"/>
    <w:rsid w:val="00693A2D"/>
    <w:rsid w:val="00693C67"/>
    <w:rsid w:val="006948D1"/>
    <w:rsid w:val="006956FC"/>
    <w:rsid w:val="00695E18"/>
    <w:rsid w:val="00696B3E"/>
    <w:rsid w:val="0069772A"/>
    <w:rsid w:val="006A03B7"/>
    <w:rsid w:val="006A06BB"/>
    <w:rsid w:val="006A0BEC"/>
    <w:rsid w:val="006A29B0"/>
    <w:rsid w:val="006A2BE6"/>
    <w:rsid w:val="006A344A"/>
    <w:rsid w:val="006A350B"/>
    <w:rsid w:val="006A3941"/>
    <w:rsid w:val="006A4E57"/>
    <w:rsid w:val="006A554C"/>
    <w:rsid w:val="006A55F7"/>
    <w:rsid w:val="006A5788"/>
    <w:rsid w:val="006A6167"/>
    <w:rsid w:val="006B027C"/>
    <w:rsid w:val="006B02B4"/>
    <w:rsid w:val="006B06BF"/>
    <w:rsid w:val="006B06D4"/>
    <w:rsid w:val="006B0F81"/>
    <w:rsid w:val="006B17B3"/>
    <w:rsid w:val="006B1846"/>
    <w:rsid w:val="006B1BE9"/>
    <w:rsid w:val="006B1C28"/>
    <w:rsid w:val="006B21BC"/>
    <w:rsid w:val="006B24E6"/>
    <w:rsid w:val="006B2C0C"/>
    <w:rsid w:val="006B2E9F"/>
    <w:rsid w:val="006B36D5"/>
    <w:rsid w:val="006B39D2"/>
    <w:rsid w:val="006B3BB7"/>
    <w:rsid w:val="006B416A"/>
    <w:rsid w:val="006B49C9"/>
    <w:rsid w:val="006B4D0B"/>
    <w:rsid w:val="006B52BD"/>
    <w:rsid w:val="006B5A7A"/>
    <w:rsid w:val="006B73FB"/>
    <w:rsid w:val="006B7850"/>
    <w:rsid w:val="006C0440"/>
    <w:rsid w:val="006C0B2C"/>
    <w:rsid w:val="006C1501"/>
    <w:rsid w:val="006C1F97"/>
    <w:rsid w:val="006C202B"/>
    <w:rsid w:val="006C288F"/>
    <w:rsid w:val="006C3D86"/>
    <w:rsid w:val="006C5BCD"/>
    <w:rsid w:val="006C60B5"/>
    <w:rsid w:val="006C6C88"/>
    <w:rsid w:val="006C6E86"/>
    <w:rsid w:val="006D0152"/>
    <w:rsid w:val="006D056F"/>
    <w:rsid w:val="006D127B"/>
    <w:rsid w:val="006D2B1E"/>
    <w:rsid w:val="006D3DDB"/>
    <w:rsid w:val="006D42F5"/>
    <w:rsid w:val="006D47A8"/>
    <w:rsid w:val="006D58A1"/>
    <w:rsid w:val="006D61EC"/>
    <w:rsid w:val="006D6930"/>
    <w:rsid w:val="006D6E6C"/>
    <w:rsid w:val="006E0165"/>
    <w:rsid w:val="006E1338"/>
    <w:rsid w:val="006E146C"/>
    <w:rsid w:val="006E1C7C"/>
    <w:rsid w:val="006E1DC7"/>
    <w:rsid w:val="006E2092"/>
    <w:rsid w:val="006E2799"/>
    <w:rsid w:val="006E2EAE"/>
    <w:rsid w:val="006E4792"/>
    <w:rsid w:val="006E4FC4"/>
    <w:rsid w:val="006E5D1D"/>
    <w:rsid w:val="006E61D8"/>
    <w:rsid w:val="006E638F"/>
    <w:rsid w:val="006E6D3B"/>
    <w:rsid w:val="006E6DF6"/>
    <w:rsid w:val="006E74B7"/>
    <w:rsid w:val="006F127C"/>
    <w:rsid w:val="006F51B4"/>
    <w:rsid w:val="006F74BB"/>
    <w:rsid w:val="006F79D6"/>
    <w:rsid w:val="006F7CA9"/>
    <w:rsid w:val="006F7FCD"/>
    <w:rsid w:val="007003AF"/>
    <w:rsid w:val="007006D2"/>
    <w:rsid w:val="007014AD"/>
    <w:rsid w:val="00701F72"/>
    <w:rsid w:val="00702077"/>
    <w:rsid w:val="00702937"/>
    <w:rsid w:val="0070318A"/>
    <w:rsid w:val="007031A2"/>
    <w:rsid w:val="00704365"/>
    <w:rsid w:val="007060AB"/>
    <w:rsid w:val="0070701E"/>
    <w:rsid w:val="00707B6B"/>
    <w:rsid w:val="007103CD"/>
    <w:rsid w:val="007135A3"/>
    <w:rsid w:val="00713F40"/>
    <w:rsid w:val="007147D3"/>
    <w:rsid w:val="007156B9"/>
    <w:rsid w:val="00716C75"/>
    <w:rsid w:val="0071716C"/>
    <w:rsid w:val="007175F1"/>
    <w:rsid w:val="007208C2"/>
    <w:rsid w:val="007219CE"/>
    <w:rsid w:val="00721A6D"/>
    <w:rsid w:val="00721D35"/>
    <w:rsid w:val="00721DA4"/>
    <w:rsid w:val="00721FCD"/>
    <w:rsid w:val="00722363"/>
    <w:rsid w:val="00722586"/>
    <w:rsid w:val="00722754"/>
    <w:rsid w:val="0072295F"/>
    <w:rsid w:val="00722FFB"/>
    <w:rsid w:val="00723C58"/>
    <w:rsid w:val="00724C8C"/>
    <w:rsid w:val="00726B5E"/>
    <w:rsid w:val="00727B1B"/>
    <w:rsid w:val="00731158"/>
    <w:rsid w:val="00732695"/>
    <w:rsid w:val="00732E38"/>
    <w:rsid w:val="007338ED"/>
    <w:rsid w:val="00734F04"/>
    <w:rsid w:val="007351E7"/>
    <w:rsid w:val="007352DC"/>
    <w:rsid w:val="00735346"/>
    <w:rsid w:val="00735881"/>
    <w:rsid w:val="0073616A"/>
    <w:rsid w:val="007372BF"/>
    <w:rsid w:val="0074072F"/>
    <w:rsid w:val="00740E35"/>
    <w:rsid w:val="0074103D"/>
    <w:rsid w:val="0074110A"/>
    <w:rsid w:val="00741522"/>
    <w:rsid w:val="0074170A"/>
    <w:rsid w:val="00741E32"/>
    <w:rsid w:val="00742F50"/>
    <w:rsid w:val="007434DF"/>
    <w:rsid w:val="007445E9"/>
    <w:rsid w:val="00744A21"/>
    <w:rsid w:val="00744FA4"/>
    <w:rsid w:val="0074553E"/>
    <w:rsid w:val="0074584B"/>
    <w:rsid w:val="00746B7D"/>
    <w:rsid w:val="007470F7"/>
    <w:rsid w:val="007475AD"/>
    <w:rsid w:val="0075267A"/>
    <w:rsid w:val="00752760"/>
    <w:rsid w:val="00753019"/>
    <w:rsid w:val="007537B0"/>
    <w:rsid w:val="00753B50"/>
    <w:rsid w:val="00753D70"/>
    <w:rsid w:val="00754491"/>
    <w:rsid w:val="007611FE"/>
    <w:rsid w:val="00761D4D"/>
    <w:rsid w:val="007638EF"/>
    <w:rsid w:val="00763AAD"/>
    <w:rsid w:val="00763C32"/>
    <w:rsid w:val="00764CC5"/>
    <w:rsid w:val="00765F3F"/>
    <w:rsid w:val="007669A8"/>
    <w:rsid w:val="007674FA"/>
    <w:rsid w:val="007676C0"/>
    <w:rsid w:val="0077012C"/>
    <w:rsid w:val="00771259"/>
    <w:rsid w:val="00771789"/>
    <w:rsid w:val="00771B59"/>
    <w:rsid w:val="00771E3D"/>
    <w:rsid w:val="0077205A"/>
    <w:rsid w:val="007723A9"/>
    <w:rsid w:val="007726FB"/>
    <w:rsid w:val="00772954"/>
    <w:rsid w:val="00772D09"/>
    <w:rsid w:val="007732DA"/>
    <w:rsid w:val="00773CBF"/>
    <w:rsid w:val="007744CC"/>
    <w:rsid w:val="00774A04"/>
    <w:rsid w:val="00774EF7"/>
    <w:rsid w:val="00776CA6"/>
    <w:rsid w:val="00777F35"/>
    <w:rsid w:val="007804C5"/>
    <w:rsid w:val="00780708"/>
    <w:rsid w:val="00780AEB"/>
    <w:rsid w:val="00780C9B"/>
    <w:rsid w:val="00780F08"/>
    <w:rsid w:val="0078226C"/>
    <w:rsid w:val="00782502"/>
    <w:rsid w:val="00782D89"/>
    <w:rsid w:val="007839D0"/>
    <w:rsid w:val="00786357"/>
    <w:rsid w:val="007865F0"/>
    <w:rsid w:val="0079122C"/>
    <w:rsid w:val="00791261"/>
    <w:rsid w:val="00791F17"/>
    <w:rsid w:val="0079259E"/>
    <w:rsid w:val="007938EB"/>
    <w:rsid w:val="00794217"/>
    <w:rsid w:val="00794482"/>
    <w:rsid w:val="007944C4"/>
    <w:rsid w:val="007955EC"/>
    <w:rsid w:val="00795C3E"/>
    <w:rsid w:val="00796ADD"/>
    <w:rsid w:val="00797684"/>
    <w:rsid w:val="007978D7"/>
    <w:rsid w:val="00797946"/>
    <w:rsid w:val="007A0F57"/>
    <w:rsid w:val="007A1428"/>
    <w:rsid w:val="007A2786"/>
    <w:rsid w:val="007A295F"/>
    <w:rsid w:val="007A2D5C"/>
    <w:rsid w:val="007A2F84"/>
    <w:rsid w:val="007A4A75"/>
    <w:rsid w:val="007A63BE"/>
    <w:rsid w:val="007A665B"/>
    <w:rsid w:val="007A75C8"/>
    <w:rsid w:val="007A7B15"/>
    <w:rsid w:val="007A7E60"/>
    <w:rsid w:val="007B04F1"/>
    <w:rsid w:val="007B1505"/>
    <w:rsid w:val="007B226E"/>
    <w:rsid w:val="007B366D"/>
    <w:rsid w:val="007B3940"/>
    <w:rsid w:val="007B3B0D"/>
    <w:rsid w:val="007B4B29"/>
    <w:rsid w:val="007B4C2D"/>
    <w:rsid w:val="007B7611"/>
    <w:rsid w:val="007B7688"/>
    <w:rsid w:val="007C001B"/>
    <w:rsid w:val="007C04AF"/>
    <w:rsid w:val="007C0817"/>
    <w:rsid w:val="007C2317"/>
    <w:rsid w:val="007C2411"/>
    <w:rsid w:val="007C3CBA"/>
    <w:rsid w:val="007C483D"/>
    <w:rsid w:val="007C5B9A"/>
    <w:rsid w:val="007C5D19"/>
    <w:rsid w:val="007C6675"/>
    <w:rsid w:val="007C6FB7"/>
    <w:rsid w:val="007C75AD"/>
    <w:rsid w:val="007C7CAB"/>
    <w:rsid w:val="007D0611"/>
    <w:rsid w:val="007D0B33"/>
    <w:rsid w:val="007D0F77"/>
    <w:rsid w:val="007D1298"/>
    <w:rsid w:val="007D2086"/>
    <w:rsid w:val="007D2A7B"/>
    <w:rsid w:val="007D2DB6"/>
    <w:rsid w:val="007D3490"/>
    <w:rsid w:val="007D48EE"/>
    <w:rsid w:val="007D550B"/>
    <w:rsid w:val="007D6B45"/>
    <w:rsid w:val="007D7907"/>
    <w:rsid w:val="007E02C4"/>
    <w:rsid w:val="007E0B65"/>
    <w:rsid w:val="007E1962"/>
    <w:rsid w:val="007E2E1A"/>
    <w:rsid w:val="007E4ABF"/>
    <w:rsid w:val="007E5126"/>
    <w:rsid w:val="007E5540"/>
    <w:rsid w:val="007E58A1"/>
    <w:rsid w:val="007E5B47"/>
    <w:rsid w:val="007E5EA5"/>
    <w:rsid w:val="007E63EB"/>
    <w:rsid w:val="007E669E"/>
    <w:rsid w:val="007E7CD6"/>
    <w:rsid w:val="007F15C8"/>
    <w:rsid w:val="007F458B"/>
    <w:rsid w:val="007F4A95"/>
    <w:rsid w:val="007F4ED4"/>
    <w:rsid w:val="007F5279"/>
    <w:rsid w:val="007F53F0"/>
    <w:rsid w:val="007F5B99"/>
    <w:rsid w:val="007F6693"/>
    <w:rsid w:val="007F6CF6"/>
    <w:rsid w:val="007F7B8B"/>
    <w:rsid w:val="00800175"/>
    <w:rsid w:val="00800B2D"/>
    <w:rsid w:val="00800D5D"/>
    <w:rsid w:val="00800ED0"/>
    <w:rsid w:val="00800F94"/>
    <w:rsid w:val="00801018"/>
    <w:rsid w:val="00801CA0"/>
    <w:rsid w:val="00802131"/>
    <w:rsid w:val="00802751"/>
    <w:rsid w:val="00803693"/>
    <w:rsid w:val="00804008"/>
    <w:rsid w:val="00804D5C"/>
    <w:rsid w:val="00805B9D"/>
    <w:rsid w:val="0080737E"/>
    <w:rsid w:val="00807C3D"/>
    <w:rsid w:val="00810350"/>
    <w:rsid w:val="00811367"/>
    <w:rsid w:val="008120C2"/>
    <w:rsid w:val="0081223C"/>
    <w:rsid w:val="0081234F"/>
    <w:rsid w:val="00812DF3"/>
    <w:rsid w:val="0081398C"/>
    <w:rsid w:val="00814D8C"/>
    <w:rsid w:val="0081552B"/>
    <w:rsid w:val="008156B8"/>
    <w:rsid w:val="00815B12"/>
    <w:rsid w:val="00815C1A"/>
    <w:rsid w:val="008161E4"/>
    <w:rsid w:val="00816340"/>
    <w:rsid w:val="00816EE2"/>
    <w:rsid w:val="00817586"/>
    <w:rsid w:val="00820423"/>
    <w:rsid w:val="00820875"/>
    <w:rsid w:val="008208AB"/>
    <w:rsid w:val="00821099"/>
    <w:rsid w:val="00821DCC"/>
    <w:rsid w:val="00822A85"/>
    <w:rsid w:val="008232AE"/>
    <w:rsid w:val="00823A7B"/>
    <w:rsid w:val="00825C59"/>
    <w:rsid w:val="00825F3C"/>
    <w:rsid w:val="0082643F"/>
    <w:rsid w:val="0082676D"/>
    <w:rsid w:val="00826A54"/>
    <w:rsid w:val="0082790A"/>
    <w:rsid w:val="00827B6E"/>
    <w:rsid w:val="008301A2"/>
    <w:rsid w:val="00831199"/>
    <w:rsid w:val="008311F1"/>
    <w:rsid w:val="0083133D"/>
    <w:rsid w:val="00831CE7"/>
    <w:rsid w:val="00831FF2"/>
    <w:rsid w:val="00832A49"/>
    <w:rsid w:val="00832BF5"/>
    <w:rsid w:val="00833027"/>
    <w:rsid w:val="00833255"/>
    <w:rsid w:val="00833519"/>
    <w:rsid w:val="00833EB6"/>
    <w:rsid w:val="00834C30"/>
    <w:rsid w:val="0083527A"/>
    <w:rsid w:val="00835DF5"/>
    <w:rsid w:val="00836085"/>
    <w:rsid w:val="00836C48"/>
    <w:rsid w:val="00837598"/>
    <w:rsid w:val="00840274"/>
    <w:rsid w:val="00841496"/>
    <w:rsid w:val="00841DDF"/>
    <w:rsid w:val="00841E56"/>
    <w:rsid w:val="00842DA0"/>
    <w:rsid w:val="008432C9"/>
    <w:rsid w:val="00843789"/>
    <w:rsid w:val="008438BE"/>
    <w:rsid w:val="00843A8F"/>
    <w:rsid w:val="00844871"/>
    <w:rsid w:val="00845153"/>
    <w:rsid w:val="00845BC4"/>
    <w:rsid w:val="008463AB"/>
    <w:rsid w:val="0084643D"/>
    <w:rsid w:val="00847F66"/>
    <w:rsid w:val="00850851"/>
    <w:rsid w:val="00850CB1"/>
    <w:rsid w:val="00852B25"/>
    <w:rsid w:val="00852E45"/>
    <w:rsid w:val="00853A15"/>
    <w:rsid w:val="008545B2"/>
    <w:rsid w:val="00854E9E"/>
    <w:rsid w:val="008550A9"/>
    <w:rsid w:val="0085578F"/>
    <w:rsid w:val="008557BA"/>
    <w:rsid w:val="008568A1"/>
    <w:rsid w:val="00857E25"/>
    <w:rsid w:val="00860132"/>
    <w:rsid w:val="00860A79"/>
    <w:rsid w:val="00861C58"/>
    <w:rsid w:val="00862048"/>
    <w:rsid w:val="00863074"/>
    <w:rsid w:val="008630AB"/>
    <w:rsid w:val="00863327"/>
    <w:rsid w:val="00863747"/>
    <w:rsid w:val="00863AF5"/>
    <w:rsid w:val="008648FB"/>
    <w:rsid w:val="00864EDD"/>
    <w:rsid w:val="00866C15"/>
    <w:rsid w:val="00867F85"/>
    <w:rsid w:val="00870359"/>
    <w:rsid w:val="0087162F"/>
    <w:rsid w:val="00871C8D"/>
    <w:rsid w:val="008720CC"/>
    <w:rsid w:val="0087234A"/>
    <w:rsid w:val="0087312F"/>
    <w:rsid w:val="0087328C"/>
    <w:rsid w:val="00873346"/>
    <w:rsid w:val="00873429"/>
    <w:rsid w:val="00874179"/>
    <w:rsid w:val="0087587C"/>
    <w:rsid w:val="00875E98"/>
    <w:rsid w:val="008765EA"/>
    <w:rsid w:val="00876CE1"/>
    <w:rsid w:val="00876E59"/>
    <w:rsid w:val="0087776C"/>
    <w:rsid w:val="00882178"/>
    <w:rsid w:val="008826D8"/>
    <w:rsid w:val="00882901"/>
    <w:rsid w:val="008836A1"/>
    <w:rsid w:val="008836C2"/>
    <w:rsid w:val="00883A35"/>
    <w:rsid w:val="00883C77"/>
    <w:rsid w:val="00884816"/>
    <w:rsid w:val="0088623C"/>
    <w:rsid w:val="00886BE5"/>
    <w:rsid w:val="00886D98"/>
    <w:rsid w:val="00890356"/>
    <w:rsid w:val="00890D6B"/>
    <w:rsid w:val="008921BA"/>
    <w:rsid w:val="00892565"/>
    <w:rsid w:val="00893579"/>
    <w:rsid w:val="008943C1"/>
    <w:rsid w:val="00894923"/>
    <w:rsid w:val="00894C85"/>
    <w:rsid w:val="008956FE"/>
    <w:rsid w:val="00895D06"/>
    <w:rsid w:val="00896927"/>
    <w:rsid w:val="0089716D"/>
    <w:rsid w:val="0089756E"/>
    <w:rsid w:val="008A00F0"/>
    <w:rsid w:val="008A0EBC"/>
    <w:rsid w:val="008A1529"/>
    <w:rsid w:val="008A1F95"/>
    <w:rsid w:val="008A2042"/>
    <w:rsid w:val="008A29F1"/>
    <w:rsid w:val="008A3C47"/>
    <w:rsid w:val="008A453A"/>
    <w:rsid w:val="008A46C0"/>
    <w:rsid w:val="008A5FC4"/>
    <w:rsid w:val="008A62F6"/>
    <w:rsid w:val="008A7111"/>
    <w:rsid w:val="008A7273"/>
    <w:rsid w:val="008A7C1F"/>
    <w:rsid w:val="008A7D1C"/>
    <w:rsid w:val="008B0806"/>
    <w:rsid w:val="008B13D7"/>
    <w:rsid w:val="008B284E"/>
    <w:rsid w:val="008B2C9C"/>
    <w:rsid w:val="008B2F15"/>
    <w:rsid w:val="008B35C7"/>
    <w:rsid w:val="008B36CB"/>
    <w:rsid w:val="008B41C4"/>
    <w:rsid w:val="008B5D39"/>
    <w:rsid w:val="008B6A2F"/>
    <w:rsid w:val="008B6C38"/>
    <w:rsid w:val="008B739B"/>
    <w:rsid w:val="008B7BAB"/>
    <w:rsid w:val="008C166E"/>
    <w:rsid w:val="008C16BA"/>
    <w:rsid w:val="008C1AA5"/>
    <w:rsid w:val="008C277D"/>
    <w:rsid w:val="008C31CF"/>
    <w:rsid w:val="008C451C"/>
    <w:rsid w:val="008C4585"/>
    <w:rsid w:val="008C4859"/>
    <w:rsid w:val="008C4C11"/>
    <w:rsid w:val="008C5161"/>
    <w:rsid w:val="008C51A1"/>
    <w:rsid w:val="008C5D36"/>
    <w:rsid w:val="008C6FAF"/>
    <w:rsid w:val="008C7268"/>
    <w:rsid w:val="008C74F8"/>
    <w:rsid w:val="008D041C"/>
    <w:rsid w:val="008D11CC"/>
    <w:rsid w:val="008D219C"/>
    <w:rsid w:val="008D3A13"/>
    <w:rsid w:val="008D3DA9"/>
    <w:rsid w:val="008D450C"/>
    <w:rsid w:val="008D4BAD"/>
    <w:rsid w:val="008D4C2C"/>
    <w:rsid w:val="008D4F11"/>
    <w:rsid w:val="008D58BD"/>
    <w:rsid w:val="008D6635"/>
    <w:rsid w:val="008D7A2F"/>
    <w:rsid w:val="008E12C5"/>
    <w:rsid w:val="008E1B2C"/>
    <w:rsid w:val="008E1EDB"/>
    <w:rsid w:val="008E3B51"/>
    <w:rsid w:val="008E4353"/>
    <w:rsid w:val="008E4669"/>
    <w:rsid w:val="008E4E5F"/>
    <w:rsid w:val="008E5716"/>
    <w:rsid w:val="008E579A"/>
    <w:rsid w:val="008E57A1"/>
    <w:rsid w:val="008E6906"/>
    <w:rsid w:val="008E6C79"/>
    <w:rsid w:val="008E784F"/>
    <w:rsid w:val="008F07E1"/>
    <w:rsid w:val="008F1E03"/>
    <w:rsid w:val="008F24A1"/>
    <w:rsid w:val="008F2DEB"/>
    <w:rsid w:val="008F4136"/>
    <w:rsid w:val="008F445A"/>
    <w:rsid w:val="008F4E47"/>
    <w:rsid w:val="008F582D"/>
    <w:rsid w:val="008F5977"/>
    <w:rsid w:val="008F5D7E"/>
    <w:rsid w:val="008F642F"/>
    <w:rsid w:val="009001B4"/>
    <w:rsid w:val="009018E2"/>
    <w:rsid w:val="00901970"/>
    <w:rsid w:val="0090199D"/>
    <w:rsid w:val="00901E9A"/>
    <w:rsid w:val="0090232C"/>
    <w:rsid w:val="00902331"/>
    <w:rsid w:val="009025A8"/>
    <w:rsid w:val="009043C7"/>
    <w:rsid w:val="0090463E"/>
    <w:rsid w:val="00905038"/>
    <w:rsid w:val="00905610"/>
    <w:rsid w:val="00905A63"/>
    <w:rsid w:val="00905F8F"/>
    <w:rsid w:val="009062F1"/>
    <w:rsid w:val="00907960"/>
    <w:rsid w:val="00907A23"/>
    <w:rsid w:val="00910E90"/>
    <w:rsid w:val="0091223A"/>
    <w:rsid w:val="009133A6"/>
    <w:rsid w:val="00915171"/>
    <w:rsid w:val="00915E37"/>
    <w:rsid w:val="00915FC8"/>
    <w:rsid w:val="00916589"/>
    <w:rsid w:val="00917668"/>
    <w:rsid w:val="009176C4"/>
    <w:rsid w:val="00920274"/>
    <w:rsid w:val="009207BB"/>
    <w:rsid w:val="00920A57"/>
    <w:rsid w:val="00921A42"/>
    <w:rsid w:val="0092251F"/>
    <w:rsid w:val="00923552"/>
    <w:rsid w:val="00923F58"/>
    <w:rsid w:val="009240D8"/>
    <w:rsid w:val="0092516B"/>
    <w:rsid w:val="0092621D"/>
    <w:rsid w:val="009269C4"/>
    <w:rsid w:val="00927200"/>
    <w:rsid w:val="0092779B"/>
    <w:rsid w:val="0092799D"/>
    <w:rsid w:val="00927AE6"/>
    <w:rsid w:val="009325D1"/>
    <w:rsid w:val="0093266D"/>
    <w:rsid w:val="00933EBE"/>
    <w:rsid w:val="009343BD"/>
    <w:rsid w:val="00934646"/>
    <w:rsid w:val="00934A9D"/>
    <w:rsid w:val="009375F1"/>
    <w:rsid w:val="009377D2"/>
    <w:rsid w:val="009378D3"/>
    <w:rsid w:val="00937E22"/>
    <w:rsid w:val="009407CF"/>
    <w:rsid w:val="00940D44"/>
    <w:rsid w:val="00940D52"/>
    <w:rsid w:val="00940D7F"/>
    <w:rsid w:val="00941060"/>
    <w:rsid w:val="00942058"/>
    <w:rsid w:val="00942EC7"/>
    <w:rsid w:val="009442DE"/>
    <w:rsid w:val="00944DA0"/>
    <w:rsid w:val="00945372"/>
    <w:rsid w:val="00946A35"/>
    <w:rsid w:val="00950192"/>
    <w:rsid w:val="00950265"/>
    <w:rsid w:val="0095033E"/>
    <w:rsid w:val="00951041"/>
    <w:rsid w:val="009513CA"/>
    <w:rsid w:val="009523A0"/>
    <w:rsid w:val="00952A2D"/>
    <w:rsid w:val="00952E3E"/>
    <w:rsid w:val="00953281"/>
    <w:rsid w:val="00953D6A"/>
    <w:rsid w:val="00957D8F"/>
    <w:rsid w:val="00960434"/>
    <w:rsid w:val="009604DC"/>
    <w:rsid w:val="00960C86"/>
    <w:rsid w:val="00961434"/>
    <w:rsid w:val="0096154E"/>
    <w:rsid w:val="00961F99"/>
    <w:rsid w:val="009621FD"/>
    <w:rsid w:val="0096260D"/>
    <w:rsid w:val="00962C8B"/>
    <w:rsid w:val="00962E6C"/>
    <w:rsid w:val="0096330F"/>
    <w:rsid w:val="0096388E"/>
    <w:rsid w:val="00963969"/>
    <w:rsid w:val="00963BA8"/>
    <w:rsid w:val="0096471A"/>
    <w:rsid w:val="009648E7"/>
    <w:rsid w:val="00964D46"/>
    <w:rsid w:val="009655C6"/>
    <w:rsid w:val="00966236"/>
    <w:rsid w:val="0096761B"/>
    <w:rsid w:val="00967C62"/>
    <w:rsid w:val="00967DAA"/>
    <w:rsid w:val="00967DD0"/>
    <w:rsid w:val="0097035B"/>
    <w:rsid w:val="00970861"/>
    <w:rsid w:val="00971CC8"/>
    <w:rsid w:val="00971F60"/>
    <w:rsid w:val="00972730"/>
    <w:rsid w:val="00973E86"/>
    <w:rsid w:val="00975FD5"/>
    <w:rsid w:val="00976A94"/>
    <w:rsid w:val="00977C47"/>
    <w:rsid w:val="00977C68"/>
    <w:rsid w:val="00977F8E"/>
    <w:rsid w:val="00980774"/>
    <w:rsid w:val="00980C8A"/>
    <w:rsid w:val="00981419"/>
    <w:rsid w:val="009814D6"/>
    <w:rsid w:val="00981C05"/>
    <w:rsid w:val="00982935"/>
    <w:rsid w:val="00983C2A"/>
    <w:rsid w:val="009851FA"/>
    <w:rsid w:val="009856F8"/>
    <w:rsid w:val="00985863"/>
    <w:rsid w:val="0098609F"/>
    <w:rsid w:val="0098678A"/>
    <w:rsid w:val="00986804"/>
    <w:rsid w:val="00986EB1"/>
    <w:rsid w:val="00986EB4"/>
    <w:rsid w:val="00987A76"/>
    <w:rsid w:val="00987F2A"/>
    <w:rsid w:val="00990AB8"/>
    <w:rsid w:val="009912B2"/>
    <w:rsid w:val="0099130A"/>
    <w:rsid w:val="0099171C"/>
    <w:rsid w:val="0099302D"/>
    <w:rsid w:val="00994411"/>
    <w:rsid w:val="00994918"/>
    <w:rsid w:val="00995278"/>
    <w:rsid w:val="00995F1B"/>
    <w:rsid w:val="00996668"/>
    <w:rsid w:val="00996D6D"/>
    <w:rsid w:val="009977D8"/>
    <w:rsid w:val="0099790C"/>
    <w:rsid w:val="00997E3C"/>
    <w:rsid w:val="009A2BCE"/>
    <w:rsid w:val="009A374C"/>
    <w:rsid w:val="009A4C1E"/>
    <w:rsid w:val="009A4C9F"/>
    <w:rsid w:val="009A5268"/>
    <w:rsid w:val="009A57AA"/>
    <w:rsid w:val="009A5C95"/>
    <w:rsid w:val="009A63E4"/>
    <w:rsid w:val="009A6450"/>
    <w:rsid w:val="009A6D0C"/>
    <w:rsid w:val="009A6F3A"/>
    <w:rsid w:val="009A7994"/>
    <w:rsid w:val="009B0116"/>
    <w:rsid w:val="009B1DAE"/>
    <w:rsid w:val="009B22AD"/>
    <w:rsid w:val="009B257B"/>
    <w:rsid w:val="009B2B9D"/>
    <w:rsid w:val="009B33BD"/>
    <w:rsid w:val="009B3871"/>
    <w:rsid w:val="009B6575"/>
    <w:rsid w:val="009B6778"/>
    <w:rsid w:val="009B6E0D"/>
    <w:rsid w:val="009C0651"/>
    <w:rsid w:val="009C0C4A"/>
    <w:rsid w:val="009C1F16"/>
    <w:rsid w:val="009C297A"/>
    <w:rsid w:val="009C30A0"/>
    <w:rsid w:val="009C31EA"/>
    <w:rsid w:val="009C34C3"/>
    <w:rsid w:val="009C3812"/>
    <w:rsid w:val="009C3A02"/>
    <w:rsid w:val="009C4CD5"/>
    <w:rsid w:val="009C4FC5"/>
    <w:rsid w:val="009C5239"/>
    <w:rsid w:val="009C5939"/>
    <w:rsid w:val="009C5E28"/>
    <w:rsid w:val="009C608B"/>
    <w:rsid w:val="009C6561"/>
    <w:rsid w:val="009C77F2"/>
    <w:rsid w:val="009C7DFD"/>
    <w:rsid w:val="009C7E6D"/>
    <w:rsid w:val="009D0308"/>
    <w:rsid w:val="009D1862"/>
    <w:rsid w:val="009D3886"/>
    <w:rsid w:val="009D4072"/>
    <w:rsid w:val="009D4405"/>
    <w:rsid w:val="009D55BA"/>
    <w:rsid w:val="009D57F9"/>
    <w:rsid w:val="009D72B5"/>
    <w:rsid w:val="009E108D"/>
    <w:rsid w:val="009E3C5A"/>
    <w:rsid w:val="009E3E03"/>
    <w:rsid w:val="009E42B0"/>
    <w:rsid w:val="009E550E"/>
    <w:rsid w:val="009E5892"/>
    <w:rsid w:val="009E693B"/>
    <w:rsid w:val="009E7BD1"/>
    <w:rsid w:val="009F01CF"/>
    <w:rsid w:val="009F2084"/>
    <w:rsid w:val="009F24C1"/>
    <w:rsid w:val="009F2A9D"/>
    <w:rsid w:val="009F2FE1"/>
    <w:rsid w:val="009F32B6"/>
    <w:rsid w:val="009F3A33"/>
    <w:rsid w:val="009F3DE2"/>
    <w:rsid w:val="009F40AD"/>
    <w:rsid w:val="009F566A"/>
    <w:rsid w:val="009F56D1"/>
    <w:rsid w:val="009F6393"/>
    <w:rsid w:val="009F7AE5"/>
    <w:rsid w:val="00A014DA"/>
    <w:rsid w:val="00A02AB1"/>
    <w:rsid w:val="00A049AB"/>
    <w:rsid w:val="00A04F20"/>
    <w:rsid w:val="00A06584"/>
    <w:rsid w:val="00A06635"/>
    <w:rsid w:val="00A06AFB"/>
    <w:rsid w:val="00A074E5"/>
    <w:rsid w:val="00A078C1"/>
    <w:rsid w:val="00A10197"/>
    <w:rsid w:val="00A101A4"/>
    <w:rsid w:val="00A10F61"/>
    <w:rsid w:val="00A121E7"/>
    <w:rsid w:val="00A123AD"/>
    <w:rsid w:val="00A124F4"/>
    <w:rsid w:val="00A128AD"/>
    <w:rsid w:val="00A12D35"/>
    <w:rsid w:val="00A12D7C"/>
    <w:rsid w:val="00A13330"/>
    <w:rsid w:val="00A14F7B"/>
    <w:rsid w:val="00A1502D"/>
    <w:rsid w:val="00A157A5"/>
    <w:rsid w:val="00A15A1F"/>
    <w:rsid w:val="00A162C2"/>
    <w:rsid w:val="00A165EE"/>
    <w:rsid w:val="00A16D1D"/>
    <w:rsid w:val="00A17BA6"/>
    <w:rsid w:val="00A2073F"/>
    <w:rsid w:val="00A21359"/>
    <w:rsid w:val="00A22442"/>
    <w:rsid w:val="00A25BC5"/>
    <w:rsid w:val="00A260E4"/>
    <w:rsid w:val="00A266E8"/>
    <w:rsid w:val="00A267CE"/>
    <w:rsid w:val="00A26D5D"/>
    <w:rsid w:val="00A273C7"/>
    <w:rsid w:val="00A27FFB"/>
    <w:rsid w:val="00A30859"/>
    <w:rsid w:val="00A30EE7"/>
    <w:rsid w:val="00A3113C"/>
    <w:rsid w:val="00A3164E"/>
    <w:rsid w:val="00A316C0"/>
    <w:rsid w:val="00A316E8"/>
    <w:rsid w:val="00A31F81"/>
    <w:rsid w:val="00A32352"/>
    <w:rsid w:val="00A325EA"/>
    <w:rsid w:val="00A33F97"/>
    <w:rsid w:val="00A354A4"/>
    <w:rsid w:val="00A35577"/>
    <w:rsid w:val="00A366AC"/>
    <w:rsid w:val="00A36E63"/>
    <w:rsid w:val="00A372F3"/>
    <w:rsid w:val="00A37591"/>
    <w:rsid w:val="00A375CE"/>
    <w:rsid w:val="00A37E66"/>
    <w:rsid w:val="00A4030B"/>
    <w:rsid w:val="00A41122"/>
    <w:rsid w:val="00A42E0E"/>
    <w:rsid w:val="00A43473"/>
    <w:rsid w:val="00A437AA"/>
    <w:rsid w:val="00A44E60"/>
    <w:rsid w:val="00A45429"/>
    <w:rsid w:val="00A45918"/>
    <w:rsid w:val="00A45B26"/>
    <w:rsid w:val="00A46FA9"/>
    <w:rsid w:val="00A47E5D"/>
    <w:rsid w:val="00A50A0F"/>
    <w:rsid w:val="00A526B2"/>
    <w:rsid w:val="00A52F52"/>
    <w:rsid w:val="00A538A9"/>
    <w:rsid w:val="00A53E35"/>
    <w:rsid w:val="00A54068"/>
    <w:rsid w:val="00A54A76"/>
    <w:rsid w:val="00A554B1"/>
    <w:rsid w:val="00A55550"/>
    <w:rsid w:val="00A55C41"/>
    <w:rsid w:val="00A57B16"/>
    <w:rsid w:val="00A601E5"/>
    <w:rsid w:val="00A60D03"/>
    <w:rsid w:val="00A61451"/>
    <w:rsid w:val="00A61DEB"/>
    <w:rsid w:val="00A621EB"/>
    <w:rsid w:val="00A62AF3"/>
    <w:rsid w:val="00A64266"/>
    <w:rsid w:val="00A656E4"/>
    <w:rsid w:val="00A658B0"/>
    <w:rsid w:val="00A66EAC"/>
    <w:rsid w:val="00A70408"/>
    <w:rsid w:val="00A71726"/>
    <w:rsid w:val="00A72239"/>
    <w:rsid w:val="00A7253D"/>
    <w:rsid w:val="00A774AD"/>
    <w:rsid w:val="00A77E2C"/>
    <w:rsid w:val="00A809CE"/>
    <w:rsid w:val="00A82242"/>
    <w:rsid w:val="00A82831"/>
    <w:rsid w:val="00A829F2"/>
    <w:rsid w:val="00A84632"/>
    <w:rsid w:val="00A8563C"/>
    <w:rsid w:val="00A85BFF"/>
    <w:rsid w:val="00A861E8"/>
    <w:rsid w:val="00A86AE6"/>
    <w:rsid w:val="00A86DCA"/>
    <w:rsid w:val="00A871F8"/>
    <w:rsid w:val="00A91439"/>
    <w:rsid w:val="00A92743"/>
    <w:rsid w:val="00A9301F"/>
    <w:rsid w:val="00A93307"/>
    <w:rsid w:val="00A9366A"/>
    <w:rsid w:val="00A93AD2"/>
    <w:rsid w:val="00A93EAF"/>
    <w:rsid w:val="00A93FBA"/>
    <w:rsid w:val="00A948CA"/>
    <w:rsid w:val="00A958D2"/>
    <w:rsid w:val="00A9636E"/>
    <w:rsid w:val="00A97A4B"/>
    <w:rsid w:val="00A97D78"/>
    <w:rsid w:val="00AA01D5"/>
    <w:rsid w:val="00AA02B8"/>
    <w:rsid w:val="00AA31D7"/>
    <w:rsid w:val="00AA4263"/>
    <w:rsid w:val="00AA43C0"/>
    <w:rsid w:val="00AA4715"/>
    <w:rsid w:val="00AA4918"/>
    <w:rsid w:val="00AA74D3"/>
    <w:rsid w:val="00AA7A47"/>
    <w:rsid w:val="00AA7A9B"/>
    <w:rsid w:val="00AB0716"/>
    <w:rsid w:val="00AB1E41"/>
    <w:rsid w:val="00AB23E3"/>
    <w:rsid w:val="00AB34AC"/>
    <w:rsid w:val="00AB3DA5"/>
    <w:rsid w:val="00AB4D80"/>
    <w:rsid w:val="00AB600F"/>
    <w:rsid w:val="00AB651F"/>
    <w:rsid w:val="00AB76C6"/>
    <w:rsid w:val="00AB79D2"/>
    <w:rsid w:val="00AB7D4F"/>
    <w:rsid w:val="00AC07A5"/>
    <w:rsid w:val="00AC0D25"/>
    <w:rsid w:val="00AC0D2B"/>
    <w:rsid w:val="00AC120D"/>
    <w:rsid w:val="00AC1B8B"/>
    <w:rsid w:val="00AC1EBF"/>
    <w:rsid w:val="00AC2B7F"/>
    <w:rsid w:val="00AC37AE"/>
    <w:rsid w:val="00AC389B"/>
    <w:rsid w:val="00AC3DE4"/>
    <w:rsid w:val="00AC3EBB"/>
    <w:rsid w:val="00AC3FE6"/>
    <w:rsid w:val="00AC51E1"/>
    <w:rsid w:val="00AC5FC1"/>
    <w:rsid w:val="00AC698C"/>
    <w:rsid w:val="00AC6FF4"/>
    <w:rsid w:val="00AD1637"/>
    <w:rsid w:val="00AD2E2E"/>
    <w:rsid w:val="00AD3101"/>
    <w:rsid w:val="00AD4A50"/>
    <w:rsid w:val="00AD54B7"/>
    <w:rsid w:val="00AD5D78"/>
    <w:rsid w:val="00AD5F81"/>
    <w:rsid w:val="00AE0605"/>
    <w:rsid w:val="00AE0C7B"/>
    <w:rsid w:val="00AE1979"/>
    <w:rsid w:val="00AE1D7E"/>
    <w:rsid w:val="00AE221B"/>
    <w:rsid w:val="00AE2300"/>
    <w:rsid w:val="00AE3389"/>
    <w:rsid w:val="00AE3B4B"/>
    <w:rsid w:val="00AE3CF5"/>
    <w:rsid w:val="00AE3D1A"/>
    <w:rsid w:val="00AE3FE1"/>
    <w:rsid w:val="00AE4B11"/>
    <w:rsid w:val="00AE61D9"/>
    <w:rsid w:val="00AE719E"/>
    <w:rsid w:val="00AF04B8"/>
    <w:rsid w:val="00AF04F3"/>
    <w:rsid w:val="00AF0614"/>
    <w:rsid w:val="00AF0BDE"/>
    <w:rsid w:val="00AF3A24"/>
    <w:rsid w:val="00AF3B28"/>
    <w:rsid w:val="00AF3E3D"/>
    <w:rsid w:val="00AF43A0"/>
    <w:rsid w:val="00AF4587"/>
    <w:rsid w:val="00AF497F"/>
    <w:rsid w:val="00AF4FC1"/>
    <w:rsid w:val="00AF574E"/>
    <w:rsid w:val="00AF6610"/>
    <w:rsid w:val="00AF6807"/>
    <w:rsid w:val="00AF69E3"/>
    <w:rsid w:val="00AF6F77"/>
    <w:rsid w:val="00B00916"/>
    <w:rsid w:val="00B00B26"/>
    <w:rsid w:val="00B02E7B"/>
    <w:rsid w:val="00B04131"/>
    <w:rsid w:val="00B04779"/>
    <w:rsid w:val="00B047D9"/>
    <w:rsid w:val="00B051BB"/>
    <w:rsid w:val="00B06858"/>
    <w:rsid w:val="00B07217"/>
    <w:rsid w:val="00B07FA3"/>
    <w:rsid w:val="00B101D4"/>
    <w:rsid w:val="00B10507"/>
    <w:rsid w:val="00B10577"/>
    <w:rsid w:val="00B11500"/>
    <w:rsid w:val="00B116C9"/>
    <w:rsid w:val="00B11D8C"/>
    <w:rsid w:val="00B126A9"/>
    <w:rsid w:val="00B13054"/>
    <w:rsid w:val="00B13BCC"/>
    <w:rsid w:val="00B1413B"/>
    <w:rsid w:val="00B14D2A"/>
    <w:rsid w:val="00B15330"/>
    <w:rsid w:val="00B15504"/>
    <w:rsid w:val="00B15641"/>
    <w:rsid w:val="00B16631"/>
    <w:rsid w:val="00B207A7"/>
    <w:rsid w:val="00B2135A"/>
    <w:rsid w:val="00B21361"/>
    <w:rsid w:val="00B21ACD"/>
    <w:rsid w:val="00B22581"/>
    <w:rsid w:val="00B227F1"/>
    <w:rsid w:val="00B22B45"/>
    <w:rsid w:val="00B22E50"/>
    <w:rsid w:val="00B22E94"/>
    <w:rsid w:val="00B2305E"/>
    <w:rsid w:val="00B23C36"/>
    <w:rsid w:val="00B24458"/>
    <w:rsid w:val="00B24B9A"/>
    <w:rsid w:val="00B24FEE"/>
    <w:rsid w:val="00B25CC5"/>
    <w:rsid w:val="00B26548"/>
    <w:rsid w:val="00B26712"/>
    <w:rsid w:val="00B26B1D"/>
    <w:rsid w:val="00B279B9"/>
    <w:rsid w:val="00B3044A"/>
    <w:rsid w:val="00B3063A"/>
    <w:rsid w:val="00B3122A"/>
    <w:rsid w:val="00B314F7"/>
    <w:rsid w:val="00B32473"/>
    <w:rsid w:val="00B32725"/>
    <w:rsid w:val="00B33936"/>
    <w:rsid w:val="00B3399F"/>
    <w:rsid w:val="00B3473E"/>
    <w:rsid w:val="00B34FB3"/>
    <w:rsid w:val="00B36C9E"/>
    <w:rsid w:val="00B36EC5"/>
    <w:rsid w:val="00B377AA"/>
    <w:rsid w:val="00B40980"/>
    <w:rsid w:val="00B40C4C"/>
    <w:rsid w:val="00B40F48"/>
    <w:rsid w:val="00B41A2E"/>
    <w:rsid w:val="00B422C4"/>
    <w:rsid w:val="00B43F16"/>
    <w:rsid w:val="00B445DB"/>
    <w:rsid w:val="00B44BC9"/>
    <w:rsid w:val="00B45298"/>
    <w:rsid w:val="00B461F7"/>
    <w:rsid w:val="00B46957"/>
    <w:rsid w:val="00B47009"/>
    <w:rsid w:val="00B478CA"/>
    <w:rsid w:val="00B47B55"/>
    <w:rsid w:val="00B502DD"/>
    <w:rsid w:val="00B51D95"/>
    <w:rsid w:val="00B52C1E"/>
    <w:rsid w:val="00B52EC4"/>
    <w:rsid w:val="00B53039"/>
    <w:rsid w:val="00B53620"/>
    <w:rsid w:val="00B53AD1"/>
    <w:rsid w:val="00B53C66"/>
    <w:rsid w:val="00B545AD"/>
    <w:rsid w:val="00B5683E"/>
    <w:rsid w:val="00B5685E"/>
    <w:rsid w:val="00B56EC9"/>
    <w:rsid w:val="00B611A9"/>
    <w:rsid w:val="00B63AC3"/>
    <w:rsid w:val="00B6452C"/>
    <w:rsid w:val="00B6542E"/>
    <w:rsid w:val="00B70F3B"/>
    <w:rsid w:val="00B713F6"/>
    <w:rsid w:val="00B7151B"/>
    <w:rsid w:val="00B725E6"/>
    <w:rsid w:val="00B73BCC"/>
    <w:rsid w:val="00B73D80"/>
    <w:rsid w:val="00B741EA"/>
    <w:rsid w:val="00B74452"/>
    <w:rsid w:val="00B74618"/>
    <w:rsid w:val="00B750FE"/>
    <w:rsid w:val="00B751DE"/>
    <w:rsid w:val="00B75417"/>
    <w:rsid w:val="00B75571"/>
    <w:rsid w:val="00B770F0"/>
    <w:rsid w:val="00B776C2"/>
    <w:rsid w:val="00B8034A"/>
    <w:rsid w:val="00B809BF"/>
    <w:rsid w:val="00B81374"/>
    <w:rsid w:val="00B813A2"/>
    <w:rsid w:val="00B823F6"/>
    <w:rsid w:val="00B82612"/>
    <w:rsid w:val="00B826C1"/>
    <w:rsid w:val="00B829EC"/>
    <w:rsid w:val="00B83141"/>
    <w:rsid w:val="00B8366D"/>
    <w:rsid w:val="00B842BF"/>
    <w:rsid w:val="00B84342"/>
    <w:rsid w:val="00B845F0"/>
    <w:rsid w:val="00B85636"/>
    <w:rsid w:val="00B857D0"/>
    <w:rsid w:val="00B85815"/>
    <w:rsid w:val="00B85ED9"/>
    <w:rsid w:val="00B86082"/>
    <w:rsid w:val="00B867DB"/>
    <w:rsid w:val="00B9002E"/>
    <w:rsid w:val="00B903AC"/>
    <w:rsid w:val="00B909FE"/>
    <w:rsid w:val="00B91105"/>
    <w:rsid w:val="00B93D60"/>
    <w:rsid w:val="00B94684"/>
    <w:rsid w:val="00B953AD"/>
    <w:rsid w:val="00B955A9"/>
    <w:rsid w:val="00B95909"/>
    <w:rsid w:val="00B96523"/>
    <w:rsid w:val="00B96BA1"/>
    <w:rsid w:val="00B97C60"/>
    <w:rsid w:val="00BA0A0A"/>
    <w:rsid w:val="00BA1059"/>
    <w:rsid w:val="00BA1D63"/>
    <w:rsid w:val="00BA1E01"/>
    <w:rsid w:val="00BA3565"/>
    <w:rsid w:val="00BA3662"/>
    <w:rsid w:val="00BA3B2D"/>
    <w:rsid w:val="00BA3F1C"/>
    <w:rsid w:val="00BA416C"/>
    <w:rsid w:val="00BA4525"/>
    <w:rsid w:val="00BA527F"/>
    <w:rsid w:val="00BA5553"/>
    <w:rsid w:val="00BA5E49"/>
    <w:rsid w:val="00BA7DE7"/>
    <w:rsid w:val="00BB02C1"/>
    <w:rsid w:val="00BB11B9"/>
    <w:rsid w:val="00BB1508"/>
    <w:rsid w:val="00BB162D"/>
    <w:rsid w:val="00BB2043"/>
    <w:rsid w:val="00BB49FF"/>
    <w:rsid w:val="00BB4F79"/>
    <w:rsid w:val="00BB650E"/>
    <w:rsid w:val="00BB7002"/>
    <w:rsid w:val="00BB79C8"/>
    <w:rsid w:val="00BC06BC"/>
    <w:rsid w:val="00BC1EEC"/>
    <w:rsid w:val="00BC217E"/>
    <w:rsid w:val="00BC25AA"/>
    <w:rsid w:val="00BC3E86"/>
    <w:rsid w:val="00BC4D95"/>
    <w:rsid w:val="00BC5C01"/>
    <w:rsid w:val="00BC5CD0"/>
    <w:rsid w:val="00BC63D1"/>
    <w:rsid w:val="00BC64C4"/>
    <w:rsid w:val="00BC6936"/>
    <w:rsid w:val="00BC6ED1"/>
    <w:rsid w:val="00BC7AF7"/>
    <w:rsid w:val="00BD00E7"/>
    <w:rsid w:val="00BD08C9"/>
    <w:rsid w:val="00BD0A23"/>
    <w:rsid w:val="00BD1D70"/>
    <w:rsid w:val="00BD20DF"/>
    <w:rsid w:val="00BD2478"/>
    <w:rsid w:val="00BD53C8"/>
    <w:rsid w:val="00BD57B7"/>
    <w:rsid w:val="00BD6436"/>
    <w:rsid w:val="00BD6568"/>
    <w:rsid w:val="00BD700F"/>
    <w:rsid w:val="00BD754F"/>
    <w:rsid w:val="00BD7A7C"/>
    <w:rsid w:val="00BE0348"/>
    <w:rsid w:val="00BE153E"/>
    <w:rsid w:val="00BE1E86"/>
    <w:rsid w:val="00BE2EE2"/>
    <w:rsid w:val="00BE3312"/>
    <w:rsid w:val="00BE42D6"/>
    <w:rsid w:val="00BE54E3"/>
    <w:rsid w:val="00BE6325"/>
    <w:rsid w:val="00BE646E"/>
    <w:rsid w:val="00BE780C"/>
    <w:rsid w:val="00BE7F32"/>
    <w:rsid w:val="00BF0812"/>
    <w:rsid w:val="00BF2AC4"/>
    <w:rsid w:val="00BF2D81"/>
    <w:rsid w:val="00BF3096"/>
    <w:rsid w:val="00BF3476"/>
    <w:rsid w:val="00BF3696"/>
    <w:rsid w:val="00BF3C62"/>
    <w:rsid w:val="00BF4ABA"/>
    <w:rsid w:val="00BF5227"/>
    <w:rsid w:val="00BF5947"/>
    <w:rsid w:val="00BF5E28"/>
    <w:rsid w:val="00BF6C89"/>
    <w:rsid w:val="00BF74BE"/>
    <w:rsid w:val="00BF764C"/>
    <w:rsid w:val="00C00533"/>
    <w:rsid w:val="00C00688"/>
    <w:rsid w:val="00C022A9"/>
    <w:rsid w:val="00C02525"/>
    <w:rsid w:val="00C03731"/>
    <w:rsid w:val="00C043C5"/>
    <w:rsid w:val="00C04C8C"/>
    <w:rsid w:val="00C05495"/>
    <w:rsid w:val="00C065CE"/>
    <w:rsid w:val="00C069A1"/>
    <w:rsid w:val="00C07098"/>
    <w:rsid w:val="00C07AFD"/>
    <w:rsid w:val="00C1050E"/>
    <w:rsid w:val="00C10AAB"/>
    <w:rsid w:val="00C10BC3"/>
    <w:rsid w:val="00C111BD"/>
    <w:rsid w:val="00C1183B"/>
    <w:rsid w:val="00C11CD4"/>
    <w:rsid w:val="00C12313"/>
    <w:rsid w:val="00C12ADD"/>
    <w:rsid w:val="00C14E92"/>
    <w:rsid w:val="00C15F71"/>
    <w:rsid w:val="00C1647E"/>
    <w:rsid w:val="00C169FD"/>
    <w:rsid w:val="00C16A91"/>
    <w:rsid w:val="00C16B17"/>
    <w:rsid w:val="00C17E75"/>
    <w:rsid w:val="00C2125A"/>
    <w:rsid w:val="00C2133D"/>
    <w:rsid w:val="00C21503"/>
    <w:rsid w:val="00C228ED"/>
    <w:rsid w:val="00C229FB"/>
    <w:rsid w:val="00C22C99"/>
    <w:rsid w:val="00C23161"/>
    <w:rsid w:val="00C23A6B"/>
    <w:rsid w:val="00C23DBE"/>
    <w:rsid w:val="00C243F0"/>
    <w:rsid w:val="00C2464D"/>
    <w:rsid w:val="00C24BDA"/>
    <w:rsid w:val="00C24CDA"/>
    <w:rsid w:val="00C24D28"/>
    <w:rsid w:val="00C24DB4"/>
    <w:rsid w:val="00C24FDA"/>
    <w:rsid w:val="00C25460"/>
    <w:rsid w:val="00C2643A"/>
    <w:rsid w:val="00C26906"/>
    <w:rsid w:val="00C2709B"/>
    <w:rsid w:val="00C2757B"/>
    <w:rsid w:val="00C27844"/>
    <w:rsid w:val="00C3000C"/>
    <w:rsid w:val="00C30AB7"/>
    <w:rsid w:val="00C3136A"/>
    <w:rsid w:val="00C322F1"/>
    <w:rsid w:val="00C32354"/>
    <w:rsid w:val="00C3251D"/>
    <w:rsid w:val="00C325D6"/>
    <w:rsid w:val="00C32DA8"/>
    <w:rsid w:val="00C35C3E"/>
    <w:rsid w:val="00C360D7"/>
    <w:rsid w:val="00C36AB7"/>
    <w:rsid w:val="00C36B72"/>
    <w:rsid w:val="00C36E3E"/>
    <w:rsid w:val="00C37BB2"/>
    <w:rsid w:val="00C40412"/>
    <w:rsid w:val="00C407BA"/>
    <w:rsid w:val="00C409E9"/>
    <w:rsid w:val="00C40E2F"/>
    <w:rsid w:val="00C414AB"/>
    <w:rsid w:val="00C414AD"/>
    <w:rsid w:val="00C41CFC"/>
    <w:rsid w:val="00C423ED"/>
    <w:rsid w:val="00C4286D"/>
    <w:rsid w:val="00C42DD8"/>
    <w:rsid w:val="00C43AEC"/>
    <w:rsid w:val="00C44FE8"/>
    <w:rsid w:val="00C45408"/>
    <w:rsid w:val="00C45498"/>
    <w:rsid w:val="00C45D66"/>
    <w:rsid w:val="00C461D8"/>
    <w:rsid w:val="00C465C6"/>
    <w:rsid w:val="00C465E2"/>
    <w:rsid w:val="00C46FD5"/>
    <w:rsid w:val="00C5000B"/>
    <w:rsid w:val="00C501EC"/>
    <w:rsid w:val="00C50C3E"/>
    <w:rsid w:val="00C50C41"/>
    <w:rsid w:val="00C51425"/>
    <w:rsid w:val="00C51EC8"/>
    <w:rsid w:val="00C52EAA"/>
    <w:rsid w:val="00C532FB"/>
    <w:rsid w:val="00C535EA"/>
    <w:rsid w:val="00C53C05"/>
    <w:rsid w:val="00C53CAA"/>
    <w:rsid w:val="00C5471F"/>
    <w:rsid w:val="00C57592"/>
    <w:rsid w:val="00C57E1C"/>
    <w:rsid w:val="00C60608"/>
    <w:rsid w:val="00C60CDB"/>
    <w:rsid w:val="00C6103D"/>
    <w:rsid w:val="00C61AB2"/>
    <w:rsid w:val="00C6321E"/>
    <w:rsid w:val="00C63C5C"/>
    <w:rsid w:val="00C63D94"/>
    <w:rsid w:val="00C63DA6"/>
    <w:rsid w:val="00C651ED"/>
    <w:rsid w:val="00C65E3E"/>
    <w:rsid w:val="00C66436"/>
    <w:rsid w:val="00C6684A"/>
    <w:rsid w:val="00C66F1E"/>
    <w:rsid w:val="00C67BFC"/>
    <w:rsid w:val="00C67FC3"/>
    <w:rsid w:val="00C701E6"/>
    <w:rsid w:val="00C719A7"/>
    <w:rsid w:val="00C721F8"/>
    <w:rsid w:val="00C7223B"/>
    <w:rsid w:val="00C7285F"/>
    <w:rsid w:val="00C73267"/>
    <w:rsid w:val="00C74EA3"/>
    <w:rsid w:val="00C752E5"/>
    <w:rsid w:val="00C75618"/>
    <w:rsid w:val="00C76261"/>
    <w:rsid w:val="00C764D0"/>
    <w:rsid w:val="00C77444"/>
    <w:rsid w:val="00C807C5"/>
    <w:rsid w:val="00C82384"/>
    <w:rsid w:val="00C8241D"/>
    <w:rsid w:val="00C826EB"/>
    <w:rsid w:val="00C82791"/>
    <w:rsid w:val="00C84D69"/>
    <w:rsid w:val="00C85264"/>
    <w:rsid w:val="00C8567B"/>
    <w:rsid w:val="00C85B1F"/>
    <w:rsid w:val="00C86294"/>
    <w:rsid w:val="00C878C2"/>
    <w:rsid w:val="00C87B6F"/>
    <w:rsid w:val="00C90925"/>
    <w:rsid w:val="00C90B7B"/>
    <w:rsid w:val="00C9160E"/>
    <w:rsid w:val="00C91AEC"/>
    <w:rsid w:val="00C92389"/>
    <w:rsid w:val="00C92A23"/>
    <w:rsid w:val="00C92F8E"/>
    <w:rsid w:val="00C93457"/>
    <w:rsid w:val="00C93CEB"/>
    <w:rsid w:val="00C952D2"/>
    <w:rsid w:val="00C95565"/>
    <w:rsid w:val="00C95595"/>
    <w:rsid w:val="00C95894"/>
    <w:rsid w:val="00C95ECA"/>
    <w:rsid w:val="00C96063"/>
    <w:rsid w:val="00C96732"/>
    <w:rsid w:val="00C9700B"/>
    <w:rsid w:val="00CA00DD"/>
    <w:rsid w:val="00CA12A6"/>
    <w:rsid w:val="00CA176D"/>
    <w:rsid w:val="00CA3731"/>
    <w:rsid w:val="00CA45ED"/>
    <w:rsid w:val="00CA4DC0"/>
    <w:rsid w:val="00CA515D"/>
    <w:rsid w:val="00CA560E"/>
    <w:rsid w:val="00CA628D"/>
    <w:rsid w:val="00CA6A14"/>
    <w:rsid w:val="00CA6F6C"/>
    <w:rsid w:val="00CA7020"/>
    <w:rsid w:val="00CA748F"/>
    <w:rsid w:val="00CB02DE"/>
    <w:rsid w:val="00CB06E5"/>
    <w:rsid w:val="00CB185B"/>
    <w:rsid w:val="00CB2BE9"/>
    <w:rsid w:val="00CB2CB6"/>
    <w:rsid w:val="00CB36E9"/>
    <w:rsid w:val="00CB3C36"/>
    <w:rsid w:val="00CB48B6"/>
    <w:rsid w:val="00CB4D04"/>
    <w:rsid w:val="00CB4F31"/>
    <w:rsid w:val="00CB619D"/>
    <w:rsid w:val="00CB647E"/>
    <w:rsid w:val="00CB7A31"/>
    <w:rsid w:val="00CC17FF"/>
    <w:rsid w:val="00CC1ECD"/>
    <w:rsid w:val="00CC3869"/>
    <w:rsid w:val="00CC475A"/>
    <w:rsid w:val="00CC5B0C"/>
    <w:rsid w:val="00CC66E9"/>
    <w:rsid w:val="00CD0C1B"/>
    <w:rsid w:val="00CD0CE1"/>
    <w:rsid w:val="00CD1127"/>
    <w:rsid w:val="00CD125B"/>
    <w:rsid w:val="00CD1B63"/>
    <w:rsid w:val="00CD1E42"/>
    <w:rsid w:val="00CD1F19"/>
    <w:rsid w:val="00CD3216"/>
    <w:rsid w:val="00CD3390"/>
    <w:rsid w:val="00CD362B"/>
    <w:rsid w:val="00CD3829"/>
    <w:rsid w:val="00CD38E2"/>
    <w:rsid w:val="00CD3C30"/>
    <w:rsid w:val="00CD4FA6"/>
    <w:rsid w:val="00CD5511"/>
    <w:rsid w:val="00CD651F"/>
    <w:rsid w:val="00CD7AD7"/>
    <w:rsid w:val="00CE061C"/>
    <w:rsid w:val="00CE08DC"/>
    <w:rsid w:val="00CE097D"/>
    <w:rsid w:val="00CE0AD5"/>
    <w:rsid w:val="00CE1D4A"/>
    <w:rsid w:val="00CE429E"/>
    <w:rsid w:val="00CE6C51"/>
    <w:rsid w:val="00CE6D9E"/>
    <w:rsid w:val="00CE779D"/>
    <w:rsid w:val="00CF09E0"/>
    <w:rsid w:val="00CF0C86"/>
    <w:rsid w:val="00CF0EFC"/>
    <w:rsid w:val="00CF141B"/>
    <w:rsid w:val="00CF174E"/>
    <w:rsid w:val="00CF1C50"/>
    <w:rsid w:val="00CF23DA"/>
    <w:rsid w:val="00CF2B91"/>
    <w:rsid w:val="00CF3FA8"/>
    <w:rsid w:val="00CF4D09"/>
    <w:rsid w:val="00CF518A"/>
    <w:rsid w:val="00CF6168"/>
    <w:rsid w:val="00CF6253"/>
    <w:rsid w:val="00D01F43"/>
    <w:rsid w:val="00D02799"/>
    <w:rsid w:val="00D0366E"/>
    <w:rsid w:val="00D04734"/>
    <w:rsid w:val="00D047CF"/>
    <w:rsid w:val="00D05996"/>
    <w:rsid w:val="00D06666"/>
    <w:rsid w:val="00D07FF3"/>
    <w:rsid w:val="00D1112A"/>
    <w:rsid w:val="00D127B5"/>
    <w:rsid w:val="00D142A4"/>
    <w:rsid w:val="00D14C12"/>
    <w:rsid w:val="00D153A9"/>
    <w:rsid w:val="00D15F4C"/>
    <w:rsid w:val="00D16390"/>
    <w:rsid w:val="00D203DD"/>
    <w:rsid w:val="00D209F7"/>
    <w:rsid w:val="00D219F6"/>
    <w:rsid w:val="00D223A3"/>
    <w:rsid w:val="00D22A9D"/>
    <w:rsid w:val="00D23154"/>
    <w:rsid w:val="00D23BA1"/>
    <w:rsid w:val="00D23C63"/>
    <w:rsid w:val="00D240C6"/>
    <w:rsid w:val="00D24816"/>
    <w:rsid w:val="00D24A6C"/>
    <w:rsid w:val="00D250FE"/>
    <w:rsid w:val="00D253D0"/>
    <w:rsid w:val="00D257E8"/>
    <w:rsid w:val="00D25A6B"/>
    <w:rsid w:val="00D27ABD"/>
    <w:rsid w:val="00D27FD8"/>
    <w:rsid w:val="00D30710"/>
    <w:rsid w:val="00D314BA"/>
    <w:rsid w:val="00D3318B"/>
    <w:rsid w:val="00D33F66"/>
    <w:rsid w:val="00D345BF"/>
    <w:rsid w:val="00D34C7E"/>
    <w:rsid w:val="00D35275"/>
    <w:rsid w:val="00D3564F"/>
    <w:rsid w:val="00D3689B"/>
    <w:rsid w:val="00D37BBD"/>
    <w:rsid w:val="00D41366"/>
    <w:rsid w:val="00D41390"/>
    <w:rsid w:val="00D42E56"/>
    <w:rsid w:val="00D42FC1"/>
    <w:rsid w:val="00D447C3"/>
    <w:rsid w:val="00D447DD"/>
    <w:rsid w:val="00D44B13"/>
    <w:rsid w:val="00D45659"/>
    <w:rsid w:val="00D46B35"/>
    <w:rsid w:val="00D46D20"/>
    <w:rsid w:val="00D47556"/>
    <w:rsid w:val="00D47BDC"/>
    <w:rsid w:val="00D47FA3"/>
    <w:rsid w:val="00D511DF"/>
    <w:rsid w:val="00D5159A"/>
    <w:rsid w:val="00D51CE6"/>
    <w:rsid w:val="00D525C5"/>
    <w:rsid w:val="00D5348C"/>
    <w:rsid w:val="00D56051"/>
    <w:rsid w:val="00D5642E"/>
    <w:rsid w:val="00D570DC"/>
    <w:rsid w:val="00D602F9"/>
    <w:rsid w:val="00D609C9"/>
    <w:rsid w:val="00D61240"/>
    <w:rsid w:val="00D630AB"/>
    <w:rsid w:val="00D64665"/>
    <w:rsid w:val="00D64EE9"/>
    <w:rsid w:val="00D6546C"/>
    <w:rsid w:val="00D658F1"/>
    <w:rsid w:val="00D65F39"/>
    <w:rsid w:val="00D67829"/>
    <w:rsid w:val="00D701FB"/>
    <w:rsid w:val="00D70895"/>
    <w:rsid w:val="00D70941"/>
    <w:rsid w:val="00D70F29"/>
    <w:rsid w:val="00D71302"/>
    <w:rsid w:val="00D71F8A"/>
    <w:rsid w:val="00D7203D"/>
    <w:rsid w:val="00D72C1E"/>
    <w:rsid w:val="00D73E76"/>
    <w:rsid w:val="00D75961"/>
    <w:rsid w:val="00D75A6B"/>
    <w:rsid w:val="00D75BFC"/>
    <w:rsid w:val="00D76D8D"/>
    <w:rsid w:val="00D804B5"/>
    <w:rsid w:val="00D80600"/>
    <w:rsid w:val="00D80AA6"/>
    <w:rsid w:val="00D81047"/>
    <w:rsid w:val="00D825FB"/>
    <w:rsid w:val="00D82B27"/>
    <w:rsid w:val="00D82FFF"/>
    <w:rsid w:val="00D8475F"/>
    <w:rsid w:val="00D857F3"/>
    <w:rsid w:val="00D863CD"/>
    <w:rsid w:val="00D877C4"/>
    <w:rsid w:val="00D90EA5"/>
    <w:rsid w:val="00D912A7"/>
    <w:rsid w:val="00D91545"/>
    <w:rsid w:val="00D91B7A"/>
    <w:rsid w:val="00D91BA1"/>
    <w:rsid w:val="00D920AE"/>
    <w:rsid w:val="00D92760"/>
    <w:rsid w:val="00D92E09"/>
    <w:rsid w:val="00D93833"/>
    <w:rsid w:val="00D9485E"/>
    <w:rsid w:val="00D94F53"/>
    <w:rsid w:val="00D957A1"/>
    <w:rsid w:val="00D958C9"/>
    <w:rsid w:val="00D95FCF"/>
    <w:rsid w:val="00D96440"/>
    <w:rsid w:val="00D96685"/>
    <w:rsid w:val="00D968E6"/>
    <w:rsid w:val="00DA011A"/>
    <w:rsid w:val="00DA026B"/>
    <w:rsid w:val="00DA02EB"/>
    <w:rsid w:val="00DA07E1"/>
    <w:rsid w:val="00DA080F"/>
    <w:rsid w:val="00DA232E"/>
    <w:rsid w:val="00DA381F"/>
    <w:rsid w:val="00DA53A6"/>
    <w:rsid w:val="00DA5576"/>
    <w:rsid w:val="00DA5A9B"/>
    <w:rsid w:val="00DA5DD3"/>
    <w:rsid w:val="00DA5F07"/>
    <w:rsid w:val="00DA6C6C"/>
    <w:rsid w:val="00DA6E3F"/>
    <w:rsid w:val="00DA7518"/>
    <w:rsid w:val="00DB005A"/>
    <w:rsid w:val="00DB0273"/>
    <w:rsid w:val="00DB02BB"/>
    <w:rsid w:val="00DB0927"/>
    <w:rsid w:val="00DB212A"/>
    <w:rsid w:val="00DB2195"/>
    <w:rsid w:val="00DB24CA"/>
    <w:rsid w:val="00DB2531"/>
    <w:rsid w:val="00DB30A7"/>
    <w:rsid w:val="00DB520B"/>
    <w:rsid w:val="00DB6A0E"/>
    <w:rsid w:val="00DB7038"/>
    <w:rsid w:val="00DC0930"/>
    <w:rsid w:val="00DC0C22"/>
    <w:rsid w:val="00DC1ED2"/>
    <w:rsid w:val="00DC21D1"/>
    <w:rsid w:val="00DC2432"/>
    <w:rsid w:val="00DC312F"/>
    <w:rsid w:val="00DC33F3"/>
    <w:rsid w:val="00DC4E44"/>
    <w:rsid w:val="00DC53EC"/>
    <w:rsid w:val="00DC5B37"/>
    <w:rsid w:val="00DC6327"/>
    <w:rsid w:val="00DC79AA"/>
    <w:rsid w:val="00DD08A1"/>
    <w:rsid w:val="00DD0990"/>
    <w:rsid w:val="00DD3269"/>
    <w:rsid w:val="00DD34E1"/>
    <w:rsid w:val="00DD5B90"/>
    <w:rsid w:val="00DD656B"/>
    <w:rsid w:val="00DD71B5"/>
    <w:rsid w:val="00DD7A12"/>
    <w:rsid w:val="00DE1ADC"/>
    <w:rsid w:val="00DE27CB"/>
    <w:rsid w:val="00DE28D0"/>
    <w:rsid w:val="00DE30C8"/>
    <w:rsid w:val="00DE39F8"/>
    <w:rsid w:val="00DE3ADD"/>
    <w:rsid w:val="00DE4050"/>
    <w:rsid w:val="00DE420A"/>
    <w:rsid w:val="00DE42E1"/>
    <w:rsid w:val="00DE578F"/>
    <w:rsid w:val="00DE5EE6"/>
    <w:rsid w:val="00DE643D"/>
    <w:rsid w:val="00DE7187"/>
    <w:rsid w:val="00DF0478"/>
    <w:rsid w:val="00DF0686"/>
    <w:rsid w:val="00DF11EB"/>
    <w:rsid w:val="00DF130A"/>
    <w:rsid w:val="00DF1AA3"/>
    <w:rsid w:val="00DF273F"/>
    <w:rsid w:val="00DF292A"/>
    <w:rsid w:val="00DF3E29"/>
    <w:rsid w:val="00DF5B6E"/>
    <w:rsid w:val="00DF64D9"/>
    <w:rsid w:val="00DF702C"/>
    <w:rsid w:val="00DF72CB"/>
    <w:rsid w:val="00DF74E1"/>
    <w:rsid w:val="00DF7FB4"/>
    <w:rsid w:val="00E00EE9"/>
    <w:rsid w:val="00E01F43"/>
    <w:rsid w:val="00E02F05"/>
    <w:rsid w:val="00E02FC4"/>
    <w:rsid w:val="00E03983"/>
    <w:rsid w:val="00E04C8A"/>
    <w:rsid w:val="00E0504B"/>
    <w:rsid w:val="00E057FA"/>
    <w:rsid w:val="00E05888"/>
    <w:rsid w:val="00E073FF"/>
    <w:rsid w:val="00E077A8"/>
    <w:rsid w:val="00E07A22"/>
    <w:rsid w:val="00E120D1"/>
    <w:rsid w:val="00E125E4"/>
    <w:rsid w:val="00E125EF"/>
    <w:rsid w:val="00E126D9"/>
    <w:rsid w:val="00E1276F"/>
    <w:rsid w:val="00E12794"/>
    <w:rsid w:val="00E1323E"/>
    <w:rsid w:val="00E13730"/>
    <w:rsid w:val="00E13868"/>
    <w:rsid w:val="00E138F5"/>
    <w:rsid w:val="00E1485E"/>
    <w:rsid w:val="00E15E04"/>
    <w:rsid w:val="00E15FC4"/>
    <w:rsid w:val="00E16173"/>
    <w:rsid w:val="00E162B5"/>
    <w:rsid w:val="00E16892"/>
    <w:rsid w:val="00E16BB5"/>
    <w:rsid w:val="00E17E44"/>
    <w:rsid w:val="00E2119D"/>
    <w:rsid w:val="00E212EC"/>
    <w:rsid w:val="00E21853"/>
    <w:rsid w:val="00E219E1"/>
    <w:rsid w:val="00E2219C"/>
    <w:rsid w:val="00E22C94"/>
    <w:rsid w:val="00E231C7"/>
    <w:rsid w:val="00E235F8"/>
    <w:rsid w:val="00E23831"/>
    <w:rsid w:val="00E23938"/>
    <w:rsid w:val="00E240FD"/>
    <w:rsid w:val="00E24345"/>
    <w:rsid w:val="00E24899"/>
    <w:rsid w:val="00E249BF"/>
    <w:rsid w:val="00E24B89"/>
    <w:rsid w:val="00E24DB8"/>
    <w:rsid w:val="00E2566B"/>
    <w:rsid w:val="00E25CCA"/>
    <w:rsid w:val="00E25CF1"/>
    <w:rsid w:val="00E25FAA"/>
    <w:rsid w:val="00E26E9F"/>
    <w:rsid w:val="00E27114"/>
    <w:rsid w:val="00E27EC3"/>
    <w:rsid w:val="00E308B1"/>
    <w:rsid w:val="00E3151A"/>
    <w:rsid w:val="00E3154E"/>
    <w:rsid w:val="00E3226D"/>
    <w:rsid w:val="00E33F8A"/>
    <w:rsid w:val="00E33FC6"/>
    <w:rsid w:val="00E3454A"/>
    <w:rsid w:val="00E348AF"/>
    <w:rsid w:val="00E354D0"/>
    <w:rsid w:val="00E35A20"/>
    <w:rsid w:val="00E3696C"/>
    <w:rsid w:val="00E36CF2"/>
    <w:rsid w:val="00E36F1F"/>
    <w:rsid w:val="00E37C94"/>
    <w:rsid w:val="00E4114C"/>
    <w:rsid w:val="00E42358"/>
    <w:rsid w:val="00E42892"/>
    <w:rsid w:val="00E4312B"/>
    <w:rsid w:val="00E43261"/>
    <w:rsid w:val="00E44320"/>
    <w:rsid w:val="00E444FD"/>
    <w:rsid w:val="00E448D1"/>
    <w:rsid w:val="00E44C9A"/>
    <w:rsid w:val="00E45689"/>
    <w:rsid w:val="00E459A0"/>
    <w:rsid w:val="00E5001F"/>
    <w:rsid w:val="00E50992"/>
    <w:rsid w:val="00E50D02"/>
    <w:rsid w:val="00E50EF6"/>
    <w:rsid w:val="00E51AB6"/>
    <w:rsid w:val="00E51D5A"/>
    <w:rsid w:val="00E522A1"/>
    <w:rsid w:val="00E52469"/>
    <w:rsid w:val="00E527CA"/>
    <w:rsid w:val="00E53465"/>
    <w:rsid w:val="00E5366D"/>
    <w:rsid w:val="00E537AC"/>
    <w:rsid w:val="00E544F4"/>
    <w:rsid w:val="00E54862"/>
    <w:rsid w:val="00E55075"/>
    <w:rsid w:val="00E5547C"/>
    <w:rsid w:val="00E56280"/>
    <w:rsid w:val="00E56DFB"/>
    <w:rsid w:val="00E575DB"/>
    <w:rsid w:val="00E57B7D"/>
    <w:rsid w:val="00E6059E"/>
    <w:rsid w:val="00E617EF"/>
    <w:rsid w:val="00E625F0"/>
    <w:rsid w:val="00E627DA"/>
    <w:rsid w:val="00E66040"/>
    <w:rsid w:val="00E67553"/>
    <w:rsid w:val="00E70B81"/>
    <w:rsid w:val="00E710E2"/>
    <w:rsid w:val="00E71F54"/>
    <w:rsid w:val="00E723FA"/>
    <w:rsid w:val="00E727B2"/>
    <w:rsid w:val="00E73AD1"/>
    <w:rsid w:val="00E7491B"/>
    <w:rsid w:val="00E7556D"/>
    <w:rsid w:val="00E771D4"/>
    <w:rsid w:val="00E77637"/>
    <w:rsid w:val="00E8096D"/>
    <w:rsid w:val="00E81104"/>
    <w:rsid w:val="00E81172"/>
    <w:rsid w:val="00E8146D"/>
    <w:rsid w:val="00E81840"/>
    <w:rsid w:val="00E81A2A"/>
    <w:rsid w:val="00E82D80"/>
    <w:rsid w:val="00E82F2B"/>
    <w:rsid w:val="00E842F4"/>
    <w:rsid w:val="00E84534"/>
    <w:rsid w:val="00E8566F"/>
    <w:rsid w:val="00E85D25"/>
    <w:rsid w:val="00E85E07"/>
    <w:rsid w:val="00E86104"/>
    <w:rsid w:val="00E86E07"/>
    <w:rsid w:val="00E86F1A"/>
    <w:rsid w:val="00E86F5B"/>
    <w:rsid w:val="00E873AE"/>
    <w:rsid w:val="00E87506"/>
    <w:rsid w:val="00E87565"/>
    <w:rsid w:val="00E87972"/>
    <w:rsid w:val="00E904F4"/>
    <w:rsid w:val="00E92A0D"/>
    <w:rsid w:val="00E93146"/>
    <w:rsid w:val="00E93A20"/>
    <w:rsid w:val="00E93EFD"/>
    <w:rsid w:val="00E94239"/>
    <w:rsid w:val="00E968D0"/>
    <w:rsid w:val="00E96D3D"/>
    <w:rsid w:val="00EA04ED"/>
    <w:rsid w:val="00EA1359"/>
    <w:rsid w:val="00EA1AD8"/>
    <w:rsid w:val="00EA23EF"/>
    <w:rsid w:val="00EA2C7F"/>
    <w:rsid w:val="00EA4189"/>
    <w:rsid w:val="00EA42DF"/>
    <w:rsid w:val="00EA5382"/>
    <w:rsid w:val="00EA53F0"/>
    <w:rsid w:val="00EA54E4"/>
    <w:rsid w:val="00EA570C"/>
    <w:rsid w:val="00EA593C"/>
    <w:rsid w:val="00EA5E0A"/>
    <w:rsid w:val="00EA6275"/>
    <w:rsid w:val="00EA6F01"/>
    <w:rsid w:val="00EA7167"/>
    <w:rsid w:val="00EA7481"/>
    <w:rsid w:val="00EA7484"/>
    <w:rsid w:val="00EA75B4"/>
    <w:rsid w:val="00EA789E"/>
    <w:rsid w:val="00EA7B46"/>
    <w:rsid w:val="00EB0CE1"/>
    <w:rsid w:val="00EB11EA"/>
    <w:rsid w:val="00EB3792"/>
    <w:rsid w:val="00EB38A4"/>
    <w:rsid w:val="00EB40C3"/>
    <w:rsid w:val="00EB43A1"/>
    <w:rsid w:val="00EB55F6"/>
    <w:rsid w:val="00EB5925"/>
    <w:rsid w:val="00EB5FF1"/>
    <w:rsid w:val="00EB62CF"/>
    <w:rsid w:val="00EB64EE"/>
    <w:rsid w:val="00EB6CCC"/>
    <w:rsid w:val="00EB7EE6"/>
    <w:rsid w:val="00EC0A0E"/>
    <w:rsid w:val="00EC1E3D"/>
    <w:rsid w:val="00EC262C"/>
    <w:rsid w:val="00EC328B"/>
    <w:rsid w:val="00EC5343"/>
    <w:rsid w:val="00EC7273"/>
    <w:rsid w:val="00ED07D9"/>
    <w:rsid w:val="00ED0E9F"/>
    <w:rsid w:val="00ED132C"/>
    <w:rsid w:val="00ED1F64"/>
    <w:rsid w:val="00ED24E4"/>
    <w:rsid w:val="00ED39B5"/>
    <w:rsid w:val="00ED3DFC"/>
    <w:rsid w:val="00ED489E"/>
    <w:rsid w:val="00ED5771"/>
    <w:rsid w:val="00ED5E42"/>
    <w:rsid w:val="00ED64D4"/>
    <w:rsid w:val="00ED6AD2"/>
    <w:rsid w:val="00ED7887"/>
    <w:rsid w:val="00ED7FAC"/>
    <w:rsid w:val="00EE0534"/>
    <w:rsid w:val="00EE0A75"/>
    <w:rsid w:val="00EE0D02"/>
    <w:rsid w:val="00EE1329"/>
    <w:rsid w:val="00EE207D"/>
    <w:rsid w:val="00EE2516"/>
    <w:rsid w:val="00EE2547"/>
    <w:rsid w:val="00EE2AE1"/>
    <w:rsid w:val="00EE2CF9"/>
    <w:rsid w:val="00EE4F6E"/>
    <w:rsid w:val="00EE55FA"/>
    <w:rsid w:val="00EE5758"/>
    <w:rsid w:val="00EE5D0B"/>
    <w:rsid w:val="00EE7588"/>
    <w:rsid w:val="00EF140B"/>
    <w:rsid w:val="00EF15CA"/>
    <w:rsid w:val="00EF2705"/>
    <w:rsid w:val="00EF27FA"/>
    <w:rsid w:val="00EF4446"/>
    <w:rsid w:val="00EF4B6C"/>
    <w:rsid w:val="00EF53AA"/>
    <w:rsid w:val="00EF63F9"/>
    <w:rsid w:val="00EF6797"/>
    <w:rsid w:val="00EF7905"/>
    <w:rsid w:val="00EF7B48"/>
    <w:rsid w:val="00F000DC"/>
    <w:rsid w:val="00F00551"/>
    <w:rsid w:val="00F00F11"/>
    <w:rsid w:val="00F0179E"/>
    <w:rsid w:val="00F01BCE"/>
    <w:rsid w:val="00F02409"/>
    <w:rsid w:val="00F0581E"/>
    <w:rsid w:val="00F06503"/>
    <w:rsid w:val="00F07DFC"/>
    <w:rsid w:val="00F102F9"/>
    <w:rsid w:val="00F10BBF"/>
    <w:rsid w:val="00F131CB"/>
    <w:rsid w:val="00F1419E"/>
    <w:rsid w:val="00F14AD7"/>
    <w:rsid w:val="00F1535D"/>
    <w:rsid w:val="00F167D1"/>
    <w:rsid w:val="00F207ED"/>
    <w:rsid w:val="00F2126A"/>
    <w:rsid w:val="00F21595"/>
    <w:rsid w:val="00F22612"/>
    <w:rsid w:val="00F230EC"/>
    <w:rsid w:val="00F23322"/>
    <w:rsid w:val="00F2383B"/>
    <w:rsid w:val="00F23DA1"/>
    <w:rsid w:val="00F23FBC"/>
    <w:rsid w:val="00F24221"/>
    <w:rsid w:val="00F2482A"/>
    <w:rsid w:val="00F26AB6"/>
    <w:rsid w:val="00F26AC2"/>
    <w:rsid w:val="00F278E6"/>
    <w:rsid w:val="00F31162"/>
    <w:rsid w:val="00F31961"/>
    <w:rsid w:val="00F328D3"/>
    <w:rsid w:val="00F329AB"/>
    <w:rsid w:val="00F32ED7"/>
    <w:rsid w:val="00F34337"/>
    <w:rsid w:val="00F361F9"/>
    <w:rsid w:val="00F36E27"/>
    <w:rsid w:val="00F3759B"/>
    <w:rsid w:val="00F400F7"/>
    <w:rsid w:val="00F40C99"/>
    <w:rsid w:val="00F40F5B"/>
    <w:rsid w:val="00F4134A"/>
    <w:rsid w:val="00F41B8D"/>
    <w:rsid w:val="00F42050"/>
    <w:rsid w:val="00F42324"/>
    <w:rsid w:val="00F423C0"/>
    <w:rsid w:val="00F42562"/>
    <w:rsid w:val="00F425D9"/>
    <w:rsid w:val="00F436DF"/>
    <w:rsid w:val="00F439F0"/>
    <w:rsid w:val="00F443AB"/>
    <w:rsid w:val="00F449B7"/>
    <w:rsid w:val="00F45C89"/>
    <w:rsid w:val="00F4710C"/>
    <w:rsid w:val="00F47196"/>
    <w:rsid w:val="00F47301"/>
    <w:rsid w:val="00F47443"/>
    <w:rsid w:val="00F4752D"/>
    <w:rsid w:val="00F50ECF"/>
    <w:rsid w:val="00F51F09"/>
    <w:rsid w:val="00F52E77"/>
    <w:rsid w:val="00F5408C"/>
    <w:rsid w:val="00F542AD"/>
    <w:rsid w:val="00F560DE"/>
    <w:rsid w:val="00F56B2A"/>
    <w:rsid w:val="00F577F9"/>
    <w:rsid w:val="00F62028"/>
    <w:rsid w:val="00F6342F"/>
    <w:rsid w:val="00F6391E"/>
    <w:rsid w:val="00F64D3C"/>
    <w:rsid w:val="00F66515"/>
    <w:rsid w:val="00F667DF"/>
    <w:rsid w:val="00F66C49"/>
    <w:rsid w:val="00F67017"/>
    <w:rsid w:val="00F67034"/>
    <w:rsid w:val="00F671B4"/>
    <w:rsid w:val="00F67293"/>
    <w:rsid w:val="00F67597"/>
    <w:rsid w:val="00F7094F"/>
    <w:rsid w:val="00F7098B"/>
    <w:rsid w:val="00F726C8"/>
    <w:rsid w:val="00F73C07"/>
    <w:rsid w:val="00F75006"/>
    <w:rsid w:val="00F75233"/>
    <w:rsid w:val="00F752E5"/>
    <w:rsid w:val="00F772D9"/>
    <w:rsid w:val="00F774E3"/>
    <w:rsid w:val="00F80750"/>
    <w:rsid w:val="00F80DDE"/>
    <w:rsid w:val="00F81BB7"/>
    <w:rsid w:val="00F81D59"/>
    <w:rsid w:val="00F829E5"/>
    <w:rsid w:val="00F82E54"/>
    <w:rsid w:val="00F844D6"/>
    <w:rsid w:val="00F853FF"/>
    <w:rsid w:val="00F85E06"/>
    <w:rsid w:val="00F86139"/>
    <w:rsid w:val="00F87AD5"/>
    <w:rsid w:val="00F903B2"/>
    <w:rsid w:val="00F907A7"/>
    <w:rsid w:val="00F90D04"/>
    <w:rsid w:val="00F90D11"/>
    <w:rsid w:val="00F938B6"/>
    <w:rsid w:val="00F94C95"/>
    <w:rsid w:val="00F94E19"/>
    <w:rsid w:val="00F95A9B"/>
    <w:rsid w:val="00F96B98"/>
    <w:rsid w:val="00F975D5"/>
    <w:rsid w:val="00F975E8"/>
    <w:rsid w:val="00F976DC"/>
    <w:rsid w:val="00F97987"/>
    <w:rsid w:val="00F97A29"/>
    <w:rsid w:val="00FA295F"/>
    <w:rsid w:val="00FA2B05"/>
    <w:rsid w:val="00FA2CBB"/>
    <w:rsid w:val="00FA3A0D"/>
    <w:rsid w:val="00FA41FA"/>
    <w:rsid w:val="00FA4B9F"/>
    <w:rsid w:val="00FA510F"/>
    <w:rsid w:val="00FA5801"/>
    <w:rsid w:val="00FA5F8D"/>
    <w:rsid w:val="00FA5F97"/>
    <w:rsid w:val="00FA6042"/>
    <w:rsid w:val="00FA6ADB"/>
    <w:rsid w:val="00FA734A"/>
    <w:rsid w:val="00FA7CB6"/>
    <w:rsid w:val="00FB067A"/>
    <w:rsid w:val="00FB0B4F"/>
    <w:rsid w:val="00FB0C28"/>
    <w:rsid w:val="00FB0F76"/>
    <w:rsid w:val="00FB1108"/>
    <w:rsid w:val="00FB1486"/>
    <w:rsid w:val="00FB1DA1"/>
    <w:rsid w:val="00FB2975"/>
    <w:rsid w:val="00FB2BE8"/>
    <w:rsid w:val="00FB2CAF"/>
    <w:rsid w:val="00FB2D24"/>
    <w:rsid w:val="00FB35E6"/>
    <w:rsid w:val="00FB3A28"/>
    <w:rsid w:val="00FB3C1F"/>
    <w:rsid w:val="00FB4FB9"/>
    <w:rsid w:val="00FB50EF"/>
    <w:rsid w:val="00FB6168"/>
    <w:rsid w:val="00FB67CD"/>
    <w:rsid w:val="00FB7B5E"/>
    <w:rsid w:val="00FC0766"/>
    <w:rsid w:val="00FC084E"/>
    <w:rsid w:val="00FC0BA3"/>
    <w:rsid w:val="00FC0D50"/>
    <w:rsid w:val="00FC3B9B"/>
    <w:rsid w:val="00FC44F2"/>
    <w:rsid w:val="00FC4B29"/>
    <w:rsid w:val="00FC59C9"/>
    <w:rsid w:val="00FC5EAA"/>
    <w:rsid w:val="00FC6467"/>
    <w:rsid w:val="00FC6DC5"/>
    <w:rsid w:val="00FC6F5C"/>
    <w:rsid w:val="00FC7251"/>
    <w:rsid w:val="00FC7820"/>
    <w:rsid w:val="00FD017A"/>
    <w:rsid w:val="00FD0635"/>
    <w:rsid w:val="00FD31C2"/>
    <w:rsid w:val="00FD3806"/>
    <w:rsid w:val="00FD4351"/>
    <w:rsid w:val="00FD5064"/>
    <w:rsid w:val="00FD572C"/>
    <w:rsid w:val="00FD5C03"/>
    <w:rsid w:val="00FD5F6C"/>
    <w:rsid w:val="00FD7D60"/>
    <w:rsid w:val="00FE06C0"/>
    <w:rsid w:val="00FE0D99"/>
    <w:rsid w:val="00FE1210"/>
    <w:rsid w:val="00FE1599"/>
    <w:rsid w:val="00FE19D5"/>
    <w:rsid w:val="00FE288D"/>
    <w:rsid w:val="00FE3553"/>
    <w:rsid w:val="00FE37D4"/>
    <w:rsid w:val="00FE3B5A"/>
    <w:rsid w:val="00FE4095"/>
    <w:rsid w:val="00FE546C"/>
    <w:rsid w:val="00FE6BD3"/>
    <w:rsid w:val="00FE76FC"/>
    <w:rsid w:val="00FF07F2"/>
    <w:rsid w:val="00FF0ED6"/>
    <w:rsid w:val="00FF1F22"/>
    <w:rsid w:val="00FF2F8A"/>
    <w:rsid w:val="00FF30CD"/>
    <w:rsid w:val="00FF3521"/>
    <w:rsid w:val="00FF37E1"/>
    <w:rsid w:val="00FF47C8"/>
    <w:rsid w:val="00FF4919"/>
    <w:rsid w:val="00FF4B7A"/>
    <w:rsid w:val="00FF6C99"/>
    <w:rsid w:val="00FF6FA6"/>
    <w:rsid w:val="00FF75B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1" type="connector" idref="#304 Conector recto de flecha"/>
        <o:r id="V:Rule2" type="connector" idref="#318 Conector recto de flecha"/>
        <o:r id="V:Rule3" type="connector" idref="#320 Conector recto de flecha"/>
        <o:r id="V:Rule4" type="connector" idref="#313 Conector recto de flecha"/>
        <o:r id="V:Rule5" type="connector" idref="#319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100"/>
    <w:pPr>
      <w:spacing w:after="200" w:line="276" w:lineRule="auto"/>
    </w:pPr>
    <w:rPr>
      <w:sz w:val="22"/>
      <w:szCs w:val="22"/>
    </w:rPr>
  </w:style>
  <w:style w:type="paragraph" w:styleId="Ttulo1">
    <w:name w:val="heading 1"/>
    <w:basedOn w:val="Normal"/>
    <w:next w:val="Normal"/>
    <w:link w:val="Ttulo1Car"/>
    <w:uiPriority w:val="9"/>
    <w:qFormat/>
    <w:rsid w:val="002E3100"/>
    <w:pPr>
      <w:keepNext/>
      <w:outlineLvl w:val="0"/>
    </w:pPr>
    <w:rPr>
      <w:rFonts w:ascii="Times New Roman" w:eastAsia="Times New Roman" w:hAnsi="Times New Roman" w:cs="Times New Roman"/>
      <w:b/>
      <w:sz w:val="24"/>
      <w:szCs w:val="24"/>
    </w:rPr>
  </w:style>
  <w:style w:type="paragraph" w:styleId="Ttulo2">
    <w:name w:val="heading 2"/>
    <w:basedOn w:val="Normal"/>
    <w:next w:val="Normal"/>
    <w:rsid w:val="002E3100"/>
    <w:pPr>
      <w:keepNext/>
      <w:keepLines/>
      <w:spacing w:before="200" w:after="0"/>
      <w:outlineLvl w:val="1"/>
    </w:pPr>
    <w:rPr>
      <w:rFonts w:ascii="Times New Roman" w:eastAsia="Times New Roman" w:hAnsi="Times New Roman" w:cs="Times New Roman"/>
      <w:b/>
      <w:sz w:val="24"/>
      <w:szCs w:val="24"/>
    </w:rPr>
  </w:style>
  <w:style w:type="paragraph" w:styleId="Ttulo3">
    <w:name w:val="heading 3"/>
    <w:basedOn w:val="Normal"/>
    <w:next w:val="Normal"/>
    <w:rsid w:val="002E3100"/>
    <w:pPr>
      <w:keepNext/>
      <w:keepLines/>
      <w:spacing w:before="200" w:after="0" w:line="480" w:lineRule="auto"/>
      <w:outlineLvl w:val="2"/>
    </w:pPr>
    <w:rPr>
      <w:rFonts w:ascii="Times New Roman" w:eastAsia="Times New Roman" w:hAnsi="Times New Roman" w:cs="Times New Roman"/>
      <w:sz w:val="24"/>
      <w:szCs w:val="24"/>
    </w:rPr>
  </w:style>
  <w:style w:type="paragraph" w:styleId="Ttulo4">
    <w:name w:val="heading 4"/>
    <w:basedOn w:val="Normal"/>
    <w:next w:val="Normal"/>
    <w:rsid w:val="002E3100"/>
    <w:pPr>
      <w:keepNext/>
      <w:keepLines/>
      <w:spacing w:before="200" w:after="0"/>
      <w:outlineLvl w:val="3"/>
    </w:pPr>
    <w:rPr>
      <w:rFonts w:ascii="Cambria" w:eastAsia="Cambria" w:hAnsi="Cambria" w:cs="Cambria"/>
      <w:b/>
      <w:i/>
      <w:color w:val="4F81BD"/>
    </w:rPr>
  </w:style>
  <w:style w:type="paragraph" w:styleId="Ttulo5">
    <w:name w:val="heading 5"/>
    <w:basedOn w:val="Normal"/>
    <w:next w:val="Normal"/>
    <w:rsid w:val="002E3100"/>
    <w:pPr>
      <w:keepNext/>
      <w:ind w:left="2832"/>
      <w:jc w:val="center"/>
      <w:outlineLvl w:val="4"/>
    </w:pPr>
    <w:rPr>
      <w:rFonts w:ascii="Times New Roman" w:eastAsia="Times New Roman" w:hAnsi="Times New Roman" w:cs="Times New Roman"/>
      <w:b/>
      <w:sz w:val="28"/>
      <w:szCs w:val="28"/>
    </w:rPr>
  </w:style>
  <w:style w:type="paragraph" w:styleId="Ttulo6">
    <w:name w:val="heading 6"/>
    <w:basedOn w:val="Normal"/>
    <w:next w:val="Normal"/>
    <w:rsid w:val="002E3100"/>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432330"/>
    <w:pPr>
      <w:keepNext/>
      <w:keepLines/>
      <w:spacing w:before="40" w:after="0"/>
      <w:outlineLvl w:val="6"/>
    </w:pPr>
    <w:rPr>
      <w:rFonts w:eastAsia="Times New Roman" w:cs="Times New Roman"/>
      <w:i/>
      <w:iCs/>
      <w:color w:val="243F60"/>
    </w:rPr>
  </w:style>
  <w:style w:type="paragraph" w:styleId="Ttulo8">
    <w:name w:val="heading 8"/>
    <w:basedOn w:val="Normal"/>
    <w:next w:val="Normal"/>
    <w:link w:val="Ttulo8Car"/>
    <w:uiPriority w:val="9"/>
    <w:unhideWhenUsed/>
    <w:qFormat/>
    <w:rsid w:val="007744CC"/>
    <w:pPr>
      <w:keepNext/>
      <w:keepLines/>
      <w:spacing w:before="40" w:after="0"/>
      <w:outlineLvl w:val="7"/>
    </w:pPr>
    <w:rPr>
      <w:rFonts w:eastAsia="Times New Roman" w:cs="Times New Roman"/>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E3100"/>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rsid w:val="002E3100"/>
    <w:pPr>
      <w:keepNext/>
      <w:keepLines/>
      <w:spacing w:before="480" w:after="120"/>
    </w:pPr>
    <w:rPr>
      <w:b/>
      <w:sz w:val="72"/>
      <w:szCs w:val="72"/>
    </w:rPr>
  </w:style>
  <w:style w:type="paragraph" w:styleId="Subttulo">
    <w:name w:val="Subtitle"/>
    <w:basedOn w:val="Normal"/>
    <w:next w:val="Normal"/>
    <w:rsid w:val="002E3100"/>
    <w:pPr>
      <w:keepNext/>
      <w:keepLines/>
      <w:spacing w:before="360" w:after="80"/>
    </w:pPr>
    <w:rPr>
      <w:rFonts w:ascii="Georgia" w:eastAsia="Georgia" w:hAnsi="Georgia" w:cs="Georgia"/>
      <w:i/>
      <w:color w:val="666666"/>
      <w:sz w:val="48"/>
      <w:szCs w:val="48"/>
    </w:rPr>
  </w:style>
  <w:style w:type="table" w:customStyle="1" w:styleId="5">
    <w:name w:val="5"/>
    <w:basedOn w:val="TableNormal"/>
    <w:rsid w:val="002E3100"/>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rsid w:val="002E3100"/>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rsid w:val="002E3100"/>
    <w:tblPr>
      <w:tblStyleRowBandSize w:val="1"/>
      <w:tblStyleColBandSize w:val="1"/>
      <w:tblCellMar>
        <w:top w:w="0" w:type="dxa"/>
        <w:left w:w="115" w:type="dxa"/>
        <w:bottom w:w="0" w:type="dxa"/>
        <w:right w:w="115" w:type="dxa"/>
      </w:tblCellMar>
    </w:tblPr>
  </w:style>
  <w:style w:type="table" w:customStyle="1" w:styleId="2">
    <w:name w:val="2"/>
    <w:basedOn w:val="TableNormal"/>
    <w:rsid w:val="002E3100"/>
    <w:tblPr>
      <w:tblStyleRowBandSize w:val="1"/>
      <w:tblStyleColBandSize w:val="1"/>
      <w:tblCellMar>
        <w:top w:w="0" w:type="dxa"/>
        <w:left w:w="115" w:type="dxa"/>
        <w:bottom w:w="0" w:type="dxa"/>
        <w:right w:w="115" w:type="dxa"/>
      </w:tblCellMar>
    </w:tblPr>
  </w:style>
  <w:style w:type="table" w:customStyle="1" w:styleId="1">
    <w:name w:val="1"/>
    <w:basedOn w:val="TableNormal"/>
    <w:rsid w:val="002E3100"/>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link w:val="PrrafodelistaCar"/>
    <w:uiPriority w:val="34"/>
    <w:qFormat/>
    <w:rsid w:val="00054E67"/>
    <w:pPr>
      <w:ind w:left="720"/>
      <w:contextualSpacing/>
    </w:pPr>
  </w:style>
  <w:style w:type="paragraph" w:styleId="TDC1">
    <w:name w:val="toc 1"/>
    <w:basedOn w:val="Normal"/>
    <w:next w:val="Normal"/>
    <w:autoRedefine/>
    <w:uiPriority w:val="39"/>
    <w:unhideWhenUsed/>
    <w:rsid w:val="0003182E"/>
    <w:pPr>
      <w:tabs>
        <w:tab w:val="right" w:pos="8261"/>
      </w:tabs>
      <w:spacing w:after="0" w:line="480" w:lineRule="auto"/>
    </w:pPr>
  </w:style>
  <w:style w:type="paragraph" w:styleId="TDC2">
    <w:name w:val="toc 2"/>
    <w:basedOn w:val="Normal"/>
    <w:next w:val="Normal"/>
    <w:autoRedefine/>
    <w:uiPriority w:val="39"/>
    <w:unhideWhenUsed/>
    <w:rsid w:val="00550D7C"/>
    <w:pPr>
      <w:spacing w:after="100"/>
      <w:ind w:left="220"/>
    </w:pPr>
  </w:style>
  <w:style w:type="paragraph" w:styleId="TDC3">
    <w:name w:val="toc 3"/>
    <w:basedOn w:val="Normal"/>
    <w:next w:val="Normal"/>
    <w:autoRedefine/>
    <w:uiPriority w:val="39"/>
    <w:unhideWhenUsed/>
    <w:rsid w:val="00550D7C"/>
    <w:pPr>
      <w:spacing w:after="100"/>
      <w:ind w:left="440"/>
    </w:pPr>
  </w:style>
  <w:style w:type="character" w:styleId="Hipervnculo">
    <w:name w:val="Hyperlink"/>
    <w:uiPriority w:val="99"/>
    <w:unhideWhenUsed/>
    <w:rsid w:val="00550D7C"/>
    <w:rPr>
      <w:color w:val="0000FF"/>
      <w:u w:val="single"/>
    </w:rPr>
  </w:style>
  <w:style w:type="character" w:customStyle="1" w:styleId="Ttulo1Car">
    <w:name w:val="Título 1 Car"/>
    <w:link w:val="Ttulo1"/>
    <w:uiPriority w:val="9"/>
    <w:rsid w:val="00F67597"/>
    <w:rPr>
      <w:rFonts w:ascii="Times New Roman" w:eastAsia="Times New Roman" w:hAnsi="Times New Roman" w:cs="Times New Roman"/>
      <w:b/>
      <w:sz w:val="24"/>
      <w:szCs w:val="24"/>
    </w:rPr>
  </w:style>
  <w:style w:type="paragraph" w:styleId="Bibliografa">
    <w:name w:val="Bibliography"/>
    <w:basedOn w:val="Normal"/>
    <w:next w:val="Normal"/>
    <w:uiPriority w:val="37"/>
    <w:unhideWhenUsed/>
    <w:rsid w:val="00F67597"/>
  </w:style>
  <w:style w:type="paragraph" w:styleId="NormalWeb">
    <w:name w:val="Normal (Web)"/>
    <w:basedOn w:val="Normal"/>
    <w:uiPriority w:val="99"/>
    <w:semiHidden/>
    <w:unhideWhenUsed/>
    <w:rsid w:val="00B776C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F5947"/>
    <w:rPr>
      <w:rFonts w:ascii="Cambria" w:eastAsia="Cambria" w:hAnsi="Cambria" w:cs="Times New Roman"/>
      <w:sz w:val="22"/>
      <w:szCs w:val="22"/>
      <w:lang w:val="es-ES" w:eastAsia="en-US"/>
    </w:rPr>
  </w:style>
  <w:style w:type="paragraph" w:styleId="Epgrafe">
    <w:name w:val="caption"/>
    <w:basedOn w:val="Normal"/>
    <w:next w:val="Normal"/>
    <w:uiPriority w:val="35"/>
    <w:unhideWhenUsed/>
    <w:qFormat/>
    <w:rsid w:val="00D0366E"/>
    <w:pPr>
      <w:spacing w:line="240" w:lineRule="auto"/>
    </w:pPr>
    <w:rPr>
      <w:i/>
      <w:iCs/>
      <w:color w:val="1F497D"/>
      <w:sz w:val="18"/>
      <w:szCs w:val="18"/>
    </w:rPr>
  </w:style>
  <w:style w:type="paragraph" w:styleId="Textodeglobo">
    <w:name w:val="Balloon Text"/>
    <w:basedOn w:val="Normal"/>
    <w:link w:val="TextodegloboCar"/>
    <w:uiPriority w:val="99"/>
    <w:semiHidden/>
    <w:unhideWhenUsed/>
    <w:rsid w:val="00AC389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C389B"/>
    <w:rPr>
      <w:rFonts w:ascii="Tahoma" w:hAnsi="Tahoma" w:cs="Tahoma"/>
      <w:sz w:val="16"/>
      <w:szCs w:val="16"/>
    </w:rPr>
  </w:style>
  <w:style w:type="paragraph" w:styleId="Textonotapie">
    <w:name w:val="footnote text"/>
    <w:basedOn w:val="Normal"/>
    <w:link w:val="TextonotapieCar"/>
    <w:uiPriority w:val="99"/>
    <w:semiHidden/>
    <w:unhideWhenUsed/>
    <w:rsid w:val="001F61BE"/>
    <w:pPr>
      <w:spacing w:after="0" w:line="240" w:lineRule="auto"/>
    </w:pPr>
    <w:rPr>
      <w:sz w:val="20"/>
      <w:szCs w:val="20"/>
    </w:rPr>
  </w:style>
  <w:style w:type="character" w:customStyle="1" w:styleId="TextonotapieCar">
    <w:name w:val="Texto nota pie Car"/>
    <w:link w:val="Textonotapie"/>
    <w:uiPriority w:val="99"/>
    <w:semiHidden/>
    <w:rsid w:val="001F61BE"/>
    <w:rPr>
      <w:sz w:val="20"/>
      <w:szCs w:val="20"/>
    </w:rPr>
  </w:style>
  <w:style w:type="character" w:styleId="Refdenotaalpie">
    <w:name w:val="footnote reference"/>
    <w:uiPriority w:val="99"/>
    <w:semiHidden/>
    <w:unhideWhenUsed/>
    <w:rsid w:val="001F61BE"/>
    <w:rPr>
      <w:vertAlign w:val="superscript"/>
    </w:rPr>
  </w:style>
  <w:style w:type="table" w:styleId="Tablaconcuadrcula">
    <w:name w:val="Table Grid"/>
    <w:basedOn w:val="Tablanormal"/>
    <w:uiPriority w:val="39"/>
    <w:rsid w:val="000E4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F772D9"/>
  </w:style>
  <w:style w:type="character" w:styleId="Textoennegrita">
    <w:name w:val="Strong"/>
    <w:uiPriority w:val="22"/>
    <w:qFormat/>
    <w:rsid w:val="00A316C0"/>
    <w:rPr>
      <w:b/>
      <w:bCs/>
    </w:rPr>
  </w:style>
  <w:style w:type="paragraph" w:customStyle="1" w:styleId="Default">
    <w:name w:val="Default"/>
    <w:rsid w:val="002F50D2"/>
    <w:pPr>
      <w:autoSpaceDE w:val="0"/>
      <w:autoSpaceDN w:val="0"/>
      <w:adjustRightInd w:val="0"/>
    </w:pPr>
    <w:rPr>
      <w:rFonts w:ascii="Times New Roman" w:hAnsi="Times New Roman" w:cs="Times New Roman"/>
      <w:color w:val="000000"/>
      <w:sz w:val="24"/>
      <w:szCs w:val="24"/>
    </w:rPr>
  </w:style>
  <w:style w:type="character" w:customStyle="1" w:styleId="Ttulo7Car">
    <w:name w:val="Título 7 Car"/>
    <w:link w:val="Ttulo7"/>
    <w:uiPriority w:val="9"/>
    <w:rsid w:val="00432330"/>
    <w:rPr>
      <w:rFonts w:ascii="Calibri" w:eastAsia="Times New Roman" w:hAnsi="Calibri" w:cs="Times New Roman"/>
      <w:i/>
      <w:iCs/>
      <w:color w:val="243F60"/>
    </w:rPr>
  </w:style>
  <w:style w:type="paragraph" w:styleId="Encabezado">
    <w:name w:val="header"/>
    <w:basedOn w:val="Normal"/>
    <w:link w:val="EncabezadoCar"/>
    <w:uiPriority w:val="99"/>
    <w:unhideWhenUsed/>
    <w:rsid w:val="001072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286"/>
  </w:style>
  <w:style w:type="paragraph" w:styleId="Piedepgina">
    <w:name w:val="footer"/>
    <w:basedOn w:val="Normal"/>
    <w:link w:val="PiedepginaCar"/>
    <w:uiPriority w:val="99"/>
    <w:unhideWhenUsed/>
    <w:rsid w:val="001072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286"/>
  </w:style>
  <w:style w:type="table" w:customStyle="1" w:styleId="Tabladecuadrcula4-nfasis61">
    <w:name w:val="Tabla de cuadrícula 4 - Énfasis 61"/>
    <w:basedOn w:val="Tablanormal"/>
    <w:uiPriority w:val="49"/>
    <w:rsid w:val="00481389"/>
    <w:rPr>
      <w:rFonts w:ascii="Cambria" w:eastAsia="Cambria" w:hAnsi="Cambria" w:cs="Times New Roman"/>
      <w:lang w:val="es-ES" w:eastAsia="en-US"/>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Refdecomentario">
    <w:name w:val="annotation reference"/>
    <w:uiPriority w:val="99"/>
    <w:semiHidden/>
    <w:unhideWhenUsed/>
    <w:rsid w:val="005C55A8"/>
    <w:rPr>
      <w:sz w:val="16"/>
      <w:szCs w:val="16"/>
    </w:rPr>
  </w:style>
  <w:style w:type="paragraph" w:styleId="Textocomentario">
    <w:name w:val="annotation text"/>
    <w:basedOn w:val="Normal"/>
    <w:link w:val="TextocomentarioCar"/>
    <w:uiPriority w:val="99"/>
    <w:semiHidden/>
    <w:unhideWhenUsed/>
    <w:rsid w:val="005C55A8"/>
    <w:pPr>
      <w:spacing w:line="240" w:lineRule="auto"/>
    </w:pPr>
    <w:rPr>
      <w:sz w:val="20"/>
      <w:szCs w:val="20"/>
    </w:rPr>
  </w:style>
  <w:style w:type="character" w:customStyle="1" w:styleId="TextocomentarioCar">
    <w:name w:val="Texto comentario Car"/>
    <w:link w:val="Textocomentario"/>
    <w:uiPriority w:val="99"/>
    <w:semiHidden/>
    <w:rsid w:val="005C55A8"/>
    <w:rPr>
      <w:sz w:val="20"/>
      <w:szCs w:val="20"/>
    </w:rPr>
  </w:style>
  <w:style w:type="paragraph" w:styleId="Asuntodelcomentario">
    <w:name w:val="annotation subject"/>
    <w:basedOn w:val="Textocomentario"/>
    <w:next w:val="Textocomentario"/>
    <w:link w:val="AsuntodelcomentarioCar"/>
    <w:uiPriority w:val="99"/>
    <w:semiHidden/>
    <w:unhideWhenUsed/>
    <w:rsid w:val="005C55A8"/>
    <w:rPr>
      <w:b/>
      <w:bCs/>
    </w:rPr>
  </w:style>
  <w:style w:type="character" w:customStyle="1" w:styleId="AsuntodelcomentarioCar">
    <w:name w:val="Asunto del comentario Car"/>
    <w:link w:val="Asuntodelcomentario"/>
    <w:uiPriority w:val="99"/>
    <w:semiHidden/>
    <w:rsid w:val="005C55A8"/>
    <w:rPr>
      <w:b/>
      <w:bCs/>
      <w:sz w:val="20"/>
      <w:szCs w:val="20"/>
    </w:rPr>
  </w:style>
  <w:style w:type="character" w:customStyle="1" w:styleId="Ttulo8Car">
    <w:name w:val="Título 8 Car"/>
    <w:link w:val="Ttulo8"/>
    <w:uiPriority w:val="9"/>
    <w:rsid w:val="007744CC"/>
    <w:rPr>
      <w:rFonts w:ascii="Calibri" w:eastAsia="Times New Roman" w:hAnsi="Calibri" w:cs="Times New Roman"/>
      <w:color w:val="272727"/>
      <w:sz w:val="21"/>
      <w:szCs w:val="21"/>
    </w:rPr>
  </w:style>
  <w:style w:type="character" w:styleId="Textodelmarcadordeposicin">
    <w:name w:val="Placeholder Text"/>
    <w:uiPriority w:val="99"/>
    <w:semiHidden/>
    <w:rsid w:val="00870359"/>
    <w:rPr>
      <w:color w:val="808080"/>
    </w:rPr>
  </w:style>
  <w:style w:type="paragraph" w:styleId="TDC8">
    <w:name w:val="toc 8"/>
    <w:basedOn w:val="Normal"/>
    <w:next w:val="Normal"/>
    <w:autoRedefine/>
    <w:uiPriority w:val="39"/>
    <w:unhideWhenUsed/>
    <w:rsid w:val="00D968E6"/>
    <w:pPr>
      <w:spacing w:after="100"/>
      <w:ind w:left="1540"/>
    </w:pPr>
  </w:style>
  <w:style w:type="paragraph" w:styleId="Tabladeilustraciones">
    <w:name w:val="table of figures"/>
    <w:basedOn w:val="Normal"/>
    <w:next w:val="Normal"/>
    <w:autoRedefine/>
    <w:uiPriority w:val="99"/>
    <w:unhideWhenUsed/>
    <w:rsid w:val="005127AF"/>
    <w:pPr>
      <w:tabs>
        <w:tab w:val="left" w:pos="851"/>
        <w:tab w:val="left" w:pos="993"/>
        <w:tab w:val="right" w:leader="dot" w:pos="8261"/>
      </w:tabs>
      <w:spacing w:after="0" w:line="480" w:lineRule="auto"/>
      <w:ind w:left="442" w:hanging="442"/>
      <w:jc w:val="both"/>
    </w:pPr>
    <w:rPr>
      <w:rFonts w:ascii="Times New Roman" w:hAnsi="Times New Roman" w:cs="Times New Roman"/>
      <w:caps/>
      <w:noProof/>
      <w:sz w:val="24"/>
      <w:szCs w:val="24"/>
    </w:rPr>
  </w:style>
  <w:style w:type="paragraph" w:styleId="ndice1">
    <w:name w:val="index 1"/>
    <w:basedOn w:val="Normal"/>
    <w:next w:val="Normal"/>
    <w:autoRedefine/>
    <w:uiPriority w:val="99"/>
    <w:semiHidden/>
    <w:unhideWhenUsed/>
    <w:rsid w:val="00543587"/>
    <w:pPr>
      <w:spacing w:after="0" w:line="240" w:lineRule="auto"/>
      <w:ind w:left="220" w:hanging="220"/>
    </w:pPr>
  </w:style>
  <w:style w:type="character" w:styleId="nfasis">
    <w:name w:val="Emphasis"/>
    <w:uiPriority w:val="20"/>
    <w:qFormat/>
    <w:rsid w:val="0039049C"/>
    <w:rPr>
      <w:i/>
      <w:iCs/>
    </w:rPr>
  </w:style>
  <w:style w:type="paragraph" w:customStyle="1" w:styleId="7Est71">
    <w:name w:val="7 Est 7.1"/>
    <w:basedOn w:val="Prrafodelista"/>
    <w:link w:val="7Est71Car"/>
    <w:qFormat/>
    <w:rsid w:val="00A21359"/>
    <w:pPr>
      <w:tabs>
        <w:tab w:val="left" w:pos="851"/>
      </w:tabs>
      <w:autoSpaceDE w:val="0"/>
      <w:autoSpaceDN w:val="0"/>
      <w:adjustRightInd w:val="0"/>
      <w:spacing w:after="0" w:line="480" w:lineRule="auto"/>
      <w:ind w:hanging="360"/>
      <w:jc w:val="both"/>
    </w:pPr>
    <w:rPr>
      <w:rFonts w:ascii="Times New Roman" w:eastAsia="Times New Roman" w:hAnsi="Times New Roman" w:cs="Times New Roman"/>
      <w:b/>
      <w:bCs/>
      <w:iCs/>
      <w:sz w:val="24"/>
      <w:szCs w:val="28"/>
      <w:lang w:val="es-MX" w:eastAsia="es-ES"/>
    </w:rPr>
  </w:style>
  <w:style w:type="character" w:customStyle="1" w:styleId="7Est71Car">
    <w:name w:val="7 Est 7.1 Car"/>
    <w:link w:val="7Est71"/>
    <w:rsid w:val="00A21359"/>
    <w:rPr>
      <w:rFonts w:ascii="Times New Roman" w:eastAsia="Times New Roman" w:hAnsi="Times New Roman" w:cs="Times New Roman"/>
      <w:b/>
      <w:bCs/>
      <w:iCs/>
      <w:sz w:val="24"/>
      <w:szCs w:val="28"/>
      <w:lang w:val="es-MX" w:eastAsia="es-ES"/>
    </w:rPr>
  </w:style>
  <w:style w:type="character" w:customStyle="1" w:styleId="ilfuvd">
    <w:name w:val="ilfuvd"/>
    <w:basedOn w:val="Fuentedeprrafopredeter"/>
    <w:rsid w:val="005B5187"/>
  </w:style>
  <w:style w:type="character" w:styleId="CitaHTML">
    <w:name w:val="HTML Cite"/>
    <w:uiPriority w:val="99"/>
    <w:semiHidden/>
    <w:unhideWhenUsed/>
    <w:rsid w:val="00E575DB"/>
    <w:rPr>
      <w:i/>
      <w:iCs/>
    </w:rPr>
  </w:style>
  <w:style w:type="character" w:styleId="Hipervnculovisitado">
    <w:name w:val="FollowedHyperlink"/>
    <w:uiPriority w:val="99"/>
    <w:semiHidden/>
    <w:unhideWhenUsed/>
    <w:rsid w:val="003E277C"/>
    <w:rPr>
      <w:color w:val="800080"/>
      <w:u w:val="single"/>
    </w:rPr>
  </w:style>
  <w:style w:type="paragraph" w:customStyle="1" w:styleId="parrafo">
    <w:name w:val="parrafo"/>
    <w:basedOn w:val="Normal"/>
    <w:rsid w:val="00CA6A14"/>
    <w:pPr>
      <w:spacing w:before="100" w:beforeAutospacing="1" w:after="100" w:afterAutospacing="1" w:line="240" w:lineRule="auto"/>
    </w:pPr>
    <w:rPr>
      <w:rFonts w:ascii="Times New Roman" w:eastAsia="Times New Roman" w:hAnsi="Times New Roman" w:cs="Times New Roman"/>
      <w:sz w:val="24"/>
      <w:szCs w:val="24"/>
    </w:rPr>
  </w:style>
  <w:style w:type="character" w:styleId="nfasissutil">
    <w:name w:val="Subtle Emphasis"/>
    <w:uiPriority w:val="19"/>
    <w:qFormat/>
    <w:rsid w:val="00303181"/>
    <w:rPr>
      <w:i/>
      <w:iCs/>
      <w:color w:val="404040"/>
    </w:rPr>
  </w:style>
  <w:style w:type="character" w:customStyle="1" w:styleId="A10">
    <w:name w:val="A10"/>
    <w:uiPriority w:val="99"/>
    <w:rsid w:val="001A1107"/>
    <w:rPr>
      <w:rFonts w:cs="Trebuchet MS"/>
      <w:color w:val="000000"/>
    </w:rPr>
  </w:style>
  <w:style w:type="character" w:customStyle="1" w:styleId="normaltextrun">
    <w:name w:val="normaltextrun"/>
    <w:rsid w:val="00EF7B48"/>
  </w:style>
  <w:style w:type="character" w:customStyle="1" w:styleId="eop">
    <w:name w:val="eop"/>
    <w:rsid w:val="00EF7B48"/>
  </w:style>
  <w:style w:type="paragraph" w:customStyle="1" w:styleId="paragraph">
    <w:name w:val="paragraph"/>
    <w:basedOn w:val="Normal"/>
    <w:rsid w:val="00EF7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normaltext">
    <w:name w:val="paranormaltext"/>
    <w:basedOn w:val="Normal"/>
    <w:rsid w:val="00CD1E42"/>
    <w:pPr>
      <w:spacing w:before="100" w:beforeAutospacing="1" w:after="100" w:afterAutospacing="1" w:line="240" w:lineRule="auto"/>
    </w:pPr>
    <w:rPr>
      <w:rFonts w:ascii="Times New Roman" w:eastAsia="Times New Roman" w:hAnsi="Times New Roman" w:cs="Times New Roman"/>
      <w:sz w:val="24"/>
      <w:szCs w:val="24"/>
    </w:rPr>
  </w:style>
  <w:style w:type="paragraph" w:styleId="TDC7">
    <w:name w:val="toc 7"/>
    <w:basedOn w:val="Normal"/>
    <w:next w:val="Normal"/>
    <w:autoRedefine/>
    <w:uiPriority w:val="39"/>
    <w:unhideWhenUsed/>
    <w:rsid w:val="00615BAE"/>
    <w:pPr>
      <w:tabs>
        <w:tab w:val="left" w:pos="1870"/>
        <w:tab w:val="right" w:pos="8261"/>
      </w:tabs>
      <w:spacing w:after="0" w:line="480" w:lineRule="auto"/>
    </w:pPr>
  </w:style>
  <w:style w:type="paragraph" w:styleId="TtulodeTDC">
    <w:name w:val="TOC Heading"/>
    <w:basedOn w:val="Ttulo1"/>
    <w:next w:val="Normal"/>
    <w:uiPriority w:val="39"/>
    <w:unhideWhenUsed/>
    <w:qFormat/>
    <w:rsid w:val="001B5215"/>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46970">
      <w:bodyDiv w:val="1"/>
      <w:marLeft w:val="0"/>
      <w:marRight w:val="0"/>
      <w:marTop w:val="0"/>
      <w:marBottom w:val="0"/>
      <w:divBdr>
        <w:top w:val="none" w:sz="0" w:space="0" w:color="auto"/>
        <w:left w:val="none" w:sz="0" w:space="0" w:color="auto"/>
        <w:bottom w:val="none" w:sz="0" w:space="0" w:color="auto"/>
        <w:right w:val="none" w:sz="0" w:space="0" w:color="auto"/>
      </w:divBdr>
    </w:div>
    <w:div w:id="1275533">
      <w:bodyDiv w:val="1"/>
      <w:marLeft w:val="0"/>
      <w:marRight w:val="0"/>
      <w:marTop w:val="0"/>
      <w:marBottom w:val="0"/>
      <w:divBdr>
        <w:top w:val="none" w:sz="0" w:space="0" w:color="auto"/>
        <w:left w:val="none" w:sz="0" w:space="0" w:color="auto"/>
        <w:bottom w:val="none" w:sz="0" w:space="0" w:color="auto"/>
        <w:right w:val="none" w:sz="0" w:space="0" w:color="auto"/>
      </w:divBdr>
    </w:div>
    <w:div w:id="1469083">
      <w:bodyDiv w:val="1"/>
      <w:marLeft w:val="0"/>
      <w:marRight w:val="0"/>
      <w:marTop w:val="0"/>
      <w:marBottom w:val="0"/>
      <w:divBdr>
        <w:top w:val="none" w:sz="0" w:space="0" w:color="auto"/>
        <w:left w:val="none" w:sz="0" w:space="0" w:color="auto"/>
        <w:bottom w:val="none" w:sz="0" w:space="0" w:color="auto"/>
        <w:right w:val="none" w:sz="0" w:space="0" w:color="auto"/>
      </w:divBdr>
    </w:div>
    <w:div w:id="1671148">
      <w:bodyDiv w:val="1"/>
      <w:marLeft w:val="0"/>
      <w:marRight w:val="0"/>
      <w:marTop w:val="0"/>
      <w:marBottom w:val="0"/>
      <w:divBdr>
        <w:top w:val="none" w:sz="0" w:space="0" w:color="auto"/>
        <w:left w:val="none" w:sz="0" w:space="0" w:color="auto"/>
        <w:bottom w:val="none" w:sz="0" w:space="0" w:color="auto"/>
        <w:right w:val="none" w:sz="0" w:space="0" w:color="auto"/>
      </w:divBdr>
    </w:div>
    <w:div w:id="2126211">
      <w:bodyDiv w:val="1"/>
      <w:marLeft w:val="0"/>
      <w:marRight w:val="0"/>
      <w:marTop w:val="0"/>
      <w:marBottom w:val="0"/>
      <w:divBdr>
        <w:top w:val="none" w:sz="0" w:space="0" w:color="auto"/>
        <w:left w:val="none" w:sz="0" w:space="0" w:color="auto"/>
        <w:bottom w:val="none" w:sz="0" w:space="0" w:color="auto"/>
        <w:right w:val="none" w:sz="0" w:space="0" w:color="auto"/>
      </w:divBdr>
    </w:div>
    <w:div w:id="2439581">
      <w:bodyDiv w:val="1"/>
      <w:marLeft w:val="0"/>
      <w:marRight w:val="0"/>
      <w:marTop w:val="0"/>
      <w:marBottom w:val="0"/>
      <w:divBdr>
        <w:top w:val="none" w:sz="0" w:space="0" w:color="auto"/>
        <w:left w:val="none" w:sz="0" w:space="0" w:color="auto"/>
        <w:bottom w:val="none" w:sz="0" w:space="0" w:color="auto"/>
        <w:right w:val="none" w:sz="0" w:space="0" w:color="auto"/>
      </w:divBdr>
    </w:div>
    <w:div w:id="2782770">
      <w:bodyDiv w:val="1"/>
      <w:marLeft w:val="0"/>
      <w:marRight w:val="0"/>
      <w:marTop w:val="0"/>
      <w:marBottom w:val="0"/>
      <w:divBdr>
        <w:top w:val="none" w:sz="0" w:space="0" w:color="auto"/>
        <w:left w:val="none" w:sz="0" w:space="0" w:color="auto"/>
        <w:bottom w:val="none" w:sz="0" w:space="0" w:color="auto"/>
        <w:right w:val="none" w:sz="0" w:space="0" w:color="auto"/>
      </w:divBdr>
    </w:div>
    <w:div w:id="2827685">
      <w:bodyDiv w:val="1"/>
      <w:marLeft w:val="0"/>
      <w:marRight w:val="0"/>
      <w:marTop w:val="0"/>
      <w:marBottom w:val="0"/>
      <w:divBdr>
        <w:top w:val="none" w:sz="0" w:space="0" w:color="auto"/>
        <w:left w:val="none" w:sz="0" w:space="0" w:color="auto"/>
        <w:bottom w:val="none" w:sz="0" w:space="0" w:color="auto"/>
        <w:right w:val="none" w:sz="0" w:space="0" w:color="auto"/>
      </w:divBdr>
    </w:div>
    <w:div w:id="3627371">
      <w:bodyDiv w:val="1"/>
      <w:marLeft w:val="0"/>
      <w:marRight w:val="0"/>
      <w:marTop w:val="0"/>
      <w:marBottom w:val="0"/>
      <w:divBdr>
        <w:top w:val="none" w:sz="0" w:space="0" w:color="auto"/>
        <w:left w:val="none" w:sz="0" w:space="0" w:color="auto"/>
        <w:bottom w:val="none" w:sz="0" w:space="0" w:color="auto"/>
        <w:right w:val="none" w:sz="0" w:space="0" w:color="auto"/>
      </w:divBdr>
    </w:div>
    <w:div w:id="3828162">
      <w:bodyDiv w:val="1"/>
      <w:marLeft w:val="0"/>
      <w:marRight w:val="0"/>
      <w:marTop w:val="0"/>
      <w:marBottom w:val="0"/>
      <w:divBdr>
        <w:top w:val="none" w:sz="0" w:space="0" w:color="auto"/>
        <w:left w:val="none" w:sz="0" w:space="0" w:color="auto"/>
        <w:bottom w:val="none" w:sz="0" w:space="0" w:color="auto"/>
        <w:right w:val="none" w:sz="0" w:space="0" w:color="auto"/>
      </w:divBdr>
    </w:div>
    <w:div w:id="4286308">
      <w:bodyDiv w:val="1"/>
      <w:marLeft w:val="0"/>
      <w:marRight w:val="0"/>
      <w:marTop w:val="0"/>
      <w:marBottom w:val="0"/>
      <w:divBdr>
        <w:top w:val="none" w:sz="0" w:space="0" w:color="auto"/>
        <w:left w:val="none" w:sz="0" w:space="0" w:color="auto"/>
        <w:bottom w:val="none" w:sz="0" w:space="0" w:color="auto"/>
        <w:right w:val="none" w:sz="0" w:space="0" w:color="auto"/>
      </w:divBdr>
    </w:div>
    <w:div w:id="8679333">
      <w:bodyDiv w:val="1"/>
      <w:marLeft w:val="0"/>
      <w:marRight w:val="0"/>
      <w:marTop w:val="0"/>
      <w:marBottom w:val="0"/>
      <w:divBdr>
        <w:top w:val="none" w:sz="0" w:space="0" w:color="auto"/>
        <w:left w:val="none" w:sz="0" w:space="0" w:color="auto"/>
        <w:bottom w:val="none" w:sz="0" w:space="0" w:color="auto"/>
        <w:right w:val="none" w:sz="0" w:space="0" w:color="auto"/>
      </w:divBdr>
    </w:div>
    <w:div w:id="8997166">
      <w:bodyDiv w:val="1"/>
      <w:marLeft w:val="0"/>
      <w:marRight w:val="0"/>
      <w:marTop w:val="0"/>
      <w:marBottom w:val="0"/>
      <w:divBdr>
        <w:top w:val="none" w:sz="0" w:space="0" w:color="auto"/>
        <w:left w:val="none" w:sz="0" w:space="0" w:color="auto"/>
        <w:bottom w:val="none" w:sz="0" w:space="0" w:color="auto"/>
        <w:right w:val="none" w:sz="0" w:space="0" w:color="auto"/>
      </w:divBdr>
    </w:div>
    <w:div w:id="10226322">
      <w:bodyDiv w:val="1"/>
      <w:marLeft w:val="0"/>
      <w:marRight w:val="0"/>
      <w:marTop w:val="0"/>
      <w:marBottom w:val="0"/>
      <w:divBdr>
        <w:top w:val="none" w:sz="0" w:space="0" w:color="auto"/>
        <w:left w:val="none" w:sz="0" w:space="0" w:color="auto"/>
        <w:bottom w:val="none" w:sz="0" w:space="0" w:color="auto"/>
        <w:right w:val="none" w:sz="0" w:space="0" w:color="auto"/>
      </w:divBdr>
    </w:div>
    <w:div w:id="11534570">
      <w:bodyDiv w:val="1"/>
      <w:marLeft w:val="0"/>
      <w:marRight w:val="0"/>
      <w:marTop w:val="0"/>
      <w:marBottom w:val="0"/>
      <w:divBdr>
        <w:top w:val="none" w:sz="0" w:space="0" w:color="auto"/>
        <w:left w:val="none" w:sz="0" w:space="0" w:color="auto"/>
        <w:bottom w:val="none" w:sz="0" w:space="0" w:color="auto"/>
        <w:right w:val="none" w:sz="0" w:space="0" w:color="auto"/>
      </w:divBdr>
    </w:div>
    <w:div w:id="12802147">
      <w:bodyDiv w:val="1"/>
      <w:marLeft w:val="0"/>
      <w:marRight w:val="0"/>
      <w:marTop w:val="0"/>
      <w:marBottom w:val="0"/>
      <w:divBdr>
        <w:top w:val="none" w:sz="0" w:space="0" w:color="auto"/>
        <w:left w:val="none" w:sz="0" w:space="0" w:color="auto"/>
        <w:bottom w:val="none" w:sz="0" w:space="0" w:color="auto"/>
        <w:right w:val="none" w:sz="0" w:space="0" w:color="auto"/>
      </w:divBdr>
    </w:div>
    <w:div w:id="12808282">
      <w:bodyDiv w:val="1"/>
      <w:marLeft w:val="0"/>
      <w:marRight w:val="0"/>
      <w:marTop w:val="0"/>
      <w:marBottom w:val="0"/>
      <w:divBdr>
        <w:top w:val="none" w:sz="0" w:space="0" w:color="auto"/>
        <w:left w:val="none" w:sz="0" w:space="0" w:color="auto"/>
        <w:bottom w:val="none" w:sz="0" w:space="0" w:color="auto"/>
        <w:right w:val="none" w:sz="0" w:space="0" w:color="auto"/>
      </w:divBdr>
    </w:div>
    <w:div w:id="13116227">
      <w:bodyDiv w:val="1"/>
      <w:marLeft w:val="0"/>
      <w:marRight w:val="0"/>
      <w:marTop w:val="0"/>
      <w:marBottom w:val="0"/>
      <w:divBdr>
        <w:top w:val="none" w:sz="0" w:space="0" w:color="auto"/>
        <w:left w:val="none" w:sz="0" w:space="0" w:color="auto"/>
        <w:bottom w:val="none" w:sz="0" w:space="0" w:color="auto"/>
        <w:right w:val="none" w:sz="0" w:space="0" w:color="auto"/>
      </w:divBdr>
    </w:div>
    <w:div w:id="13187958">
      <w:bodyDiv w:val="1"/>
      <w:marLeft w:val="0"/>
      <w:marRight w:val="0"/>
      <w:marTop w:val="0"/>
      <w:marBottom w:val="0"/>
      <w:divBdr>
        <w:top w:val="none" w:sz="0" w:space="0" w:color="auto"/>
        <w:left w:val="none" w:sz="0" w:space="0" w:color="auto"/>
        <w:bottom w:val="none" w:sz="0" w:space="0" w:color="auto"/>
        <w:right w:val="none" w:sz="0" w:space="0" w:color="auto"/>
      </w:divBdr>
    </w:div>
    <w:div w:id="13922758">
      <w:bodyDiv w:val="1"/>
      <w:marLeft w:val="0"/>
      <w:marRight w:val="0"/>
      <w:marTop w:val="0"/>
      <w:marBottom w:val="0"/>
      <w:divBdr>
        <w:top w:val="none" w:sz="0" w:space="0" w:color="auto"/>
        <w:left w:val="none" w:sz="0" w:space="0" w:color="auto"/>
        <w:bottom w:val="none" w:sz="0" w:space="0" w:color="auto"/>
        <w:right w:val="none" w:sz="0" w:space="0" w:color="auto"/>
      </w:divBdr>
    </w:div>
    <w:div w:id="14843024">
      <w:bodyDiv w:val="1"/>
      <w:marLeft w:val="0"/>
      <w:marRight w:val="0"/>
      <w:marTop w:val="0"/>
      <w:marBottom w:val="0"/>
      <w:divBdr>
        <w:top w:val="none" w:sz="0" w:space="0" w:color="auto"/>
        <w:left w:val="none" w:sz="0" w:space="0" w:color="auto"/>
        <w:bottom w:val="none" w:sz="0" w:space="0" w:color="auto"/>
        <w:right w:val="none" w:sz="0" w:space="0" w:color="auto"/>
      </w:divBdr>
    </w:div>
    <w:div w:id="15080816">
      <w:bodyDiv w:val="1"/>
      <w:marLeft w:val="0"/>
      <w:marRight w:val="0"/>
      <w:marTop w:val="0"/>
      <w:marBottom w:val="0"/>
      <w:divBdr>
        <w:top w:val="none" w:sz="0" w:space="0" w:color="auto"/>
        <w:left w:val="none" w:sz="0" w:space="0" w:color="auto"/>
        <w:bottom w:val="none" w:sz="0" w:space="0" w:color="auto"/>
        <w:right w:val="none" w:sz="0" w:space="0" w:color="auto"/>
      </w:divBdr>
    </w:div>
    <w:div w:id="16080206">
      <w:bodyDiv w:val="1"/>
      <w:marLeft w:val="0"/>
      <w:marRight w:val="0"/>
      <w:marTop w:val="0"/>
      <w:marBottom w:val="0"/>
      <w:divBdr>
        <w:top w:val="none" w:sz="0" w:space="0" w:color="auto"/>
        <w:left w:val="none" w:sz="0" w:space="0" w:color="auto"/>
        <w:bottom w:val="none" w:sz="0" w:space="0" w:color="auto"/>
        <w:right w:val="none" w:sz="0" w:space="0" w:color="auto"/>
      </w:divBdr>
    </w:div>
    <w:div w:id="17508034">
      <w:bodyDiv w:val="1"/>
      <w:marLeft w:val="0"/>
      <w:marRight w:val="0"/>
      <w:marTop w:val="0"/>
      <w:marBottom w:val="0"/>
      <w:divBdr>
        <w:top w:val="none" w:sz="0" w:space="0" w:color="auto"/>
        <w:left w:val="none" w:sz="0" w:space="0" w:color="auto"/>
        <w:bottom w:val="none" w:sz="0" w:space="0" w:color="auto"/>
        <w:right w:val="none" w:sz="0" w:space="0" w:color="auto"/>
      </w:divBdr>
    </w:div>
    <w:div w:id="17514283">
      <w:bodyDiv w:val="1"/>
      <w:marLeft w:val="0"/>
      <w:marRight w:val="0"/>
      <w:marTop w:val="0"/>
      <w:marBottom w:val="0"/>
      <w:divBdr>
        <w:top w:val="none" w:sz="0" w:space="0" w:color="auto"/>
        <w:left w:val="none" w:sz="0" w:space="0" w:color="auto"/>
        <w:bottom w:val="none" w:sz="0" w:space="0" w:color="auto"/>
        <w:right w:val="none" w:sz="0" w:space="0" w:color="auto"/>
      </w:divBdr>
    </w:div>
    <w:div w:id="21564045">
      <w:bodyDiv w:val="1"/>
      <w:marLeft w:val="0"/>
      <w:marRight w:val="0"/>
      <w:marTop w:val="0"/>
      <w:marBottom w:val="0"/>
      <w:divBdr>
        <w:top w:val="none" w:sz="0" w:space="0" w:color="auto"/>
        <w:left w:val="none" w:sz="0" w:space="0" w:color="auto"/>
        <w:bottom w:val="none" w:sz="0" w:space="0" w:color="auto"/>
        <w:right w:val="none" w:sz="0" w:space="0" w:color="auto"/>
      </w:divBdr>
    </w:div>
    <w:div w:id="21593258">
      <w:bodyDiv w:val="1"/>
      <w:marLeft w:val="0"/>
      <w:marRight w:val="0"/>
      <w:marTop w:val="0"/>
      <w:marBottom w:val="0"/>
      <w:divBdr>
        <w:top w:val="none" w:sz="0" w:space="0" w:color="auto"/>
        <w:left w:val="none" w:sz="0" w:space="0" w:color="auto"/>
        <w:bottom w:val="none" w:sz="0" w:space="0" w:color="auto"/>
        <w:right w:val="none" w:sz="0" w:space="0" w:color="auto"/>
      </w:divBdr>
    </w:div>
    <w:div w:id="22483262">
      <w:bodyDiv w:val="1"/>
      <w:marLeft w:val="0"/>
      <w:marRight w:val="0"/>
      <w:marTop w:val="0"/>
      <w:marBottom w:val="0"/>
      <w:divBdr>
        <w:top w:val="none" w:sz="0" w:space="0" w:color="auto"/>
        <w:left w:val="none" w:sz="0" w:space="0" w:color="auto"/>
        <w:bottom w:val="none" w:sz="0" w:space="0" w:color="auto"/>
        <w:right w:val="none" w:sz="0" w:space="0" w:color="auto"/>
      </w:divBdr>
    </w:div>
    <w:div w:id="22941691">
      <w:bodyDiv w:val="1"/>
      <w:marLeft w:val="0"/>
      <w:marRight w:val="0"/>
      <w:marTop w:val="0"/>
      <w:marBottom w:val="0"/>
      <w:divBdr>
        <w:top w:val="none" w:sz="0" w:space="0" w:color="auto"/>
        <w:left w:val="none" w:sz="0" w:space="0" w:color="auto"/>
        <w:bottom w:val="none" w:sz="0" w:space="0" w:color="auto"/>
        <w:right w:val="none" w:sz="0" w:space="0" w:color="auto"/>
      </w:divBdr>
    </w:div>
    <w:div w:id="22949080">
      <w:bodyDiv w:val="1"/>
      <w:marLeft w:val="0"/>
      <w:marRight w:val="0"/>
      <w:marTop w:val="0"/>
      <w:marBottom w:val="0"/>
      <w:divBdr>
        <w:top w:val="none" w:sz="0" w:space="0" w:color="auto"/>
        <w:left w:val="none" w:sz="0" w:space="0" w:color="auto"/>
        <w:bottom w:val="none" w:sz="0" w:space="0" w:color="auto"/>
        <w:right w:val="none" w:sz="0" w:space="0" w:color="auto"/>
      </w:divBdr>
    </w:div>
    <w:div w:id="25717277">
      <w:bodyDiv w:val="1"/>
      <w:marLeft w:val="0"/>
      <w:marRight w:val="0"/>
      <w:marTop w:val="0"/>
      <w:marBottom w:val="0"/>
      <w:divBdr>
        <w:top w:val="none" w:sz="0" w:space="0" w:color="auto"/>
        <w:left w:val="none" w:sz="0" w:space="0" w:color="auto"/>
        <w:bottom w:val="none" w:sz="0" w:space="0" w:color="auto"/>
        <w:right w:val="none" w:sz="0" w:space="0" w:color="auto"/>
      </w:divBdr>
    </w:div>
    <w:div w:id="26371332">
      <w:bodyDiv w:val="1"/>
      <w:marLeft w:val="0"/>
      <w:marRight w:val="0"/>
      <w:marTop w:val="0"/>
      <w:marBottom w:val="0"/>
      <w:divBdr>
        <w:top w:val="none" w:sz="0" w:space="0" w:color="auto"/>
        <w:left w:val="none" w:sz="0" w:space="0" w:color="auto"/>
        <w:bottom w:val="none" w:sz="0" w:space="0" w:color="auto"/>
        <w:right w:val="none" w:sz="0" w:space="0" w:color="auto"/>
      </w:divBdr>
    </w:div>
    <w:div w:id="27991851">
      <w:bodyDiv w:val="1"/>
      <w:marLeft w:val="0"/>
      <w:marRight w:val="0"/>
      <w:marTop w:val="0"/>
      <w:marBottom w:val="0"/>
      <w:divBdr>
        <w:top w:val="none" w:sz="0" w:space="0" w:color="auto"/>
        <w:left w:val="none" w:sz="0" w:space="0" w:color="auto"/>
        <w:bottom w:val="none" w:sz="0" w:space="0" w:color="auto"/>
        <w:right w:val="none" w:sz="0" w:space="0" w:color="auto"/>
      </w:divBdr>
    </w:div>
    <w:div w:id="27998183">
      <w:bodyDiv w:val="1"/>
      <w:marLeft w:val="0"/>
      <w:marRight w:val="0"/>
      <w:marTop w:val="0"/>
      <w:marBottom w:val="0"/>
      <w:divBdr>
        <w:top w:val="none" w:sz="0" w:space="0" w:color="auto"/>
        <w:left w:val="none" w:sz="0" w:space="0" w:color="auto"/>
        <w:bottom w:val="none" w:sz="0" w:space="0" w:color="auto"/>
        <w:right w:val="none" w:sz="0" w:space="0" w:color="auto"/>
      </w:divBdr>
    </w:div>
    <w:div w:id="28192380">
      <w:bodyDiv w:val="1"/>
      <w:marLeft w:val="0"/>
      <w:marRight w:val="0"/>
      <w:marTop w:val="0"/>
      <w:marBottom w:val="0"/>
      <w:divBdr>
        <w:top w:val="none" w:sz="0" w:space="0" w:color="auto"/>
        <w:left w:val="none" w:sz="0" w:space="0" w:color="auto"/>
        <w:bottom w:val="none" w:sz="0" w:space="0" w:color="auto"/>
        <w:right w:val="none" w:sz="0" w:space="0" w:color="auto"/>
      </w:divBdr>
    </w:div>
    <w:div w:id="28723464">
      <w:bodyDiv w:val="1"/>
      <w:marLeft w:val="0"/>
      <w:marRight w:val="0"/>
      <w:marTop w:val="0"/>
      <w:marBottom w:val="0"/>
      <w:divBdr>
        <w:top w:val="none" w:sz="0" w:space="0" w:color="auto"/>
        <w:left w:val="none" w:sz="0" w:space="0" w:color="auto"/>
        <w:bottom w:val="none" w:sz="0" w:space="0" w:color="auto"/>
        <w:right w:val="none" w:sz="0" w:space="0" w:color="auto"/>
      </w:divBdr>
    </w:div>
    <w:div w:id="31539567">
      <w:bodyDiv w:val="1"/>
      <w:marLeft w:val="0"/>
      <w:marRight w:val="0"/>
      <w:marTop w:val="0"/>
      <w:marBottom w:val="0"/>
      <w:divBdr>
        <w:top w:val="none" w:sz="0" w:space="0" w:color="auto"/>
        <w:left w:val="none" w:sz="0" w:space="0" w:color="auto"/>
        <w:bottom w:val="none" w:sz="0" w:space="0" w:color="auto"/>
        <w:right w:val="none" w:sz="0" w:space="0" w:color="auto"/>
      </w:divBdr>
    </w:div>
    <w:div w:id="32925161">
      <w:bodyDiv w:val="1"/>
      <w:marLeft w:val="0"/>
      <w:marRight w:val="0"/>
      <w:marTop w:val="0"/>
      <w:marBottom w:val="0"/>
      <w:divBdr>
        <w:top w:val="none" w:sz="0" w:space="0" w:color="auto"/>
        <w:left w:val="none" w:sz="0" w:space="0" w:color="auto"/>
        <w:bottom w:val="none" w:sz="0" w:space="0" w:color="auto"/>
        <w:right w:val="none" w:sz="0" w:space="0" w:color="auto"/>
      </w:divBdr>
    </w:div>
    <w:div w:id="35590709">
      <w:bodyDiv w:val="1"/>
      <w:marLeft w:val="0"/>
      <w:marRight w:val="0"/>
      <w:marTop w:val="0"/>
      <w:marBottom w:val="0"/>
      <w:divBdr>
        <w:top w:val="none" w:sz="0" w:space="0" w:color="auto"/>
        <w:left w:val="none" w:sz="0" w:space="0" w:color="auto"/>
        <w:bottom w:val="none" w:sz="0" w:space="0" w:color="auto"/>
        <w:right w:val="none" w:sz="0" w:space="0" w:color="auto"/>
      </w:divBdr>
    </w:div>
    <w:div w:id="38281833">
      <w:bodyDiv w:val="1"/>
      <w:marLeft w:val="0"/>
      <w:marRight w:val="0"/>
      <w:marTop w:val="0"/>
      <w:marBottom w:val="0"/>
      <w:divBdr>
        <w:top w:val="none" w:sz="0" w:space="0" w:color="auto"/>
        <w:left w:val="none" w:sz="0" w:space="0" w:color="auto"/>
        <w:bottom w:val="none" w:sz="0" w:space="0" w:color="auto"/>
        <w:right w:val="none" w:sz="0" w:space="0" w:color="auto"/>
      </w:divBdr>
    </w:div>
    <w:div w:id="38824547">
      <w:bodyDiv w:val="1"/>
      <w:marLeft w:val="0"/>
      <w:marRight w:val="0"/>
      <w:marTop w:val="0"/>
      <w:marBottom w:val="0"/>
      <w:divBdr>
        <w:top w:val="none" w:sz="0" w:space="0" w:color="auto"/>
        <w:left w:val="none" w:sz="0" w:space="0" w:color="auto"/>
        <w:bottom w:val="none" w:sz="0" w:space="0" w:color="auto"/>
        <w:right w:val="none" w:sz="0" w:space="0" w:color="auto"/>
      </w:divBdr>
    </w:div>
    <w:div w:id="40830935">
      <w:bodyDiv w:val="1"/>
      <w:marLeft w:val="0"/>
      <w:marRight w:val="0"/>
      <w:marTop w:val="0"/>
      <w:marBottom w:val="0"/>
      <w:divBdr>
        <w:top w:val="none" w:sz="0" w:space="0" w:color="auto"/>
        <w:left w:val="none" w:sz="0" w:space="0" w:color="auto"/>
        <w:bottom w:val="none" w:sz="0" w:space="0" w:color="auto"/>
        <w:right w:val="none" w:sz="0" w:space="0" w:color="auto"/>
      </w:divBdr>
    </w:div>
    <w:div w:id="40860049">
      <w:bodyDiv w:val="1"/>
      <w:marLeft w:val="0"/>
      <w:marRight w:val="0"/>
      <w:marTop w:val="0"/>
      <w:marBottom w:val="0"/>
      <w:divBdr>
        <w:top w:val="none" w:sz="0" w:space="0" w:color="auto"/>
        <w:left w:val="none" w:sz="0" w:space="0" w:color="auto"/>
        <w:bottom w:val="none" w:sz="0" w:space="0" w:color="auto"/>
        <w:right w:val="none" w:sz="0" w:space="0" w:color="auto"/>
      </w:divBdr>
    </w:div>
    <w:div w:id="41637558">
      <w:bodyDiv w:val="1"/>
      <w:marLeft w:val="0"/>
      <w:marRight w:val="0"/>
      <w:marTop w:val="0"/>
      <w:marBottom w:val="0"/>
      <w:divBdr>
        <w:top w:val="none" w:sz="0" w:space="0" w:color="auto"/>
        <w:left w:val="none" w:sz="0" w:space="0" w:color="auto"/>
        <w:bottom w:val="none" w:sz="0" w:space="0" w:color="auto"/>
        <w:right w:val="none" w:sz="0" w:space="0" w:color="auto"/>
      </w:divBdr>
    </w:div>
    <w:div w:id="43142480">
      <w:bodyDiv w:val="1"/>
      <w:marLeft w:val="0"/>
      <w:marRight w:val="0"/>
      <w:marTop w:val="0"/>
      <w:marBottom w:val="0"/>
      <w:divBdr>
        <w:top w:val="none" w:sz="0" w:space="0" w:color="auto"/>
        <w:left w:val="none" w:sz="0" w:space="0" w:color="auto"/>
        <w:bottom w:val="none" w:sz="0" w:space="0" w:color="auto"/>
        <w:right w:val="none" w:sz="0" w:space="0" w:color="auto"/>
      </w:divBdr>
    </w:div>
    <w:div w:id="43868181">
      <w:bodyDiv w:val="1"/>
      <w:marLeft w:val="0"/>
      <w:marRight w:val="0"/>
      <w:marTop w:val="0"/>
      <w:marBottom w:val="0"/>
      <w:divBdr>
        <w:top w:val="none" w:sz="0" w:space="0" w:color="auto"/>
        <w:left w:val="none" w:sz="0" w:space="0" w:color="auto"/>
        <w:bottom w:val="none" w:sz="0" w:space="0" w:color="auto"/>
        <w:right w:val="none" w:sz="0" w:space="0" w:color="auto"/>
      </w:divBdr>
    </w:div>
    <w:div w:id="43911847">
      <w:bodyDiv w:val="1"/>
      <w:marLeft w:val="0"/>
      <w:marRight w:val="0"/>
      <w:marTop w:val="0"/>
      <w:marBottom w:val="0"/>
      <w:divBdr>
        <w:top w:val="none" w:sz="0" w:space="0" w:color="auto"/>
        <w:left w:val="none" w:sz="0" w:space="0" w:color="auto"/>
        <w:bottom w:val="none" w:sz="0" w:space="0" w:color="auto"/>
        <w:right w:val="none" w:sz="0" w:space="0" w:color="auto"/>
      </w:divBdr>
    </w:div>
    <w:div w:id="44261397">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46613595">
      <w:bodyDiv w:val="1"/>
      <w:marLeft w:val="0"/>
      <w:marRight w:val="0"/>
      <w:marTop w:val="0"/>
      <w:marBottom w:val="0"/>
      <w:divBdr>
        <w:top w:val="none" w:sz="0" w:space="0" w:color="auto"/>
        <w:left w:val="none" w:sz="0" w:space="0" w:color="auto"/>
        <w:bottom w:val="none" w:sz="0" w:space="0" w:color="auto"/>
        <w:right w:val="none" w:sz="0" w:space="0" w:color="auto"/>
      </w:divBdr>
    </w:div>
    <w:div w:id="48765741">
      <w:bodyDiv w:val="1"/>
      <w:marLeft w:val="0"/>
      <w:marRight w:val="0"/>
      <w:marTop w:val="0"/>
      <w:marBottom w:val="0"/>
      <w:divBdr>
        <w:top w:val="none" w:sz="0" w:space="0" w:color="auto"/>
        <w:left w:val="none" w:sz="0" w:space="0" w:color="auto"/>
        <w:bottom w:val="none" w:sz="0" w:space="0" w:color="auto"/>
        <w:right w:val="none" w:sz="0" w:space="0" w:color="auto"/>
      </w:divBdr>
    </w:div>
    <w:div w:id="50691736">
      <w:bodyDiv w:val="1"/>
      <w:marLeft w:val="0"/>
      <w:marRight w:val="0"/>
      <w:marTop w:val="0"/>
      <w:marBottom w:val="0"/>
      <w:divBdr>
        <w:top w:val="none" w:sz="0" w:space="0" w:color="auto"/>
        <w:left w:val="none" w:sz="0" w:space="0" w:color="auto"/>
        <w:bottom w:val="none" w:sz="0" w:space="0" w:color="auto"/>
        <w:right w:val="none" w:sz="0" w:space="0" w:color="auto"/>
      </w:divBdr>
    </w:div>
    <w:div w:id="51588560">
      <w:bodyDiv w:val="1"/>
      <w:marLeft w:val="0"/>
      <w:marRight w:val="0"/>
      <w:marTop w:val="0"/>
      <w:marBottom w:val="0"/>
      <w:divBdr>
        <w:top w:val="none" w:sz="0" w:space="0" w:color="auto"/>
        <w:left w:val="none" w:sz="0" w:space="0" w:color="auto"/>
        <w:bottom w:val="none" w:sz="0" w:space="0" w:color="auto"/>
        <w:right w:val="none" w:sz="0" w:space="0" w:color="auto"/>
      </w:divBdr>
    </w:div>
    <w:div w:id="53895879">
      <w:bodyDiv w:val="1"/>
      <w:marLeft w:val="0"/>
      <w:marRight w:val="0"/>
      <w:marTop w:val="0"/>
      <w:marBottom w:val="0"/>
      <w:divBdr>
        <w:top w:val="none" w:sz="0" w:space="0" w:color="auto"/>
        <w:left w:val="none" w:sz="0" w:space="0" w:color="auto"/>
        <w:bottom w:val="none" w:sz="0" w:space="0" w:color="auto"/>
        <w:right w:val="none" w:sz="0" w:space="0" w:color="auto"/>
      </w:divBdr>
    </w:div>
    <w:div w:id="54279306">
      <w:bodyDiv w:val="1"/>
      <w:marLeft w:val="0"/>
      <w:marRight w:val="0"/>
      <w:marTop w:val="0"/>
      <w:marBottom w:val="0"/>
      <w:divBdr>
        <w:top w:val="none" w:sz="0" w:space="0" w:color="auto"/>
        <w:left w:val="none" w:sz="0" w:space="0" w:color="auto"/>
        <w:bottom w:val="none" w:sz="0" w:space="0" w:color="auto"/>
        <w:right w:val="none" w:sz="0" w:space="0" w:color="auto"/>
      </w:divBdr>
    </w:div>
    <w:div w:id="57175276">
      <w:bodyDiv w:val="1"/>
      <w:marLeft w:val="0"/>
      <w:marRight w:val="0"/>
      <w:marTop w:val="0"/>
      <w:marBottom w:val="0"/>
      <w:divBdr>
        <w:top w:val="none" w:sz="0" w:space="0" w:color="auto"/>
        <w:left w:val="none" w:sz="0" w:space="0" w:color="auto"/>
        <w:bottom w:val="none" w:sz="0" w:space="0" w:color="auto"/>
        <w:right w:val="none" w:sz="0" w:space="0" w:color="auto"/>
      </w:divBdr>
    </w:div>
    <w:div w:id="59250105">
      <w:bodyDiv w:val="1"/>
      <w:marLeft w:val="0"/>
      <w:marRight w:val="0"/>
      <w:marTop w:val="0"/>
      <w:marBottom w:val="0"/>
      <w:divBdr>
        <w:top w:val="none" w:sz="0" w:space="0" w:color="auto"/>
        <w:left w:val="none" w:sz="0" w:space="0" w:color="auto"/>
        <w:bottom w:val="none" w:sz="0" w:space="0" w:color="auto"/>
        <w:right w:val="none" w:sz="0" w:space="0" w:color="auto"/>
      </w:divBdr>
    </w:div>
    <w:div w:id="60101154">
      <w:bodyDiv w:val="1"/>
      <w:marLeft w:val="0"/>
      <w:marRight w:val="0"/>
      <w:marTop w:val="0"/>
      <w:marBottom w:val="0"/>
      <w:divBdr>
        <w:top w:val="none" w:sz="0" w:space="0" w:color="auto"/>
        <w:left w:val="none" w:sz="0" w:space="0" w:color="auto"/>
        <w:bottom w:val="none" w:sz="0" w:space="0" w:color="auto"/>
        <w:right w:val="none" w:sz="0" w:space="0" w:color="auto"/>
      </w:divBdr>
    </w:div>
    <w:div w:id="60376220">
      <w:bodyDiv w:val="1"/>
      <w:marLeft w:val="0"/>
      <w:marRight w:val="0"/>
      <w:marTop w:val="0"/>
      <w:marBottom w:val="0"/>
      <w:divBdr>
        <w:top w:val="none" w:sz="0" w:space="0" w:color="auto"/>
        <w:left w:val="none" w:sz="0" w:space="0" w:color="auto"/>
        <w:bottom w:val="none" w:sz="0" w:space="0" w:color="auto"/>
        <w:right w:val="none" w:sz="0" w:space="0" w:color="auto"/>
      </w:divBdr>
    </w:div>
    <w:div w:id="60955308">
      <w:bodyDiv w:val="1"/>
      <w:marLeft w:val="0"/>
      <w:marRight w:val="0"/>
      <w:marTop w:val="0"/>
      <w:marBottom w:val="0"/>
      <w:divBdr>
        <w:top w:val="none" w:sz="0" w:space="0" w:color="auto"/>
        <w:left w:val="none" w:sz="0" w:space="0" w:color="auto"/>
        <w:bottom w:val="none" w:sz="0" w:space="0" w:color="auto"/>
        <w:right w:val="none" w:sz="0" w:space="0" w:color="auto"/>
      </w:divBdr>
    </w:div>
    <w:div w:id="62456942">
      <w:bodyDiv w:val="1"/>
      <w:marLeft w:val="0"/>
      <w:marRight w:val="0"/>
      <w:marTop w:val="0"/>
      <w:marBottom w:val="0"/>
      <w:divBdr>
        <w:top w:val="none" w:sz="0" w:space="0" w:color="auto"/>
        <w:left w:val="none" w:sz="0" w:space="0" w:color="auto"/>
        <w:bottom w:val="none" w:sz="0" w:space="0" w:color="auto"/>
        <w:right w:val="none" w:sz="0" w:space="0" w:color="auto"/>
      </w:divBdr>
    </w:div>
    <w:div w:id="65223511">
      <w:bodyDiv w:val="1"/>
      <w:marLeft w:val="0"/>
      <w:marRight w:val="0"/>
      <w:marTop w:val="0"/>
      <w:marBottom w:val="0"/>
      <w:divBdr>
        <w:top w:val="none" w:sz="0" w:space="0" w:color="auto"/>
        <w:left w:val="none" w:sz="0" w:space="0" w:color="auto"/>
        <w:bottom w:val="none" w:sz="0" w:space="0" w:color="auto"/>
        <w:right w:val="none" w:sz="0" w:space="0" w:color="auto"/>
      </w:divBdr>
    </w:div>
    <w:div w:id="65760839">
      <w:bodyDiv w:val="1"/>
      <w:marLeft w:val="0"/>
      <w:marRight w:val="0"/>
      <w:marTop w:val="0"/>
      <w:marBottom w:val="0"/>
      <w:divBdr>
        <w:top w:val="none" w:sz="0" w:space="0" w:color="auto"/>
        <w:left w:val="none" w:sz="0" w:space="0" w:color="auto"/>
        <w:bottom w:val="none" w:sz="0" w:space="0" w:color="auto"/>
        <w:right w:val="none" w:sz="0" w:space="0" w:color="auto"/>
      </w:divBdr>
    </w:div>
    <w:div w:id="67113956">
      <w:bodyDiv w:val="1"/>
      <w:marLeft w:val="0"/>
      <w:marRight w:val="0"/>
      <w:marTop w:val="0"/>
      <w:marBottom w:val="0"/>
      <w:divBdr>
        <w:top w:val="none" w:sz="0" w:space="0" w:color="auto"/>
        <w:left w:val="none" w:sz="0" w:space="0" w:color="auto"/>
        <w:bottom w:val="none" w:sz="0" w:space="0" w:color="auto"/>
        <w:right w:val="none" w:sz="0" w:space="0" w:color="auto"/>
      </w:divBdr>
    </w:div>
    <w:div w:id="68696035">
      <w:bodyDiv w:val="1"/>
      <w:marLeft w:val="0"/>
      <w:marRight w:val="0"/>
      <w:marTop w:val="0"/>
      <w:marBottom w:val="0"/>
      <w:divBdr>
        <w:top w:val="none" w:sz="0" w:space="0" w:color="auto"/>
        <w:left w:val="none" w:sz="0" w:space="0" w:color="auto"/>
        <w:bottom w:val="none" w:sz="0" w:space="0" w:color="auto"/>
        <w:right w:val="none" w:sz="0" w:space="0" w:color="auto"/>
      </w:divBdr>
    </w:div>
    <w:div w:id="70661217">
      <w:bodyDiv w:val="1"/>
      <w:marLeft w:val="0"/>
      <w:marRight w:val="0"/>
      <w:marTop w:val="0"/>
      <w:marBottom w:val="0"/>
      <w:divBdr>
        <w:top w:val="none" w:sz="0" w:space="0" w:color="auto"/>
        <w:left w:val="none" w:sz="0" w:space="0" w:color="auto"/>
        <w:bottom w:val="none" w:sz="0" w:space="0" w:color="auto"/>
        <w:right w:val="none" w:sz="0" w:space="0" w:color="auto"/>
      </w:divBdr>
    </w:div>
    <w:div w:id="73286036">
      <w:bodyDiv w:val="1"/>
      <w:marLeft w:val="0"/>
      <w:marRight w:val="0"/>
      <w:marTop w:val="0"/>
      <w:marBottom w:val="0"/>
      <w:divBdr>
        <w:top w:val="none" w:sz="0" w:space="0" w:color="auto"/>
        <w:left w:val="none" w:sz="0" w:space="0" w:color="auto"/>
        <w:bottom w:val="none" w:sz="0" w:space="0" w:color="auto"/>
        <w:right w:val="none" w:sz="0" w:space="0" w:color="auto"/>
      </w:divBdr>
    </w:div>
    <w:div w:id="74085331">
      <w:bodyDiv w:val="1"/>
      <w:marLeft w:val="0"/>
      <w:marRight w:val="0"/>
      <w:marTop w:val="0"/>
      <w:marBottom w:val="0"/>
      <w:divBdr>
        <w:top w:val="none" w:sz="0" w:space="0" w:color="auto"/>
        <w:left w:val="none" w:sz="0" w:space="0" w:color="auto"/>
        <w:bottom w:val="none" w:sz="0" w:space="0" w:color="auto"/>
        <w:right w:val="none" w:sz="0" w:space="0" w:color="auto"/>
      </w:divBdr>
    </w:div>
    <w:div w:id="74212317">
      <w:bodyDiv w:val="1"/>
      <w:marLeft w:val="0"/>
      <w:marRight w:val="0"/>
      <w:marTop w:val="0"/>
      <w:marBottom w:val="0"/>
      <w:divBdr>
        <w:top w:val="none" w:sz="0" w:space="0" w:color="auto"/>
        <w:left w:val="none" w:sz="0" w:space="0" w:color="auto"/>
        <w:bottom w:val="none" w:sz="0" w:space="0" w:color="auto"/>
        <w:right w:val="none" w:sz="0" w:space="0" w:color="auto"/>
      </w:divBdr>
    </w:div>
    <w:div w:id="74322235">
      <w:bodyDiv w:val="1"/>
      <w:marLeft w:val="0"/>
      <w:marRight w:val="0"/>
      <w:marTop w:val="0"/>
      <w:marBottom w:val="0"/>
      <w:divBdr>
        <w:top w:val="none" w:sz="0" w:space="0" w:color="auto"/>
        <w:left w:val="none" w:sz="0" w:space="0" w:color="auto"/>
        <w:bottom w:val="none" w:sz="0" w:space="0" w:color="auto"/>
        <w:right w:val="none" w:sz="0" w:space="0" w:color="auto"/>
      </w:divBdr>
    </w:div>
    <w:div w:id="74519780">
      <w:bodyDiv w:val="1"/>
      <w:marLeft w:val="0"/>
      <w:marRight w:val="0"/>
      <w:marTop w:val="0"/>
      <w:marBottom w:val="0"/>
      <w:divBdr>
        <w:top w:val="none" w:sz="0" w:space="0" w:color="auto"/>
        <w:left w:val="none" w:sz="0" w:space="0" w:color="auto"/>
        <w:bottom w:val="none" w:sz="0" w:space="0" w:color="auto"/>
        <w:right w:val="none" w:sz="0" w:space="0" w:color="auto"/>
      </w:divBdr>
    </w:div>
    <w:div w:id="76295236">
      <w:bodyDiv w:val="1"/>
      <w:marLeft w:val="0"/>
      <w:marRight w:val="0"/>
      <w:marTop w:val="0"/>
      <w:marBottom w:val="0"/>
      <w:divBdr>
        <w:top w:val="none" w:sz="0" w:space="0" w:color="auto"/>
        <w:left w:val="none" w:sz="0" w:space="0" w:color="auto"/>
        <w:bottom w:val="none" w:sz="0" w:space="0" w:color="auto"/>
        <w:right w:val="none" w:sz="0" w:space="0" w:color="auto"/>
      </w:divBdr>
    </w:div>
    <w:div w:id="79104920">
      <w:bodyDiv w:val="1"/>
      <w:marLeft w:val="0"/>
      <w:marRight w:val="0"/>
      <w:marTop w:val="0"/>
      <w:marBottom w:val="0"/>
      <w:divBdr>
        <w:top w:val="none" w:sz="0" w:space="0" w:color="auto"/>
        <w:left w:val="none" w:sz="0" w:space="0" w:color="auto"/>
        <w:bottom w:val="none" w:sz="0" w:space="0" w:color="auto"/>
        <w:right w:val="none" w:sz="0" w:space="0" w:color="auto"/>
      </w:divBdr>
    </w:div>
    <w:div w:id="79838372">
      <w:bodyDiv w:val="1"/>
      <w:marLeft w:val="0"/>
      <w:marRight w:val="0"/>
      <w:marTop w:val="0"/>
      <w:marBottom w:val="0"/>
      <w:divBdr>
        <w:top w:val="none" w:sz="0" w:space="0" w:color="auto"/>
        <w:left w:val="none" w:sz="0" w:space="0" w:color="auto"/>
        <w:bottom w:val="none" w:sz="0" w:space="0" w:color="auto"/>
        <w:right w:val="none" w:sz="0" w:space="0" w:color="auto"/>
      </w:divBdr>
    </w:div>
    <w:div w:id="80495591">
      <w:bodyDiv w:val="1"/>
      <w:marLeft w:val="0"/>
      <w:marRight w:val="0"/>
      <w:marTop w:val="0"/>
      <w:marBottom w:val="0"/>
      <w:divBdr>
        <w:top w:val="none" w:sz="0" w:space="0" w:color="auto"/>
        <w:left w:val="none" w:sz="0" w:space="0" w:color="auto"/>
        <w:bottom w:val="none" w:sz="0" w:space="0" w:color="auto"/>
        <w:right w:val="none" w:sz="0" w:space="0" w:color="auto"/>
      </w:divBdr>
    </w:div>
    <w:div w:id="82723440">
      <w:bodyDiv w:val="1"/>
      <w:marLeft w:val="0"/>
      <w:marRight w:val="0"/>
      <w:marTop w:val="0"/>
      <w:marBottom w:val="0"/>
      <w:divBdr>
        <w:top w:val="none" w:sz="0" w:space="0" w:color="auto"/>
        <w:left w:val="none" w:sz="0" w:space="0" w:color="auto"/>
        <w:bottom w:val="none" w:sz="0" w:space="0" w:color="auto"/>
        <w:right w:val="none" w:sz="0" w:space="0" w:color="auto"/>
      </w:divBdr>
    </w:div>
    <w:div w:id="83233415">
      <w:bodyDiv w:val="1"/>
      <w:marLeft w:val="0"/>
      <w:marRight w:val="0"/>
      <w:marTop w:val="0"/>
      <w:marBottom w:val="0"/>
      <w:divBdr>
        <w:top w:val="none" w:sz="0" w:space="0" w:color="auto"/>
        <w:left w:val="none" w:sz="0" w:space="0" w:color="auto"/>
        <w:bottom w:val="none" w:sz="0" w:space="0" w:color="auto"/>
        <w:right w:val="none" w:sz="0" w:space="0" w:color="auto"/>
      </w:divBdr>
    </w:div>
    <w:div w:id="83765186">
      <w:bodyDiv w:val="1"/>
      <w:marLeft w:val="0"/>
      <w:marRight w:val="0"/>
      <w:marTop w:val="0"/>
      <w:marBottom w:val="0"/>
      <w:divBdr>
        <w:top w:val="none" w:sz="0" w:space="0" w:color="auto"/>
        <w:left w:val="none" w:sz="0" w:space="0" w:color="auto"/>
        <w:bottom w:val="none" w:sz="0" w:space="0" w:color="auto"/>
        <w:right w:val="none" w:sz="0" w:space="0" w:color="auto"/>
      </w:divBdr>
    </w:div>
    <w:div w:id="85155850">
      <w:bodyDiv w:val="1"/>
      <w:marLeft w:val="0"/>
      <w:marRight w:val="0"/>
      <w:marTop w:val="0"/>
      <w:marBottom w:val="0"/>
      <w:divBdr>
        <w:top w:val="none" w:sz="0" w:space="0" w:color="auto"/>
        <w:left w:val="none" w:sz="0" w:space="0" w:color="auto"/>
        <w:bottom w:val="none" w:sz="0" w:space="0" w:color="auto"/>
        <w:right w:val="none" w:sz="0" w:space="0" w:color="auto"/>
      </w:divBdr>
    </w:div>
    <w:div w:id="86005685">
      <w:bodyDiv w:val="1"/>
      <w:marLeft w:val="0"/>
      <w:marRight w:val="0"/>
      <w:marTop w:val="0"/>
      <w:marBottom w:val="0"/>
      <w:divBdr>
        <w:top w:val="none" w:sz="0" w:space="0" w:color="auto"/>
        <w:left w:val="none" w:sz="0" w:space="0" w:color="auto"/>
        <w:bottom w:val="none" w:sz="0" w:space="0" w:color="auto"/>
        <w:right w:val="none" w:sz="0" w:space="0" w:color="auto"/>
      </w:divBdr>
    </w:div>
    <w:div w:id="86776639">
      <w:bodyDiv w:val="1"/>
      <w:marLeft w:val="0"/>
      <w:marRight w:val="0"/>
      <w:marTop w:val="0"/>
      <w:marBottom w:val="0"/>
      <w:divBdr>
        <w:top w:val="none" w:sz="0" w:space="0" w:color="auto"/>
        <w:left w:val="none" w:sz="0" w:space="0" w:color="auto"/>
        <w:bottom w:val="none" w:sz="0" w:space="0" w:color="auto"/>
        <w:right w:val="none" w:sz="0" w:space="0" w:color="auto"/>
      </w:divBdr>
    </w:div>
    <w:div w:id="88047562">
      <w:bodyDiv w:val="1"/>
      <w:marLeft w:val="0"/>
      <w:marRight w:val="0"/>
      <w:marTop w:val="0"/>
      <w:marBottom w:val="0"/>
      <w:divBdr>
        <w:top w:val="none" w:sz="0" w:space="0" w:color="auto"/>
        <w:left w:val="none" w:sz="0" w:space="0" w:color="auto"/>
        <w:bottom w:val="none" w:sz="0" w:space="0" w:color="auto"/>
        <w:right w:val="none" w:sz="0" w:space="0" w:color="auto"/>
      </w:divBdr>
    </w:div>
    <w:div w:id="89856244">
      <w:bodyDiv w:val="1"/>
      <w:marLeft w:val="0"/>
      <w:marRight w:val="0"/>
      <w:marTop w:val="0"/>
      <w:marBottom w:val="0"/>
      <w:divBdr>
        <w:top w:val="none" w:sz="0" w:space="0" w:color="auto"/>
        <w:left w:val="none" w:sz="0" w:space="0" w:color="auto"/>
        <w:bottom w:val="none" w:sz="0" w:space="0" w:color="auto"/>
        <w:right w:val="none" w:sz="0" w:space="0" w:color="auto"/>
      </w:divBdr>
    </w:div>
    <w:div w:id="90902176">
      <w:bodyDiv w:val="1"/>
      <w:marLeft w:val="0"/>
      <w:marRight w:val="0"/>
      <w:marTop w:val="0"/>
      <w:marBottom w:val="0"/>
      <w:divBdr>
        <w:top w:val="none" w:sz="0" w:space="0" w:color="auto"/>
        <w:left w:val="none" w:sz="0" w:space="0" w:color="auto"/>
        <w:bottom w:val="none" w:sz="0" w:space="0" w:color="auto"/>
        <w:right w:val="none" w:sz="0" w:space="0" w:color="auto"/>
      </w:divBdr>
    </w:div>
    <w:div w:id="91709298">
      <w:bodyDiv w:val="1"/>
      <w:marLeft w:val="0"/>
      <w:marRight w:val="0"/>
      <w:marTop w:val="0"/>
      <w:marBottom w:val="0"/>
      <w:divBdr>
        <w:top w:val="none" w:sz="0" w:space="0" w:color="auto"/>
        <w:left w:val="none" w:sz="0" w:space="0" w:color="auto"/>
        <w:bottom w:val="none" w:sz="0" w:space="0" w:color="auto"/>
        <w:right w:val="none" w:sz="0" w:space="0" w:color="auto"/>
      </w:divBdr>
    </w:div>
    <w:div w:id="92437191">
      <w:bodyDiv w:val="1"/>
      <w:marLeft w:val="0"/>
      <w:marRight w:val="0"/>
      <w:marTop w:val="0"/>
      <w:marBottom w:val="0"/>
      <w:divBdr>
        <w:top w:val="none" w:sz="0" w:space="0" w:color="auto"/>
        <w:left w:val="none" w:sz="0" w:space="0" w:color="auto"/>
        <w:bottom w:val="none" w:sz="0" w:space="0" w:color="auto"/>
        <w:right w:val="none" w:sz="0" w:space="0" w:color="auto"/>
      </w:divBdr>
    </w:div>
    <w:div w:id="95251585">
      <w:bodyDiv w:val="1"/>
      <w:marLeft w:val="0"/>
      <w:marRight w:val="0"/>
      <w:marTop w:val="0"/>
      <w:marBottom w:val="0"/>
      <w:divBdr>
        <w:top w:val="none" w:sz="0" w:space="0" w:color="auto"/>
        <w:left w:val="none" w:sz="0" w:space="0" w:color="auto"/>
        <w:bottom w:val="none" w:sz="0" w:space="0" w:color="auto"/>
        <w:right w:val="none" w:sz="0" w:space="0" w:color="auto"/>
      </w:divBdr>
    </w:div>
    <w:div w:id="97339248">
      <w:bodyDiv w:val="1"/>
      <w:marLeft w:val="0"/>
      <w:marRight w:val="0"/>
      <w:marTop w:val="0"/>
      <w:marBottom w:val="0"/>
      <w:divBdr>
        <w:top w:val="none" w:sz="0" w:space="0" w:color="auto"/>
        <w:left w:val="none" w:sz="0" w:space="0" w:color="auto"/>
        <w:bottom w:val="none" w:sz="0" w:space="0" w:color="auto"/>
        <w:right w:val="none" w:sz="0" w:space="0" w:color="auto"/>
      </w:divBdr>
    </w:div>
    <w:div w:id="99642449">
      <w:bodyDiv w:val="1"/>
      <w:marLeft w:val="0"/>
      <w:marRight w:val="0"/>
      <w:marTop w:val="0"/>
      <w:marBottom w:val="0"/>
      <w:divBdr>
        <w:top w:val="none" w:sz="0" w:space="0" w:color="auto"/>
        <w:left w:val="none" w:sz="0" w:space="0" w:color="auto"/>
        <w:bottom w:val="none" w:sz="0" w:space="0" w:color="auto"/>
        <w:right w:val="none" w:sz="0" w:space="0" w:color="auto"/>
      </w:divBdr>
    </w:div>
    <w:div w:id="100074704">
      <w:bodyDiv w:val="1"/>
      <w:marLeft w:val="0"/>
      <w:marRight w:val="0"/>
      <w:marTop w:val="0"/>
      <w:marBottom w:val="0"/>
      <w:divBdr>
        <w:top w:val="none" w:sz="0" w:space="0" w:color="auto"/>
        <w:left w:val="none" w:sz="0" w:space="0" w:color="auto"/>
        <w:bottom w:val="none" w:sz="0" w:space="0" w:color="auto"/>
        <w:right w:val="none" w:sz="0" w:space="0" w:color="auto"/>
      </w:divBdr>
    </w:div>
    <w:div w:id="100104189">
      <w:bodyDiv w:val="1"/>
      <w:marLeft w:val="0"/>
      <w:marRight w:val="0"/>
      <w:marTop w:val="0"/>
      <w:marBottom w:val="0"/>
      <w:divBdr>
        <w:top w:val="none" w:sz="0" w:space="0" w:color="auto"/>
        <w:left w:val="none" w:sz="0" w:space="0" w:color="auto"/>
        <w:bottom w:val="none" w:sz="0" w:space="0" w:color="auto"/>
        <w:right w:val="none" w:sz="0" w:space="0" w:color="auto"/>
      </w:divBdr>
    </w:div>
    <w:div w:id="100927768">
      <w:bodyDiv w:val="1"/>
      <w:marLeft w:val="0"/>
      <w:marRight w:val="0"/>
      <w:marTop w:val="0"/>
      <w:marBottom w:val="0"/>
      <w:divBdr>
        <w:top w:val="none" w:sz="0" w:space="0" w:color="auto"/>
        <w:left w:val="none" w:sz="0" w:space="0" w:color="auto"/>
        <w:bottom w:val="none" w:sz="0" w:space="0" w:color="auto"/>
        <w:right w:val="none" w:sz="0" w:space="0" w:color="auto"/>
      </w:divBdr>
    </w:div>
    <w:div w:id="104544943">
      <w:bodyDiv w:val="1"/>
      <w:marLeft w:val="0"/>
      <w:marRight w:val="0"/>
      <w:marTop w:val="0"/>
      <w:marBottom w:val="0"/>
      <w:divBdr>
        <w:top w:val="none" w:sz="0" w:space="0" w:color="auto"/>
        <w:left w:val="none" w:sz="0" w:space="0" w:color="auto"/>
        <w:bottom w:val="none" w:sz="0" w:space="0" w:color="auto"/>
        <w:right w:val="none" w:sz="0" w:space="0" w:color="auto"/>
      </w:divBdr>
    </w:div>
    <w:div w:id="106900215">
      <w:bodyDiv w:val="1"/>
      <w:marLeft w:val="0"/>
      <w:marRight w:val="0"/>
      <w:marTop w:val="0"/>
      <w:marBottom w:val="0"/>
      <w:divBdr>
        <w:top w:val="none" w:sz="0" w:space="0" w:color="auto"/>
        <w:left w:val="none" w:sz="0" w:space="0" w:color="auto"/>
        <w:bottom w:val="none" w:sz="0" w:space="0" w:color="auto"/>
        <w:right w:val="none" w:sz="0" w:space="0" w:color="auto"/>
      </w:divBdr>
    </w:div>
    <w:div w:id="107091552">
      <w:bodyDiv w:val="1"/>
      <w:marLeft w:val="0"/>
      <w:marRight w:val="0"/>
      <w:marTop w:val="0"/>
      <w:marBottom w:val="0"/>
      <w:divBdr>
        <w:top w:val="none" w:sz="0" w:space="0" w:color="auto"/>
        <w:left w:val="none" w:sz="0" w:space="0" w:color="auto"/>
        <w:bottom w:val="none" w:sz="0" w:space="0" w:color="auto"/>
        <w:right w:val="none" w:sz="0" w:space="0" w:color="auto"/>
      </w:divBdr>
    </w:div>
    <w:div w:id="109054751">
      <w:bodyDiv w:val="1"/>
      <w:marLeft w:val="0"/>
      <w:marRight w:val="0"/>
      <w:marTop w:val="0"/>
      <w:marBottom w:val="0"/>
      <w:divBdr>
        <w:top w:val="none" w:sz="0" w:space="0" w:color="auto"/>
        <w:left w:val="none" w:sz="0" w:space="0" w:color="auto"/>
        <w:bottom w:val="none" w:sz="0" w:space="0" w:color="auto"/>
        <w:right w:val="none" w:sz="0" w:space="0" w:color="auto"/>
      </w:divBdr>
    </w:div>
    <w:div w:id="110251747">
      <w:bodyDiv w:val="1"/>
      <w:marLeft w:val="0"/>
      <w:marRight w:val="0"/>
      <w:marTop w:val="0"/>
      <w:marBottom w:val="0"/>
      <w:divBdr>
        <w:top w:val="none" w:sz="0" w:space="0" w:color="auto"/>
        <w:left w:val="none" w:sz="0" w:space="0" w:color="auto"/>
        <w:bottom w:val="none" w:sz="0" w:space="0" w:color="auto"/>
        <w:right w:val="none" w:sz="0" w:space="0" w:color="auto"/>
      </w:divBdr>
    </w:div>
    <w:div w:id="110711131">
      <w:bodyDiv w:val="1"/>
      <w:marLeft w:val="0"/>
      <w:marRight w:val="0"/>
      <w:marTop w:val="0"/>
      <w:marBottom w:val="0"/>
      <w:divBdr>
        <w:top w:val="none" w:sz="0" w:space="0" w:color="auto"/>
        <w:left w:val="none" w:sz="0" w:space="0" w:color="auto"/>
        <w:bottom w:val="none" w:sz="0" w:space="0" w:color="auto"/>
        <w:right w:val="none" w:sz="0" w:space="0" w:color="auto"/>
      </w:divBdr>
    </w:div>
    <w:div w:id="110756285">
      <w:bodyDiv w:val="1"/>
      <w:marLeft w:val="0"/>
      <w:marRight w:val="0"/>
      <w:marTop w:val="0"/>
      <w:marBottom w:val="0"/>
      <w:divBdr>
        <w:top w:val="none" w:sz="0" w:space="0" w:color="auto"/>
        <w:left w:val="none" w:sz="0" w:space="0" w:color="auto"/>
        <w:bottom w:val="none" w:sz="0" w:space="0" w:color="auto"/>
        <w:right w:val="none" w:sz="0" w:space="0" w:color="auto"/>
      </w:divBdr>
    </w:div>
    <w:div w:id="112948099">
      <w:bodyDiv w:val="1"/>
      <w:marLeft w:val="0"/>
      <w:marRight w:val="0"/>
      <w:marTop w:val="0"/>
      <w:marBottom w:val="0"/>
      <w:divBdr>
        <w:top w:val="none" w:sz="0" w:space="0" w:color="auto"/>
        <w:left w:val="none" w:sz="0" w:space="0" w:color="auto"/>
        <w:bottom w:val="none" w:sz="0" w:space="0" w:color="auto"/>
        <w:right w:val="none" w:sz="0" w:space="0" w:color="auto"/>
      </w:divBdr>
    </w:div>
    <w:div w:id="114518738">
      <w:bodyDiv w:val="1"/>
      <w:marLeft w:val="0"/>
      <w:marRight w:val="0"/>
      <w:marTop w:val="0"/>
      <w:marBottom w:val="0"/>
      <w:divBdr>
        <w:top w:val="none" w:sz="0" w:space="0" w:color="auto"/>
        <w:left w:val="none" w:sz="0" w:space="0" w:color="auto"/>
        <w:bottom w:val="none" w:sz="0" w:space="0" w:color="auto"/>
        <w:right w:val="none" w:sz="0" w:space="0" w:color="auto"/>
      </w:divBdr>
    </w:div>
    <w:div w:id="115218333">
      <w:bodyDiv w:val="1"/>
      <w:marLeft w:val="0"/>
      <w:marRight w:val="0"/>
      <w:marTop w:val="0"/>
      <w:marBottom w:val="0"/>
      <w:divBdr>
        <w:top w:val="none" w:sz="0" w:space="0" w:color="auto"/>
        <w:left w:val="none" w:sz="0" w:space="0" w:color="auto"/>
        <w:bottom w:val="none" w:sz="0" w:space="0" w:color="auto"/>
        <w:right w:val="none" w:sz="0" w:space="0" w:color="auto"/>
      </w:divBdr>
    </w:div>
    <w:div w:id="116142325">
      <w:bodyDiv w:val="1"/>
      <w:marLeft w:val="0"/>
      <w:marRight w:val="0"/>
      <w:marTop w:val="0"/>
      <w:marBottom w:val="0"/>
      <w:divBdr>
        <w:top w:val="none" w:sz="0" w:space="0" w:color="auto"/>
        <w:left w:val="none" w:sz="0" w:space="0" w:color="auto"/>
        <w:bottom w:val="none" w:sz="0" w:space="0" w:color="auto"/>
        <w:right w:val="none" w:sz="0" w:space="0" w:color="auto"/>
      </w:divBdr>
    </w:div>
    <w:div w:id="116143405">
      <w:bodyDiv w:val="1"/>
      <w:marLeft w:val="0"/>
      <w:marRight w:val="0"/>
      <w:marTop w:val="0"/>
      <w:marBottom w:val="0"/>
      <w:divBdr>
        <w:top w:val="none" w:sz="0" w:space="0" w:color="auto"/>
        <w:left w:val="none" w:sz="0" w:space="0" w:color="auto"/>
        <w:bottom w:val="none" w:sz="0" w:space="0" w:color="auto"/>
        <w:right w:val="none" w:sz="0" w:space="0" w:color="auto"/>
      </w:divBdr>
    </w:div>
    <w:div w:id="116489578">
      <w:bodyDiv w:val="1"/>
      <w:marLeft w:val="0"/>
      <w:marRight w:val="0"/>
      <w:marTop w:val="0"/>
      <w:marBottom w:val="0"/>
      <w:divBdr>
        <w:top w:val="none" w:sz="0" w:space="0" w:color="auto"/>
        <w:left w:val="none" w:sz="0" w:space="0" w:color="auto"/>
        <w:bottom w:val="none" w:sz="0" w:space="0" w:color="auto"/>
        <w:right w:val="none" w:sz="0" w:space="0" w:color="auto"/>
      </w:divBdr>
    </w:div>
    <w:div w:id="117721206">
      <w:bodyDiv w:val="1"/>
      <w:marLeft w:val="0"/>
      <w:marRight w:val="0"/>
      <w:marTop w:val="0"/>
      <w:marBottom w:val="0"/>
      <w:divBdr>
        <w:top w:val="none" w:sz="0" w:space="0" w:color="auto"/>
        <w:left w:val="none" w:sz="0" w:space="0" w:color="auto"/>
        <w:bottom w:val="none" w:sz="0" w:space="0" w:color="auto"/>
        <w:right w:val="none" w:sz="0" w:space="0" w:color="auto"/>
      </w:divBdr>
    </w:div>
    <w:div w:id="122313547">
      <w:bodyDiv w:val="1"/>
      <w:marLeft w:val="0"/>
      <w:marRight w:val="0"/>
      <w:marTop w:val="0"/>
      <w:marBottom w:val="0"/>
      <w:divBdr>
        <w:top w:val="none" w:sz="0" w:space="0" w:color="auto"/>
        <w:left w:val="none" w:sz="0" w:space="0" w:color="auto"/>
        <w:bottom w:val="none" w:sz="0" w:space="0" w:color="auto"/>
        <w:right w:val="none" w:sz="0" w:space="0" w:color="auto"/>
      </w:divBdr>
    </w:div>
    <w:div w:id="123281003">
      <w:bodyDiv w:val="1"/>
      <w:marLeft w:val="0"/>
      <w:marRight w:val="0"/>
      <w:marTop w:val="0"/>
      <w:marBottom w:val="0"/>
      <w:divBdr>
        <w:top w:val="none" w:sz="0" w:space="0" w:color="auto"/>
        <w:left w:val="none" w:sz="0" w:space="0" w:color="auto"/>
        <w:bottom w:val="none" w:sz="0" w:space="0" w:color="auto"/>
        <w:right w:val="none" w:sz="0" w:space="0" w:color="auto"/>
      </w:divBdr>
    </w:div>
    <w:div w:id="123696718">
      <w:bodyDiv w:val="1"/>
      <w:marLeft w:val="0"/>
      <w:marRight w:val="0"/>
      <w:marTop w:val="0"/>
      <w:marBottom w:val="0"/>
      <w:divBdr>
        <w:top w:val="none" w:sz="0" w:space="0" w:color="auto"/>
        <w:left w:val="none" w:sz="0" w:space="0" w:color="auto"/>
        <w:bottom w:val="none" w:sz="0" w:space="0" w:color="auto"/>
        <w:right w:val="none" w:sz="0" w:space="0" w:color="auto"/>
      </w:divBdr>
    </w:div>
    <w:div w:id="123812192">
      <w:bodyDiv w:val="1"/>
      <w:marLeft w:val="0"/>
      <w:marRight w:val="0"/>
      <w:marTop w:val="0"/>
      <w:marBottom w:val="0"/>
      <w:divBdr>
        <w:top w:val="none" w:sz="0" w:space="0" w:color="auto"/>
        <w:left w:val="none" w:sz="0" w:space="0" w:color="auto"/>
        <w:bottom w:val="none" w:sz="0" w:space="0" w:color="auto"/>
        <w:right w:val="none" w:sz="0" w:space="0" w:color="auto"/>
      </w:divBdr>
    </w:div>
    <w:div w:id="124081396">
      <w:bodyDiv w:val="1"/>
      <w:marLeft w:val="0"/>
      <w:marRight w:val="0"/>
      <w:marTop w:val="0"/>
      <w:marBottom w:val="0"/>
      <w:divBdr>
        <w:top w:val="none" w:sz="0" w:space="0" w:color="auto"/>
        <w:left w:val="none" w:sz="0" w:space="0" w:color="auto"/>
        <w:bottom w:val="none" w:sz="0" w:space="0" w:color="auto"/>
        <w:right w:val="none" w:sz="0" w:space="0" w:color="auto"/>
      </w:divBdr>
    </w:div>
    <w:div w:id="130096135">
      <w:bodyDiv w:val="1"/>
      <w:marLeft w:val="0"/>
      <w:marRight w:val="0"/>
      <w:marTop w:val="0"/>
      <w:marBottom w:val="0"/>
      <w:divBdr>
        <w:top w:val="none" w:sz="0" w:space="0" w:color="auto"/>
        <w:left w:val="none" w:sz="0" w:space="0" w:color="auto"/>
        <w:bottom w:val="none" w:sz="0" w:space="0" w:color="auto"/>
        <w:right w:val="none" w:sz="0" w:space="0" w:color="auto"/>
      </w:divBdr>
    </w:div>
    <w:div w:id="130103486">
      <w:bodyDiv w:val="1"/>
      <w:marLeft w:val="0"/>
      <w:marRight w:val="0"/>
      <w:marTop w:val="0"/>
      <w:marBottom w:val="0"/>
      <w:divBdr>
        <w:top w:val="none" w:sz="0" w:space="0" w:color="auto"/>
        <w:left w:val="none" w:sz="0" w:space="0" w:color="auto"/>
        <w:bottom w:val="none" w:sz="0" w:space="0" w:color="auto"/>
        <w:right w:val="none" w:sz="0" w:space="0" w:color="auto"/>
      </w:divBdr>
    </w:div>
    <w:div w:id="131678294">
      <w:bodyDiv w:val="1"/>
      <w:marLeft w:val="0"/>
      <w:marRight w:val="0"/>
      <w:marTop w:val="0"/>
      <w:marBottom w:val="0"/>
      <w:divBdr>
        <w:top w:val="none" w:sz="0" w:space="0" w:color="auto"/>
        <w:left w:val="none" w:sz="0" w:space="0" w:color="auto"/>
        <w:bottom w:val="none" w:sz="0" w:space="0" w:color="auto"/>
        <w:right w:val="none" w:sz="0" w:space="0" w:color="auto"/>
      </w:divBdr>
    </w:div>
    <w:div w:id="132255211">
      <w:bodyDiv w:val="1"/>
      <w:marLeft w:val="0"/>
      <w:marRight w:val="0"/>
      <w:marTop w:val="0"/>
      <w:marBottom w:val="0"/>
      <w:divBdr>
        <w:top w:val="none" w:sz="0" w:space="0" w:color="auto"/>
        <w:left w:val="none" w:sz="0" w:space="0" w:color="auto"/>
        <w:bottom w:val="none" w:sz="0" w:space="0" w:color="auto"/>
        <w:right w:val="none" w:sz="0" w:space="0" w:color="auto"/>
      </w:divBdr>
    </w:div>
    <w:div w:id="134570916">
      <w:bodyDiv w:val="1"/>
      <w:marLeft w:val="0"/>
      <w:marRight w:val="0"/>
      <w:marTop w:val="0"/>
      <w:marBottom w:val="0"/>
      <w:divBdr>
        <w:top w:val="none" w:sz="0" w:space="0" w:color="auto"/>
        <w:left w:val="none" w:sz="0" w:space="0" w:color="auto"/>
        <w:bottom w:val="none" w:sz="0" w:space="0" w:color="auto"/>
        <w:right w:val="none" w:sz="0" w:space="0" w:color="auto"/>
      </w:divBdr>
    </w:div>
    <w:div w:id="135101438">
      <w:bodyDiv w:val="1"/>
      <w:marLeft w:val="0"/>
      <w:marRight w:val="0"/>
      <w:marTop w:val="0"/>
      <w:marBottom w:val="0"/>
      <w:divBdr>
        <w:top w:val="none" w:sz="0" w:space="0" w:color="auto"/>
        <w:left w:val="none" w:sz="0" w:space="0" w:color="auto"/>
        <w:bottom w:val="none" w:sz="0" w:space="0" w:color="auto"/>
        <w:right w:val="none" w:sz="0" w:space="0" w:color="auto"/>
      </w:divBdr>
    </w:div>
    <w:div w:id="135416690">
      <w:bodyDiv w:val="1"/>
      <w:marLeft w:val="0"/>
      <w:marRight w:val="0"/>
      <w:marTop w:val="0"/>
      <w:marBottom w:val="0"/>
      <w:divBdr>
        <w:top w:val="none" w:sz="0" w:space="0" w:color="auto"/>
        <w:left w:val="none" w:sz="0" w:space="0" w:color="auto"/>
        <w:bottom w:val="none" w:sz="0" w:space="0" w:color="auto"/>
        <w:right w:val="none" w:sz="0" w:space="0" w:color="auto"/>
      </w:divBdr>
    </w:div>
    <w:div w:id="136385497">
      <w:bodyDiv w:val="1"/>
      <w:marLeft w:val="0"/>
      <w:marRight w:val="0"/>
      <w:marTop w:val="0"/>
      <w:marBottom w:val="0"/>
      <w:divBdr>
        <w:top w:val="none" w:sz="0" w:space="0" w:color="auto"/>
        <w:left w:val="none" w:sz="0" w:space="0" w:color="auto"/>
        <w:bottom w:val="none" w:sz="0" w:space="0" w:color="auto"/>
        <w:right w:val="none" w:sz="0" w:space="0" w:color="auto"/>
      </w:divBdr>
    </w:div>
    <w:div w:id="137841286">
      <w:bodyDiv w:val="1"/>
      <w:marLeft w:val="0"/>
      <w:marRight w:val="0"/>
      <w:marTop w:val="0"/>
      <w:marBottom w:val="0"/>
      <w:divBdr>
        <w:top w:val="none" w:sz="0" w:space="0" w:color="auto"/>
        <w:left w:val="none" w:sz="0" w:space="0" w:color="auto"/>
        <w:bottom w:val="none" w:sz="0" w:space="0" w:color="auto"/>
        <w:right w:val="none" w:sz="0" w:space="0" w:color="auto"/>
      </w:divBdr>
    </w:div>
    <w:div w:id="139737693">
      <w:bodyDiv w:val="1"/>
      <w:marLeft w:val="0"/>
      <w:marRight w:val="0"/>
      <w:marTop w:val="0"/>
      <w:marBottom w:val="0"/>
      <w:divBdr>
        <w:top w:val="none" w:sz="0" w:space="0" w:color="auto"/>
        <w:left w:val="none" w:sz="0" w:space="0" w:color="auto"/>
        <w:bottom w:val="none" w:sz="0" w:space="0" w:color="auto"/>
        <w:right w:val="none" w:sz="0" w:space="0" w:color="auto"/>
      </w:divBdr>
    </w:div>
    <w:div w:id="140081198">
      <w:bodyDiv w:val="1"/>
      <w:marLeft w:val="0"/>
      <w:marRight w:val="0"/>
      <w:marTop w:val="0"/>
      <w:marBottom w:val="0"/>
      <w:divBdr>
        <w:top w:val="none" w:sz="0" w:space="0" w:color="auto"/>
        <w:left w:val="none" w:sz="0" w:space="0" w:color="auto"/>
        <w:bottom w:val="none" w:sz="0" w:space="0" w:color="auto"/>
        <w:right w:val="none" w:sz="0" w:space="0" w:color="auto"/>
      </w:divBdr>
    </w:div>
    <w:div w:id="140461122">
      <w:bodyDiv w:val="1"/>
      <w:marLeft w:val="0"/>
      <w:marRight w:val="0"/>
      <w:marTop w:val="0"/>
      <w:marBottom w:val="0"/>
      <w:divBdr>
        <w:top w:val="none" w:sz="0" w:space="0" w:color="auto"/>
        <w:left w:val="none" w:sz="0" w:space="0" w:color="auto"/>
        <w:bottom w:val="none" w:sz="0" w:space="0" w:color="auto"/>
        <w:right w:val="none" w:sz="0" w:space="0" w:color="auto"/>
      </w:divBdr>
    </w:div>
    <w:div w:id="140929942">
      <w:bodyDiv w:val="1"/>
      <w:marLeft w:val="0"/>
      <w:marRight w:val="0"/>
      <w:marTop w:val="0"/>
      <w:marBottom w:val="0"/>
      <w:divBdr>
        <w:top w:val="none" w:sz="0" w:space="0" w:color="auto"/>
        <w:left w:val="none" w:sz="0" w:space="0" w:color="auto"/>
        <w:bottom w:val="none" w:sz="0" w:space="0" w:color="auto"/>
        <w:right w:val="none" w:sz="0" w:space="0" w:color="auto"/>
      </w:divBdr>
    </w:div>
    <w:div w:id="141165371">
      <w:bodyDiv w:val="1"/>
      <w:marLeft w:val="0"/>
      <w:marRight w:val="0"/>
      <w:marTop w:val="0"/>
      <w:marBottom w:val="0"/>
      <w:divBdr>
        <w:top w:val="none" w:sz="0" w:space="0" w:color="auto"/>
        <w:left w:val="none" w:sz="0" w:space="0" w:color="auto"/>
        <w:bottom w:val="none" w:sz="0" w:space="0" w:color="auto"/>
        <w:right w:val="none" w:sz="0" w:space="0" w:color="auto"/>
      </w:divBdr>
    </w:div>
    <w:div w:id="143086418">
      <w:bodyDiv w:val="1"/>
      <w:marLeft w:val="0"/>
      <w:marRight w:val="0"/>
      <w:marTop w:val="0"/>
      <w:marBottom w:val="0"/>
      <w:divBdr>
        <w:top w:val="none" w:sz="0" w:space="0" w:color="auto"/>
        <w:left w:val="none" w:sz="0" w:space="0" w:color="auto"/>
        <w:bottom w:val="none" w:sz="0" w:space="0" w:color="auto"/>
        <w:right w:val="none" w:sz="0" w:space="0" w:color="auto"/>
      </w:divBdr>
    </w:div>
    <w:div w:id="144129112">
      <w:bodyDiv w:val="1"/>
      <w:marLeft w:val="0"/>
      <w:marRight w:val="0"/>
      <w:marTop w:val="0"/>
      <w:marBottom w:val="0"/>
      <w:divBdr>
        <w:top w:val="none" w:sz="0" w:space="0" w:color="auto"/>
        <w:left w:val="none" w:sz="0" w:space="0" w:color="auto"/>
        <w:bottom w:val="none" w:sz="0" w:space="0" w:color="auto"/>
        <w:right w:val="none" w:sz="0" w:space="0" w:color="auto"/>
      </w:divBdr>
    </w:div>
    <w:div w:id="145053387">
      <w:bodyDiv w:val="1"/>
      <w:marLeft w:val="0"/>
      <w:marRight w:val="0"/>
      <w:marTop w:val="0"/>
      <w:marBottom w:val="0"/>
      <w:divBdr>
        <w:top w:val="none" w:sz="0" w:space="0" w:color="auto"/>
        <w:left w:val="none" w:sz="0" w:space="0" w:color="auto"/>
        <w:bottom w:val="none" w:sz="0" w:space="0" w:color="auto"/>
        <w:right w:val="none" w:sz="0" w:space="0" w:color="auto"/>
      </w:divBdr>
    </w:div>
    <w:div w:id="145778257">
      <w:bodyDiv w:val="1"/>
      <w:marLeft w:val="0"/>
      <w:marRight w:val="0"/>
      <w:marTop w:val="0"/>
      <w:marBottom w:val="0"/>
      <w:divBdr>
        <w:top w:val="none" w:sz="0" w:space="0" w:color="auto"/>
        <w:left w:val="none" w:sz="0" w:space="0" w:color="auto"/>
        <w:bottom w:val="none" w:sz="0" w:space="0" w:color="auto"/>
        <w:right w:val="none" w:sz="0" w:space="0" w:color="auto"/>
      </w:divBdr>
    </w:div>
    <w:div w:id="145974224">
      <w:bodyDiv w:val="1"/>
      <w:marLeft w:val="0"/>
      <w:marRight w:val="0"/>
      <w:marTop w:val="0"/>
      <w:marBottom w:val="0"/>
      <w:divBdr>
        <w:top w:val="none" w:sz="0" w:space="0" w:color="auto"/>
        <w:left w:val="none" w:sz="0" w:space="0" w:color="auto"/>
        <w:bottom w:val="none" w:sz="0" w:space="0" w:color="auto"/>
        <w:right w:val="none" w:sz="0" w:space="0" w:color="auto"/>
      </w:divBdr>
    </w:div>
    <w:div w:id="146211789">
      <w:bodyDiv w:val="1"/>
      <w:marLeft w:val="0"/>
      <w:marRight w:val="0"/>
      <w:marTop w:val="0"/>
      <w:marBottom w:val="0"/>
      <w:divBdr>
        <w:top w:val="none" w:sz="0" w:space="0" w:color="auto"/>
        <w:left w:val="none" w:sz="0" w:space="0" w:color="auto"/>
        <w:bottom w:val="none" w:sz="0" w:space="0" w:color="auto"/>
        <w:right w:val="none" w:sz="0" w:space="0" w:color="auto"/>
      </w:divBdr>
    </w:div>
    <w:div w:id="146408826">
      <w:bodyDiv w:val="1"/>
      <w:marLeft w:val="0"/>
      <w:marRight w:val="0"/>
      <w:marTop w:val="0"/>
      <w:marBottom w:val="0"/>
      <w:divBdr>
        <w:top w:val="none" w:sz="0" w:space="0" w:color="auto"/>
        <w:left w:val="none" w:sz="0" w:space="0" w:color="auto"/>
        <w:bottom w:val="none" w:sz="0" w:space="0" w:color="auto"/>
        <w:right w:val="none" w:sz="0" w:space="0" w:color="auto"/>
      </w:divBdr>
    </w:div>
    <w:div w:id="147216183">
      <w:bodyDiv w:val="1"/>
      <w:marLeft w:val="0"/>
      <w:marRight w:val="0"/>
      <w:marTop w:val="0"/>
      <w:marBottom w:val="0"/>
      <w:divBdr>
        <w:top w:val="none" w:sz="0" w:space="0" w:color="auto"/>
        <w:left w:val="none" w:sz="0" w:space="0" w:color="auto"/>
        <w:bottom w:val="none" w:sz="0" w:space="0" w:color="auto"/>
        <w:right w:val="none" w:sz="0" w:space="0" w:color="auto"/>
      </w:divBdr>
    </w:div>
    <w:div w:id="147593266">
      <w:bodyDiv w:val="1"/>
      <w:marLeft w:val="0"/>
      <w:marRight w:val="0"/>
      <w:marTop w:val="0"/>
      <w:marBottom w:val="0"/>
      <w:divBdr>
        <w:top w:val="none" w:sz="0" w:space="0" w:color="auto"/>
        <w:left w:val="none" w:sz="0" w:space="0" w:color="auto"/>
        <w:bottom w:val="none" w:sz="0" w:space="0" w:color="auto"/>
        <w:right w:val="none" w:sz="0" w:space="0" w:color="auto"/>
      </w:divBdr>
    </w:div>
    <w:div w:id="149178124">
      <w:bodyDiv w:val="1"/>
      <w:marLeft w:val="0"/>
      <w:marRight w:val="0"/>
      <w:marTop w:val="0"/>
      <w:marBottom w:val="0"/>
      <w:divBdr>
        <w:top w:val="none" w:sz="0" w:space="0" w:color="auto"/>
        <w:left w:val="none" w:sz="0" w:space="0" w:color="auto"/>
        <w:bottom w:val="none" w:sz="0" w:space="0" w:color="auto"/>
        <w:right w:val="none" w:sz="0" w:space="0" w:color="auto"/>
      </w:divBdr>
    </w:div>
    <w:div w:id="150682778">
      <w:bodyDiv w:val="1"/>
      <w:marLeft w:val="0"/>
      <w:marRight w:val="0"/>
      <w:marTop w:val="0"/>
      <w:marBottom w:val="0"/>
      <w:divBdr>
        <w:top w:val="none" w:sz="0" w:space="0" w:color="auto"/>
        <w:left w:val="none" w:sz="0" w:space="0" w:color="auto"/>
        <w:bottom w:val="none" w:sz="0" w:space="0" w:color="auto"/>
        <w:right w:val="none" w:sz="0" w:space="0" w:color="auto"/>
      </w:divBdr>
    </w:div>
    <w:div w:id="150871386">
      <w:bodyDiv w:val="1"/>
      <w:marLeft w:val="0"/>
      <w:marRight w:val="0"/>
      <w:marTop w:val="0"/>
      <w:marBottom w:val="0"/>
      <w:divBdr>
        <w:top w:val="none" w:sz="0" w:space="0" w:color="auto"/>
        <w:left w:val="none" w:sz="0" w:space="0" w:color="auto"/>
        <w:bottom w:val="none" w:sz="0" w:space="0" w:color="auto"/>
        <w:right w:val="none" w:sz="0" w:space="0" w:color="auto"/>
      </w:divBdr>
    </w:div>
    <w:div w:id="151222825">
      <w:bodyDiv w:val="1"/>
      <w:marLeft w:val="0"/>
      <w:marRight w:val="0"/>
      <w:marTop w:val="0"/>
      <w:marBottom w:val="0"/>
      <w:divBdr>
        <w:top w:val="none" w:sz="0" w:space="0" w:color="auto"/>
        <w:left w:val="none" w:sz="0" w:space="0" w:color="auto"/>
        <w:bottom w:val="none" w:sz="0" w:space="0" w:color="auto"/>
        <w:right w:val="none" w:sz="0" w:space="0" w:color="auto"/>
      </w:divBdr>
    </w:div>
    <w:div w:id="153224680">
      <w:bodyDiv w:val="1"/>
      <w:marLeft w:val="0"/>
      <w:marRight w:val="0"/>
      <w:marTop w:val="0"/>
      <w:marBottom w:val="0"/>
      <w:divBdr>
        <w:top w:val="none" w:sz="0" w:space="0" w:color="auto"/>
        <w:left w:val="none" w:sz="0" w:space="0" w:color="auto"/>
        <w:bottom w:val="none" w:sz="0" w:space="0" w:color="auto"/>
        <w:right w:val="none" w:sz="0" w:space="0" w:color="auto"/>
      </w:divBdr>
    </w:div>
    <w:div w:id="153766889">
      <w:bodyDiv w:val="1"/>
      <w:marLeft w:val="0"/>
      <w:marRight w:val="0"/>
      <w:marTop w:val="0"/>
      <w:marBottom w:val="0"/>
      <w:divBdr>
        <w:top w:val="none" w:sz="0" w:space="0" w:color="auto"/>
        <w:left w:val="none" w:sz="0" w:space="0" w:color="auto"/>
        <w:bottom w:val="none" w:sz="0" w:space="0" w:color="auto"/>
        <w:right w:val="none" w:sz="0" w:space="0" w:color="auto"/>
      </w:divBdr>
    </w:div>
    <w:div w:id="155153926">
      <w:bodyDiv w:val="1"/>
      <w:marLeft w:val="0"/>
      <w:marRight w:val="0"/>
      <w:marTop w:val="0"/>
      <w:marBottom w:val="0"/>
      <w:divBdr>
        <w:top w:val="none" w:sz="0" w:space="0" w:color="auto"/>
        <w:left w:val="none" w:sz="0" w:space="0" w:color="auto"/>
        <w:bottom w:val="none" w:sz="0" w:space="0" w:color="auto"/>
        <w:right w:val="none" w:sz="0" w:space="0" w:color="auto"/>
      </w:divBdr>
    </w:div>
    <w:div w:id="155806887">
      <w:bodyDiv w:val="1"/>
      <w:marLeft w:val="0"/>
      <w:marRight w:val="0"/>
      <w:marTop w:val="0"/>
      <w:marBottom w:val="0"/>
      <w:divBdr>
        <w:top w:val="none" w:sz="0" w:space="0" w:color="auto"/>
        <w:left w:val="none" w:sz="0" w:space="0" w:color="auto"/>
        <w:bottom w:val="none" w:sz="0" w:space="0" w:color="auto"/>
        <w:right w:val="none" w:sz="0" w:space="0" w:color="auto"/>
      </w:divBdr>
    </w:div>
    <w:div w:id="156262913">
      <w:bodyDiv w:val="1"/>
      <w:marLeft w:val="0"/>
      <w:marRight w:val="0"/>
      <w:marTop w:val="0"/>
      <w:marBottom w:val="0"/>
      <w:divBdr>
        <w:top w:val="none" w:sz="0" w:space="0" w:color="auto"/>
        <w:left w:val="none" w:sz="0" w:space="0" w:color="auto"/>
        <w:bottom w:val="none" w:sz="0" w:space="0" w:color="auto"/>
        <w:right w:val="none" w:sz="0" w:space="0" w:color="auto"/>
      </w:divBdr>
    </w:div>
    <w:div w:id="157380975">
      <w:bodyDiv w:val="1"/>
      <w:marLeft w:val="0"/>
      <w:marRight w:val="0"/>
      <w:marTop w:val="0"/>
      <w:marBottom w:val="0"/>
      <w:divBdr>
        <w:top w:val="none" w:sz="0" w:space="0" w:color="auto"/>
        <w:left w:val="none" w:sz="0" w:space="0" w:color="auto"/>
        <w:bottom w:val="none" w:sz="0" w:space="0" w:color="auto"/>
        <w:right w:val="none" w:sz="0" w:space="0" w:color="auto"/>
      </w:divBdr>
    </w:div>
    <w:div w:id="159543147">
      <w:bodyDiv w:val="1"/>
      <w:marLeft w:val="0"/>
      <w:marRight w:val="0"/>
      <w:marTop w:val="0"/>
      <w:marBottom w:val="0"/>
      <w:divBdr>
        <w:top w:val="none" w:sz="0" w:space="0" w:color="auto"/>
        <w:left w:val="none" w:sz="0" w:space="0" w:color="auto"/>
        <w:bottom w:val="none" w:sz="0" w:space="0" w:color="auto"/>
        <w:right w:val="none" w:sz="0" w:space="0" w:color="auto"/>
      </w:divBdr>
    </w:div>
    <w:div w:id="159660406">
      <w:bodyDiv w:val="1"/>
      <w:marLeft w:val="0"/>
      <w:marRight w:val="0"/>
      <w:marTop w:val="0"/>
      <w:marBottom w:val="0"/>
      <w:divBdr>
        <w:top w:val="none" w:sz="0" w:space="0" w:color="auto"/>
        <w:left w:val="none" w:sz="0" w:space="0" w:color="auto"/>
        <w:bottom w:val="none" w:sz="0" w:space="0" w:color="auto"/>
        <w:right w:val="none" w:sz="0" w:space="0" w:color="auto"/>
      </w:divBdr>
    </w:div>
    <w:div w:id="159662194">
      <w:bodyDiv w:val="1"/>
      <w:marLeft w:val="0"/>
      <w:marRight w:val="0"/>
      <w:marTop w:val="0"/>
      <w:marBottom w:val="0"/>
      <w:divBdr>
        <w:top w:val="none" w:sz="0" w:space="0" w:color="auto"/>
        <w:left w:val="none" w:sz="0" w:space="0" w:color="auto"/>
        <w:bottom w:val="none" w:sz="0" w:space="0" w:color="auto"/>
        <w:right w:val="none" w:sz="0" w:space="0" w:color="auto"/>
      </w:divBdr>
    </w:div>
    <w:div w:id="160700778">
      <w:bodyDiv w:val="1"/>
      <w:marLeft w:val="0"/>
      <w:marRight w:val="0"/>
      <w:marTop w:val="0"/>
      <w:marBottom w:val="0"/>
      <w:divBdr>
        <w:top w:val="none" w:sz="0" w:space="0" w:color="auto"/>
        <w:left w:val="none" w:sz="0" w:space="0" w:color="auto"/>
        <w:bottom w:val="none" w:sz="0" w:space="0" w:color="auto"/>
        <w:right w:val="none" w:sz="0" w:space="0" w:color="auto"/>
      </w:divBdr>
    </w:div>
    <w:div w:id="162940240">
      <w:bodyDiv w:val="1"/>
      <w:marLeft w:val="0"/>
      <w:marRight w:val="0"/>
      <w:marTop w:val="0"/>
      <w:marBottom w:val="0"/>
      <w:divBdr>
        <w:top w:val="none" w:sz="0" w:space="0" w:color="auto"/>
        <w:left w:val="none" w:sz="0" w:space="0" w:color="auto"/>
        <w:bottom w:val="none" w:sz="0" w:space="0" w:color="auto"/>
        <w:right w:val="none" w:sz="0" w:space="0" w:color="auto"/>
      </w:divBdr>
    </w:div>
    <w:div w:id="163785238">
      <w:bodyDiv w:val="1"/>
      <w:marLeft w:val="0"/>
      <w:marRight w:val="0"/>
      <w:marTop w:val="0"/>
      <w:marBottom w:val="0"/>
      <w:divBdr>
        <w:top w:val="none" w:sz="0" w:space="0" w:color="auto"/>
        <w:left w:val="none" w:sz="0" w:space="0" w:color="auto"/>
        <w:bottom w:val="none" w:sz="0" w:space="0" w:color="auto"/>
        <w:right w:val="none" w:sz="0" w:space="0" w:color="auto"/>
      </w:divBdr>
    </w:div>
    <w:div w:id="164637926">
      <w:bodyDiv w:val="1"/>
      <w:marLeft w:val="0"/>
      <w:marRight w:val="0"/>
      <w:marTop w:val="0"/>
      <w:marBottom w:val="0"/>
      <w:divBdr>
        <w:top w:val="none" w:sz="0" w:space="0" w:color="auto"/>
        <w:left w:val="none" w:sz="0" w:space="0" w:color="auto"/>
        <w:bottom w:val="none" w:sz="0" w:space="0" w:color="auto"/>
        <w:right w:val="none" w:sz="0" w:space="0" w:color="auto"/>
      </w:divBdr>
    </w:div>
    <w:div w:id="164902033">
      <w:bodyDiv w:val="1"/>
      <w:marLeft w:val="0"/>
      <w:marRight w:val="0"/>
      <w:marTop w:val="0"/>
      <w:marBottom w:val="0"/>
      <w:divBdr>
        <w:top w:val="none" w:sz="0" w:space="0" w:color="auto"/>
        <w:left w:val="none" w:sz="0" w:space="0" w:color="auto"/>
        <w:bottom w:val="none" w:sz="0" w:space="0" w:color="auto"/>
        <w:right w:val="none" w:sz="0" w:space="0" w:color="auto"/>
      </w:divBdr>
    </w:div>
    <w:div w:id="165560688">
      <w:bodyDiv w:val="1"/>
      <w:marLeft w:val="0"/>
      <w:marRight w:val="0"/>
      <w:marTop w:val="0"/>
      <w:marBottom w:val="0"/>
      <w:divBdr>
        <w:top w:val="none" w:sz="0" w:space="0" w:color="auto"/>
        <w:left w:val="none" w:sz="0" w:space="0" w:color="auto"/>
        <w:bottom w:val="none" w:sz="0" w:space="0" w:color="auto"/>
        <w:right w:val="none" w:sz="0" w:space="0" w:color="auto"/>
      </w:divBdr>
    </w:div>
    <w:div w:id="165676088">
      <w:bodyDiv w:val="1"/>
      <w:marLeft w:val="0"/>
      <w:marRight w:val="0"/>
      <w:marTop w:val="0"/>
      <w:marBottom w:val="0"/>
      <w:divBdr>
        <w:top w:val="none" w:sz="0" w:space="0" w:color="auto"/>
        <w:left w:val="none" w:sz="0" w:space="0" w:color="auto"/>
        <w:bottom w:val="none" w:sz="0" w:space="0" w:color="auto"/>
        <w:right w:val="none" w:sz="0" w:space="0" w:color="auto"/>
      </w:divBdr>
    </w:div>
    <w:div w:id="166337118">
      <w:bodyDiv w:val="1"/>
      <w:marLeft w:val="0"/>
      <w:marRight w:val="0"/>
      <w:marTop w:val="0"/>
      <w:marBottom w:val="0"/>
      <w:divBdr>
        <w:top w:val="none" w:sz="0" w:space="0" w:color="auto"/>
        <w:left w:val="none" w:sz="0" w:space="0" w:color="auto"/>
        <w:bottom w:val="none" w:sz="0" w:space="0" w:color="auto"/>
        <w:right w:val="none" w:sz="0" w:space="0" w:color="auto"/>
      </w:divBdr>
    </w:div>
    <w:div w:id="169570461">
      <w:bodyDiv w:val="1"/>
      <w:marLeft w:val="0"/>
      <w:marRight w:val="0"/>
      <w:marTop w:val="0"/>
      <w:marBottom w:val="0"/>
      <w:divBdr>
        <w:top w:val="none" w:sz="0" w:space="0" w:color="auto"/>
        <w:left w:val="none" w:sz="0" w:space="0" w:color="auto"/>
        <w:bottom w:val="none" w:sz="0" w:space="0" w:color="auto"/>
        <w:right w:val="none" w:sz="0" w:space="0" w:color="auto"/>
      </w:divBdr>
    </w:div>
    <w:div w:id="170335008">
      <w:bodyDiv w:val="1"/>
      <w:marLeft w:val="0"/>
      <w:marRight w:val="0"/>
      <w:marTop w:val="0"/>
      <w:marBottom w:val="0"/>
      <w:divBdr>
        <w:top w:val="none" w:sz="0" w:space="0" w:color="auto"/>
        <w:left w:val="none" w:sz="0" w:space="0" w:color="auto"/>
        <w:bottom w:val="none" w:sz="0" w:space="0" w:color="auto"/>
        <w:right w:val="none" w:sz="0" w:space="0" w:color="auto"/>
      </w:divBdr>
    </w:div>
    <w:div w:id="171142909">
      <w:bodyDiv w:val="1"/>
      <w:marLeft w:val="0"/>
      <w:marRight w:val="0"/>
      <w:marTop w:val="0"/>
      <w:marBottom w:val="0"/>
      <w:divBdr>
        <w:top w:val="none" w:sz="0" w:space="0" w:color="auto"/>
        <w:left w:val="none" w:sz="0" w:space="0" w:color="auto"/>
        <w:bottom w:val="none" w:sz="0" w:space="0" w:color="auto"/>
        <w:right w:val="none" w:sz="0" w:space="0" w:color="auto"/>
      </w:divBdr>
    </w:div>
    <w:div w:id="174156049">
      <w:bodyDiv w:val="1"/>
      <w:marLeft w:val="0"/>
      <w:marRight w:val="0"/>
      <w:marTop w:val="0"/>
      <w:marBottom w:val="0"/>
      <w:divBdr>
        <w:top w:val="none" w:sz="0" w:space="0" w:color="auto"/>
        <w:left w:val="none" w:sz="0" w:space="0" w:color="auto"/>
        <w:bottom w:val="none" w:sz="0" w:space="0" w:color="auto"/>
        <w:right w:val="none" w:sz="0" w:space="0" w:color="auto"/>
      </w:divBdr>
    </w:div>
    <w:div w:id="174660783">
      <w:bodyDiv w:val="1"/>
      <w:marLeft w:val="0"/>
      <w:marRight w:val="0"/>
      <w:marTop w:val="0"/>
      <w:marBottom w:val="0"/>
      <w:divBdr>
        <w:top w:val="none" w:sz="0" w:space="0" w:color="auto"/>
        <w:left w:val="none" w:sz="0" w:space="0" w:color="auto"/>
        <w:bottom w:val="none" w:sz="0" w:space="0" w:color="auto"/>
        <w:right w:val="none" w:sz="0" w:space="0" w:color="auto"/>
      </w:divBdr>
    </w:div>
    <w:div w:id="174806804">
      <w:bodyDiv w:val="1"/>
      <w:marLeft w:val="0"/>
      <w:marRight w:val="0"/>
      <w:marTop w:val="0"/>
      <w:marBottom w:val="0"/>
      <w:divBdr>
        <w:top w:val="none" w:sz="0" w:space="0" w:color="auto"/>
        <w:left w:val="none" w:sz="0" w:space="0" w:color="auto"/>
        <w:bottom w:val="none" w:sz="0" w:space="0" w:color="auto"/>
        <w:right w:val="none" w:sz="0" w:space="0" w:color="auto"/>
      </w:divBdr>
    </w:div>
    <w:div w:id="179005505">
      <w:bodyDiv w:val="1"/>
      <w:marLeft w:val="0"/>
      <w:marRight w:val="0"/>
      <w:marTop w:val="0"/>
      <w:marBottom w:val="0"/>
      <w:divBdr>
        <w:top w:val="none" w:sz="0" w:space="0" w:color="auto"/>
        <w:left w:val="none" w:sz="0" w:space="0" w:color="auto"/>
        <w:bottom w:val="none" w:sz="0" w:space="0" w:color="auto"/>
        <w:right w:val="none" w:sz="0" w:space="0" w:color="auto"/>
      </w:divBdr>
    </w:div>
    <w:div w:id="179047674">
      <w:bodyDiv w:val="1"/>
      <w:marLeft w:val="0"/>
      <w:marRight w:val="0"/>
      <w:marTop w:val="0"/>
      <w:marBottom w:val="0"/>
      <w:divBdr>
        <w:top w:val="none" w:sz="0" w:space="0" w:color="auto"/>
        <w:left w:val="none" w:sz="0" w:space="0" w:color="auto"/>
        <w:bottom w:val="none" w:sz="0" w:space="0" w:color="auto"/>
        <w:right w:val="none" w:sz="0" w:space="0" w:color="auto"/>
      </w:divBdr>
    </w:div>
    <w:div w:id="183204992">
      <w:bodyDiv w:val="1"/>
      <w:marLeft w:val="0"/>
      <w:marRight w:val="0"/>
      <w:marTop w:val="0"/>
      <w:marBottom w:val="0"/>
      <w:divBdr>
        <w:top w:val="none" w:sz="0" w:space="0" w:color="auto"/>
        <w:left w:val="none" w:sz="0" w:space="0" w:color="auto"/>
        <w:bottom w:val="none" w:sz="0" w:space="0" w:color="auto"/>
        <w:right w:val="none" w:sz="0" w:space="0" w:color="auto"/>
      </w:divBdr>
    </w:div>
    <w:div w:id="183516299">
      <w:bodyDiv w:val="1"/>
      <w:marLeft w:val="0"/>
      <w:marRight w:val="0"/>
      <w:marTop w:val="0"/>
      <w:marBottom w:val="0"/>
      <w:divBdr>
        <w:top w:val="none" w:sz="0" w:space="0" w:color="auto"/>
        <w:left w:val="none" w:sz="0" w:space="0" w:color="auto"/>
        <w:bottom w:val="none" w:sz="0" w:space="0" w:color="auto"/>
        <w:right w:val="none" w:sz="0" w:space="0" w:color="auto"/>
      </w:divBdr>
    </w:div>
    <w:div w:id="184903218">
      <w:bodyDiv w:val="1"/>
      <w:marLeft w:val="0"/>
      <w:marRight w:val="0"/>
      <w:marTop w:val="0"/>
      <w:marBottom w:val="0"/>
      <w:divBdr>
        <w:top w:val="none" w:sz="0" w:space="0" w:color="auto"/>
        <w:left w:val="none" w:sz="0" w:space="0" w:color="auto"/>
        <w:bottom w:val="none" w:sz="0" w:space="0" w:color="auto"/>
        <w:right w:val="none" w:sz="0" w:space="0" w:color="auto"/>
      </w:divBdr>
    </w:div>
    <w:div w:id="185103131">
      <w:bodyDiv w:val="1"/>
      <w:marLeft w:val="0"/>
      <w:marRight w:val="0"/>
      <w:marTop w:val="0"/>
      <w:marBottom w:val="0"/>
      <w:divBdr>
        <w:top w:val="none" w:sz="0" w:space="0" w:color="auto"/>
        <w:left w:val="none" w:sz="0" w:space="0" w:color="auto"/>
        <w:bottom w:val="none" w:sz="0" w:space="0" w:color="auto"/>
        <w:right w:val="none" w:sz="0" w:space="0" w:color="auto"/>
      </w:divBdr>
    </w:div>
    <w:div w:id="185171022">
      <w:bodyDiv w:val="1"/>
      <w:marLeft w:val="0"/>
      <w:marRight w:val="0"/>
      <w:marTop w:val="0"/>
      <w:marBottom w:val="0"/>
      <w:divBdr>
        <w:top w:val="none" w:sz="0" w:space="0" w:color="auto"/>
        <w:left w:val="none" w:sz="0" w:space="0" w:color="auto"/>
        <w:bottom w:val="none" w:sz="0" w:space="0" w:color="auto"/>
        <w:right w:val="none" w:sz="0" w:space="0" w:color="auto"/>
      </w:divBdr>
    </w:div>
    <w:div w:id="186910011">
      <w:bodyDiv w:val="1"/>
      <w:marLeft w:val="0"/>
      <w:marRight w:val="0"/>
      <w:marTop w:val="0"/>
      <w:marBottom w:val="0"/>
      <w:divBdr>
        <w:top w:val="none" w:sz="0" w:space="0" w:color="auto"/>
        <w:left w:val="none" w:sz="0" w:space="0" w:color="auto"/>
        <w:bottom w:val="none" w:sz="0" w:space="0" w:color="auto"/>
        <w:right w:val="none" w:sz="0" w:space="0" w:color="auto"/>
      </w:divBdr>
    </w:div>
    <w:div w:id="188953012">
      <w:bodyDiv w:val="1"/>
      <w:marLeft w:val="0"/>
      <w:marRight w:val="0"/>
      <w:marTop w:val="0"/>
      <w:marBottom w:val="0"/>
      <w:divBdr>
        <w:top w:val="none" w:sz="0" w:space="0" w:color="auto"/>
        <w:left w:val="none" w:sz="0" w:space="0" w:color="auto"/>
        <w:bottom w:val="none" w:sz="0" w:space="0" w:color="auto"/>
        <w:right w:val="none" w:sz="0" w:space="0" w:color="auto"/>
      </w:divBdr>
    </w:div>
    <w:div w:id="189687681">
      <w:bodyDiv w:val="1"/>
      <w:marLeft w:val="0"/>
      <w:marRight w:val="0"/>
      <w:marTop w:val="0"/>
      <w:marBottom w:val="0"/>
      <w:divBdr>
        <w:top w:val="none" w:sz="0" w:space="0" w:color="auto"/>
        <w:left w:val="none" w:sz="0" w:space="0" w:color="auto"/>
        <w:bottom w:val="none" w:sz="0" w:space="0" w:color="auto"/>
        <w:right w:val="none" w:sz="0" w:space="0" w:color="auto"/>
      </w:divBdr>
    </w:div>
    <w:div w:id="190147368">
      <w:bodyDiv w:val="1"/>
      <w:marLeft w:val="0"/>
      <w:marRight w:val="0"/>
      <w:marTop w:val="0"/>
      <w:marBottom w:val="0"/>
      <w:divBdr>
        <w:top w:val="none" w:sz="0" w:space="0" w:color="auto"/>
        <w:left w:val="none" w:sz="0" w:space="0" w:color="auto"/>
        <w:bottom w:val="none" w:sz="0" w:space="0" w:color="auto"/>
        <w:right w:val="none" w:sz="0" w:space="0" w:color="auto"/>
      </w:divBdr>
    </w:div>
    <w:div w:id="190846429">
      <w:bodyDiv w:val="1"/>
      <w:marLeft w:val="0"/>
      <w:marRight w:val="0"/>
      <w:marTop w:val="0"/>
      <w:marBottom w:val="0"/>
      <w:divBdr>
        <w:top w:val="none" w:sz="0" w:space="0" w:color="auto"/>
        <w:left w:val="none" w:sz="0" w:space="0" w:color="auto"/>
        <w:bottom w:val="none" w:sz="0" w:space="0" w:color="auto"/>
        <w:right w:val="none" w:sz="0" w:space="0" w:color="auto"/>
      </w:divBdr>
    </w:div>
    <w:div w:id="191306932">
      <w:bodyDiv w:val="1"/>
      <w:marLeft w:val="0"/>
      <w:marRight w:val="0"/>
      <w:marTop w:val="0"/>
      <w:marBottom w:val="0"/>
      <w:divBdr>
        <w:top w:val="none" w:sz="0" w:space="0" w:color="auto"/>
        <w:left w:val="none" w:sz="0" w:space="0" w:color="auto"/>
        <w:bottom w:val="none" w:sz="0" w:space="0" w:color="auto"/>
        <w:right w:val="none" w:sz="0" w:space="0" w:color="auto"/>
      </w:divBdr>
    </w:div>
    <w:div w:id="192153041">
      <w:bodyDiv w:val="1"/>
      <w:marLeft w:val="0"/>
      <w:marRight w:val="0"/>
      <w:marTop w:val="0"/>
      <w:marBottom w:val="0"/>
      <w:divBdr>
        <w:top w:val="none" w:sz="0" w:space="0" w:color="auto"/>
        <w:left w:val="none" w:sz="0" w:space="0" w:color="auto"/>
        <w:bottom w:val="none" w:sz="0" w:space="0" w:color="auto"/>
        <w:right w:val="none" w:sz="0" w:space="0" w:color="auto"/>
      </w:divBdr>
    </w:div>
    <w:div w:id="192155212">
      <w:bodyDiv w:val="1"/>
      <w:marLeft w:val="0"/>
      <w:marRight w:val="0"/>
      <w:marTop w:val="0"/>
      <w:marBottom w:val="0"/>
      <w:divBdr>
        <w:top w:val="none" w:sz="0" w:space="0" w:color="auto"/>
        <w:left w:val="none" w:sz="0" w:space="0" w:color="auto"/>
        <w:bottom w:val="none" w:sz="0" w:space="0" w:color="auto"/>
        <w:right w:val="none" w:sz="0" w:space="0" w:color="auto"/>
      </w:divBdr>
    </w:div>
    <w:div w:id="193469373">
      <w:bodyDiv w:val="1"/>
      <w:marLeft w:val="0"/>
      <w:marRight w:val="0"/>
      <w:marTop w:val="0"/>
      <w:marBottom w:val="0"/>
      <w:divBdr>
        <w:top w:val="none" w:sz="0" w:space="0" w:color="auto"/>
        <w:left w:val="none" w:sz="0" w:space="0" w:color="auto"/>
        <w:bottom w:val="none" w:sz="0" w:space="0" w:color="auto"/>
        <w:right w:val="none" w:sz="0" w:space="0" w:color="auto"/>
      </w:divBdr>
    </w:div>
    <w:div w:id="193690640">
      <w:bodyDiv w:val="1"/>
      <w:marLeft w:val="0"/>
      <w:marRight w:val="0"/>
      <w:marTop w:val="0"/>
      <w:marBottom w:val="0"/>
      <w:divBdr>
        <w:top w:val="none" w:sz="0" w:space="0" w:color="auto"/>
        <w:left w:val="none" w:sz="0" w:space="0" w:color="auto"/>
        <w:bottom w:val="none" w:sz="0" w:space="0" w:color="auto"/>
        <w:right w:val="none" w:sz="0" w:space="0" w:color="auto"/>
      </w:divBdr>
    </w:div>
    <w:div w:id="193739203">
      <w:bodyDiv w:val="1"/>
      <w:marLeft w:val="0"/>
      <w:marRight w:val="0"/>
      <w:marTop w:val="0"/>
      <w:marBottom w:val="0"/>
      <w:divBdr>
        <w:top w:val="none" w:sz="0" w:space="0" w:color="auto"/>
        <w:left w:val="none" w:sz="0" w:space="0" w:color="auto"/>
        <w:bottom w:val="none" w:sz="0" w:space="0" w:color="auto"/>
        <w:right w:val="none" w:sz="0" w:space="0" w:color="auto"/>
      </w:divBdr>
    </w:div>
    <w:div w:id="196166239">
      <w:bodyDiv w:val="1"/>
      <w:marLeft w:val="0"/>
      <w:marRight w:val="0"/>
      <w:marTop w:val="0"/>
      <w:marBottom w:val="0"/>
      <w:divBdr>
        <w:top w:val="none" w:sz="0" w:space="0" w:color="auto"/>
        <w:left w:val="none" w:sz="0" w:space="0" w:color="auto"/>
        <w:bottom w:val="none" w:sz="0" w:space="0" w:color="auto"/>
        <w:right w:val="none" w:sz="0" w:space="0" w:color="auto"/>
      </w:divBdr>
    </w:div>
    <w:div w:id="196626706">
      <w:bodyDiv w:val="1"/>
      <w:marLeft w:val="0"/>
      <w:marRight w:val="0"/>
      <w:marTop w:val="0"/>
      <w:marBottom w:val="0"/>
      <w:divBdr>
        <w:top w:val="none" w:sz="0" w:space="0" w:color="auto"/>
        <w:left w:val="none" w:sz="0" w:space="0" w:color="auto"/>
        <w:bottom w:val="none" w:sz="0" w:space="0" w:color="auto"/>
        <w:right w:val="none" w:sz="0" w:space="0" w:color="auto"/>
      </w:divBdr>
    </w:div>
    <w:div w:id="197014737">
      <w:bodyDiv w:val="1"/>
      <w:marLeft w:val="0"/>
      <w:marRight w:val="0"/>
      <w:marTop w:val="0"/>
      <w:marBottom w:val="0"/>
      <w:divBdr>
        <w:top w:val="none" w:sz="0" w:space="0" w:color="auto"/>
        <w:left w:val="none" w:sz="0" w:space="0" w:color="auto"/>
        <w:bottom w:val="none" w:sz="0" w:space="0" w:color="auto"/>
        <w:right w:val="none" w:sz="0" w:space="0" w:color="auto"/>
      </w:divBdr>
    </w:div>
    <w:div w:id="197400234">
      <w:bodyDiv w:val="1"/>
      <w:marLeft w:val="0"/>
      <w:marRight w:val="0"/>
      <w:marTop w:val="0"/>
      <w:marBottom w:val="0"/>
      <w:divBdr>
        <w:top w:val="none" w:sz="0" w:space="0" w:color="auto"/>
        <w:left w:val="none" w:sz="0" w:space="0" w:color="auto"/>
        <w:bottom w:val="none" w:sz="0" w:space="0" w:color="auto"/>
        <w:right w:val="none" w:sz="0" w:space="0" w:color="auto"/>
      </w:divBdr>
    </w:div>
    <w:div w:id="198864440">
      <w:bodyDiv w:val="1"/>
      <w:marLeft w:val="0"/>
      <w:marRight w:val="0"/>
      <w:marTop w:val="0"/>
      <w:marBottom w:val="0"/>
      <w:divBdr>
        <w:top w:val="none" w:sz="0" w:space="0" w:color="auto"/>
        <w:left w:val="none" w:sz="0" w:space="0" w:color="auto"/>
        <w:bottom w:val="none" w:sz="0" w:space="0" w:color="auto"/>
        <w:right w:val="none" w:sz="0" w:space="0" w:color="auto"/>
      </w:divBdr>
    </w:div>
    <w:div w:id="199244482">
      <w:bodyDiv w:val="1"/>
      <w:marLeft w:val="0"/>
      <w:marRight w:val="0"/>
      <w:marTop w:val="0"/>
      <w:marBottom w:val="0"/>
      <w:divBdr>
        <w:top w:val="none" w:sz="0" w:space="0" w:color="auto"/>
        <w:left w:val="none" w:sz="0" w:space="0" w:color="auto"/>
        <w:bottom w:val="none" w:sz="0" w:space="0" w:color="auto"/>
        <w:right w:val="none" w:sz="0" w:space="0" w:color="auto"/>
      </w:divBdr>
    </w:div>
    <w:div w:id="199323286">
      <w:bodyDiv w:val="1"/>
      <w:marLeft w:val="0"/>
      <w:marRight w:val="0"/>
      <w:marTop w:val="0"/>
      <w:marBottom w:val="0"/>
      <w:divBdr>
        <w:top w:val="none" w:sz="0" w:space="0" w:color="auto"/>
        <w:left w:val="none" w:sz="0" w:space="0" w:color="auto"/>
        <w:bottom w:val="none" w:sz="0" w:space="0" w:color="auto"/>
        <w:right w:val="none" w:sz="0" w:space="0" w:color="auto"/>
      </w:divBdr>
    </w:div>
    <w:div w:id="199981720">
      <w:bodyDiv w:val="1"/>
      <w:marLeft w:val="0"/>
      <w:marRight w:val="0"/>
      <w:marTop w:val="0"/>
      <w:marBottom w:val="0"/>
      <w:divBdr>
        <w:top w:val="none" w:sz="0" w:space="0" w:color="auto"/>
        <w:left w:val="none" w:sz="0" w:space="0" w:color="auto"/>
        <w:bottom w:val="none" w:sz="0" w:space="0" w:color="auto"/>
        <w:right w:val="none" w:sz="0" w:space="0" w:color="auto"/>
      </w:divBdr>
    </w:div>
    <w:div w:id="201599320">
      <w:bodyDiv w:val="1"/>
      <w:marLeft w:val="0"/>
      <w:marRight w:val="0"/>
      <w:marTop w:val="0"/>
      <w:marBottom w:val="0"/>
      <w:divBdr>
        <w:top w:val="none" w:sz="0" w:space="0" w:color="auto"/>
        <w:left w:val="none" w:sz="0" w:space="0" w:color="auto"/>
        <w:bottom w:val="none" w:sz="0" w:space="0" w:color="auto"/>
        <w:right w:val="none" w:sz="0" w:space="0" w:color="auto"/>
      </w:divBdr>
    </w:div>
    <w:div w:id="201746454">
      <w:bodyDiv w:val="1"/>
      <w:marLeft w:val="0"/>
      <w:marRight w:val="0"/>
      <w:marTop w:val="0"/>
      <w:marBottom w:val="0"/>
      <w:divBdr>
        <w:top w:val="none" w:sz="0" w:space="0" w:color="auto"/>
        <w:left w:val="none" w:sz="0" w:space="0" w:color="auto"/>
        <w:bottom w:val="none" w:sz="0" w:space="0" w:color="auto"/>
        <w:right w:val="none" w:sz="0" w:space="0" w:color="auto"/>
      </w:divBdr>
    </w:div>
    <w:div w:id="202863431">
      <w:bodyDiv w:val="1"/>
      <w:marLeft w:val="0"/>
      <w:marRight w:val="0"/>
      <w:marTop w:val="0"/>
      <w:marBottom w:val="0"/>
      <w:divBdr>
        <w:top w:val="none" w:sz="0" w:space="0" w:color="auto"/>
        <w:left w:val="none" w:sz="0" w:space="0" w:color="auto"/>
        <w:bottom w:val="none" w:sz="0" w:space="0" w:color="auto"/>
        <w:right w:val="none" w:sz="0" w:space="0" w:color="auto"/>
      </w:divBdr>
    </w:div>
    <w:div w:id="203643261">
      <w:bodyDiv w:val="1"/>
      <w:marLeft w:val="0"/>
      <w:marRight w:val="0"/>
      <w:marTop w:val="0"/>
      <w:marBottom w:val="0"/>
      <w:divBdr>
        <w:top w:val="none" w:sz="0" w:space="0" w:color="auto"/>
        <w:left w:val="none" w:sz="0" w:space="0" w:color="auto"/>
        <w:bottom w:val="none" w:sz="0" w:space="0" w:color="auto"/>
        <w:right w:val="none" w:sz="0" w:space="0" w:color="auto"/>
      </w:divBdr>
    </w:div>
    <w:div w:id="205068836">
      <w:bodyDiv w:val="1"/>
      <w:marLeft w:val="0"/>
      <w:marRight w:val="0"/>
      <w:marTop w:val="0"/>
      <w:marBottom w:val="0"/>
      <w:divBdr>
        <w:top w:val="none" w:sz="0" w:space="0" w:color="auto"/>
        <w:left w:val="none" w:sz="0" w:space="0" w:color="auto"/>
        <w:bottom w:val="none" w:sz="0" w:space="0" w:color="auto"/>
        <w:right w:val="none" w:sz="0" w:space="0" w:color="auto"/>
      </w:divBdr>
    </w:div>
    <w:div w:id="207306590">
      <w:bodyDiv w:val="1"/>
      <w:marLeft w:val="0"/>
      <w:marRight w:val="0"/>
      <w:marTop w:val="0"/>
      <w:marBottom w:val="0"/>
      <w:divBdr>
        <w:top w:val="none" w:sz="0" w:space="0" w:color="auto"/>
        <w:left w:val="none" w:sz="0" w:space="0" w:color="auto"/>
        <w:bottom w:val="none" w:sz="0" w:space="0" w:color="auto"/>
        <w:right w:val="none" w:sz="0" w:space="0" w:color="auto"/>
      </w:divBdr>
    </w:div>
    <w:div w:id="207453588">
      <w:bodyDiv w:val="1"/>
      <w:marLeft w:val="0"/>
      <w:marRight w:val="0"/>
      <w:marTop w:val="0"/>
      <w:marBottom w:val="0"/>
      <w:divBdr>
        <w:top w:val="none" w:sz="0" w:space="0" w:color="auto"/>
        <w:left w:val="none" w:sz="0" w:space="0" w:color="auto"/>
        <w:bottom w:val="none" w:sz="0" w:space="0" w:color="auto"/>
        <w:right w:val="none" w:sz="0" w:space="0" w:color="auto"/>
      </w:divBdr>
    </w:div>
    <w:div w:id="209658856">
      <w:bodyDiv w:val="1"/>
      <w:marLeft w:val="0"/>
      <w:marRight w:val="0"/>
      <w:marTop w:val="0"/>
      <w:marBottom w:val="0"/>
      <w:divBdr>
        <w:top w:val="none" w:sz="0" w:space="0" w:color="auto"/>
        <w:left w:val="none" w:sz="0" w:space="0" w:color="auto"/>
        <w:bottom w:val="none" w:sz="0" w:space="0" w:color="auto"/>
        <w:right w:val="none" w:sz="0" w:space="0" w:color="auto"/>
      </w:divBdr>
    </w:div>
    <w:div w:id="210773205">
      <w:bodyDiv w:val="1"/>
      <w:marLeft w:val="0"/>
      <w:marRight w:val="0"/>
      <w:marTop w:val="0"/>
      <w:marBottom w:val="0"/>
      <w:divBdr>
        <w:top w:val="none" w:sz="0" w:space="0" w:color="auto"/>
        <w:left w:val="none" w:sz="0" w:space="0" w:color="auto"/>
        <w:bottom w:val="none" w:sz="0" w:space="0" w:color="auto"/>
        <w:right w:val="none" w:sz="0" w:space="0" w:color="auto"/>
      </w:divBdr>
    </w:div>
    <w:div w:id="212084989">
      <w:bodyDiv w:val="1"/>
      <w:marLeft w:val="0"/>
      <w:marRight w:val="0"/>
      <w:marTop w:val="0"/>
      <w:marBottom w:val="0"/>
      <w:divBdr>
        <w:top w:val="none" w:sz="0" w:space="0" w:color="auto"/>
        <w:left w:val="none" w:sz="0" w:space="0" w:color="auto"/>
        <w:bottom w:val="none" w:sz="0" w:space="0" w:color="auto"/>
        <w:right w:val="none" w:sz="0" w:space="0" w:color="auto"/>
      </w:divBdr>
    </w:div>
    <w:div w:id="213392299">
      <w:bodyDiv w:val="1"/>
      <w:marLeft w:val="0"/>
      <w:marRight w:val="0"/>
      <w:marTop w:val="0"/>
      <w:marBottom w:val="0"/>
      <w:divBdr>
        <w:top w:val="none" w:sz="0" w:space="0" w:color="auto"/>
        <w:left w:val="none" w:sz="0" w:space="0" w:color="auto"/>
        <w:bottom w:val="none" w:sz="0" w:space="0" w:color="auto"/>
        <w:right w:val="none" w:sz="0" w:space="0" w:color="auto"/>
      </w:divBdr>
    </w:div>
    <w:div w:id="214237967">
      <w:bodyDiv w:val="1"/>
      <w:marLeft w:val="0"/>
      <w:marRight w:val="0"/>
      <w:marTop w:val="0"/>
      <w:marBottom w:val="0"/>
      <w:divBdr>
        <w:top w:val="none" w:sz="0" w:space="0" w:color="auto"/>
        <w:left w:val="none" w:sz="0" w:space="0" w:color="auto"/>
        <w:bottom w:val="none" w:sz="0" w:space="0" w:color="auto"/>
        <w:right w:val="none" w:sz="0" w:space="0" w:color="auto"/>
      </w:divBdr>
    </w:div>
    <w:div w:id="215895833">
      <w:bodyDiv w:val="1"/>
      <w:marLeft w:val="0"/>
      <w:marRight w:val="0"/>
      <w:marTop w:val="0"/>
      <w:marBottom w:val="0"/>
      <w:divBdr>
        <w:top w:val="none" w:sz="0" w:space="0" w:color="auto"/>
        <w:left w:val="none" w:sz="0" w:space="0" w:color="auto"/>
        <w:bottom w:val="none" w:sz="0" w:space="0" w:color="auto"/>
        <w:right w:val="none" w:sz="0" w:space="0" w:color="auto"/>
      </w:divBdr>
    </w:div>
    <w:div w:id="216016362">
      <w:bodyDiv w:val="1"/>
      <w:marLeft w:val="0"/>
      <w:marRight w:val="0"/>
      <w:marTop w:val="0"/>
      <w:marBottom w:val="0"/>
      <w:divBdr>
        <w:top w:val="none" w:sz="0" w:space="0" w:color="auto"/>
        <w:left w:val="none" w:sz="0" w:space="0" w:color="auto"/>
        <w:bottom w:val="none" w:sz="0" w:space="0" w:color="auto"/>
        <w:right w:val="none" w:sz="0" w:space="0" w:color="auto"/>
      </w:divBdr>
    </w:div>
    <w:div w:id="216278870">
      <w:bodyDiv w:val="1"/>
      <w:marLeft w:val="0"/>
      <w:marRight w:val="0"/>
      <w:marTop w:val="0"/>
      <w:marBottom w:val="0"/>
      <w:divBdr>
        <w:top w:val="none" w:sz="0" w:space="0" w:color="auto"/>
        <w:left w:val="none" w:sz="0" w:space="0" w:color="auto"/>
        <w:bottom w:val="none" w:sz="0" w:space="0" w:color="auto"/>
        <w:right w:val="none" w:sz="0" w:space="0" w:color="auto"/>
      </w:divBdr>
    </w:div>
    <w:div w:id="216747203">
      <w:bodyDiv w:val="1"/>
      <w:marLeft w:val="0"/>
      <w:marRight w:val="0"/>
      <w:marTop w:val="0"/>
      <w:marBottom w:val="0"/>
      <w:divBdr>
        <w:top w:val="none" w:sz="0" w:space="0" w:color="auto"/>
        <w:left w:val="none" w:sz="0" w:space="0" w:color="auto"/>
        <w:bottom w:val="none" w:sz="0" w:space="0" w:color="auto"/>
        <w:right w:val="none" w:sz="0" w:space="0" w:color="auto"/>
      </w:divBdr>
      <w:divsChild>
        <w:div w:id="239565963">
          <w:marLeft w:val="547"/>
          <w:marRight w:val="0"/>
          <w:marTop w:val="0"/>
          <w:marBottom w:val="0"/>
          <w:divBdr>
            <w:top w:val="none" w:sz="0" w:space="0" w:color="auto"/>
            <w:left w:val="none" w:sz="0" w:space="0" w:color="auto"/>
            <w:bottom w:val="none" w:sz="0" w:space="0" w:color="auto"/>
            <w:right w:val="none" w:sz="0" w:space="0" w:color="auto"/>
          </w:divBdr>
        </w:div>
      </w:divsChild>
    </w:div>
    <w:div w:id="218828503">
      <w:bodyDiv w:val="1"/>
      <w:marLeft w:val="0"/>
      <w:marRight w:val="0"/>
      <w:marTop w:val="0"/>
      <w:marBottom w:val="0"/>
      <w:divBdr>
        <w:top w:val="none" w:sz="0" w:space="0" w:color="auto"/>
        <w:left w:val="none" w:sz="0" w:space="0" w:color="auto"/>
        <w:bottom w:val="none" w:sz="0" w:space="0" w:color="auto"/>
        <w:right w:val="none" w:sz="0" w:space="0" w:color="auto"/>
      </w:divBdr>
    </w:div>
    <w:div w:id="219631201">
      <w:bodyDiv w:val="1"/>
      <w:marLeft w:val="0"/>
      <w:marRight w:val="0"/>
      <w:marTop w:val="0"/>
      <w:marBottom w:val="0"/>
      <w:divBdr>
        <w:top w:val="none" w:sz="0" w:space="0" w:color="auto"/>
        <w:left w:val="none" w:sz="0" w:space="0" w:color="auto"/>
        <w:bottom w:val="none" w:sz="0" w:space="0" w:color="auto"/>
        <w:right w:val="none" w:sz="0" w:space="0" w:color="auto"/>
      </w:divBdr>
    </w:div>
    <w:div w:id="222714383">
      <w:bodyDiv w:val="1"/>
      <w:marLeft w:val="0"/>
      <w:marRight w:val="0"/>
      <w:marTop w:val="0"/>
      <w:marBottom w:val="0"/>
      <w:divBdr>
        <w:top w:val="none" w:sz="0" w:space="0" w:color="auto"/>
        <w:left w:val="none" w:sz="0" w:space="0" w:color="auto"/>
        <w:bottom w:val="none" w:sz="0" w:space="0" w:color="auto"/>
        <w:right w:val="none" w:sz="0" w:space="0" w:color="auto"/>
      </w:divBdr>
    </w:div>
    <w:div w:id="222914962">
      <w:bodyDiv w:val="1"/>
      <w:marLeft w:val="0"/>
      <w:marRight w:val="0"/>
      <w:marTop w:val="0"/>
      <w:marBottom w:val="0"/>
      <w:divBdr>
        <w:top w:val="none" w:sz="0" w:space="0" w:color="auto"/>
        <w:left w:val="none" w:sz="0" w:space="0" w:color="auto"/>
        <w:bottom w:val="none" w:sz="0" w:space="0" w:color="auto"/>
        <w:right w:val="none" w:sz="0" w:space="0" w:color="auto"/>
      </w:divBdr>
    </w:div>
    <w:div w:id="223951990">
      <w:bodyDiv w:val="1"/>
      <w:marLeft w:val="0"/>
      <w:marRight w:val="0"/>
      <w:marTop w:val="0"/>
      <w:marBottom w:val="0"/>
      <w:divBdr>
        <w:top w:val="none" w:sz="0" w:space="0" w:color="auto"/>
        <w:left w:val="none" w:sz="0" w:space="0" w:color="auto"/>
        <w:bottom w:val="none" w:sz="0" w:space="0" w:color="auto"/>
        <w:right w:val="none" w:sz="0" w:space="0" w:color="auto"/>
      </w:divBdr>
    </w:div>
    <w:div w:id="225459653">
      <w:bodyDiv w:val="1"/>
      <w:marLeft w:val="0"/>
      <w:marRight w:val="0"/>
      <w:marTop w:val="0"/>
      <w:marBottom w:val="0"/>
      <w:divBdr>
        <w:top w:val="none" w:sz="0" w:space="0" w:color="auto"/>
        <w:left w:val="none" w:sz="0" w:space="0" w:color="auto"/>
        <w:bottom w:val="none" w:sz="0" w:space="0" w:color="auto"/>
        <w:right w:val="none" w:sz="0" w:space="0" w:color="auto"/>
      </w:divBdr>
    </w:div>
    <w:div w:id="225847607">
      <w:bodyDiv w:val="1"/>
      <w:marLeft w:val="0"/>
      <w:marRight w:val="0"/>
      <w:marTop w:val="0"/>
      <w:marBottom w:val="0"/>
      <w:divBdr>
        <w:top w:val="none" w:sz="0" w:space="0" w:color="auto"/>
        <w:left w:val="none" w:sz="0" w:space="0" w:color="auto"/>
        <w:bottom w:val="none" w:sz="0" w:space="0" w:color="auto"/>
        <w:right w:val="none" w:sz="0" w:space="0" w:color="auto"/>
      </w:divBdr>
    </w:div>
    <w:div w:id="227157254">
      <w:bodyDiv w:val="1"/>
      <w:marLeft w:val="0"/>
      <w:marRight w:val="0"/>
      <w:marTop w:val="0"/>
      <w:marBottom w:val="0"/>
      <w:divBdr>
        <w:top w:val="none" w:sz="0" w:space="0" w:color="auto"/>
        <w:left w:val="none" w:sz="0" w:space="0" w:color="auto"/>
        <w:bottom w:val="none" w:sz="0" w:space="0" w:color="auto"/>
        <w:right w:val="none" w:sz="0" w:space="0" w:color="auto"/>
      </w:divBdr>
    </w:div>
    <w:div w:id="228852453">
      <w:bodyDiv w:val="1"/>
      <w:marLeft w:val="0"/>
      <w:marRight w:val="0"/>
      <w:marTop w:val="0"/>
      <w:marBottom w:val="0"/>
      <w:divBdr>
        <w:top w:val="none" w:sz="0" w:space="0" w:color="auto"/>
        <w:left w:val="none" w:sz="0" w:space="0" w:color="auto"/>
        <w:bottom w:val="none" w:sz="0" w:space="0" w:color="auto"/>
        <w:right w:val="none" w:sz="0" w:space="0" w:color="auto"/>
      </w:divBdr>
    </w:div>
    <w:div w:id="228930201">
      <w:bodyDiv w:val="1"/>
      <w:marLeft w:val="0"/>
      <w:marRight w:val="0"/>
      <w:marTop w:val="0"/>
      <w:marBottom w:val="0"/>
      <w:divBdr>
        <w:top w:val="none" w:sz="0" w:space="0" w:color="auto"/>
        <w:left w:val="none" w:sz="0" w:space="0" w:color="auto"/>
        <w:bottom w:val="none" w:sz="0" w:space="0" w:color="auto"/>
        <w:right w:val="none" w:sz="0" w:space="0" w:color="auto"/>
      </w:divBdr>
    </w:div>
    <w:div w:id="230040464">
      <w:bodyDiv w:val="1"/>
      <w:marLeft w:val="0"/>
      <w:marRight w:val="0"/>
      <w:marTop w:val="0"/>
      <w:marBottom w:val="0"/>
      <w:divBdr>
        <w:top w:val="none" w:sz="0" w:space="0" w:color="auto"/>
        <w:left w:val="none" w:sz="0" w:space="0" w:color="auto"/>
        <w:bottom w:val="none" w:sz="0" w:space="0" w:color="auto"/>
        <w:right w:val="none" w:sz="0" w:space="0" w:color="auto"/>
      </w:divBdr>
    </w:div>
    <w:div w:id="231040038">
      <w:bodyDiv w:val="1"/>
      <w:marLeft w:val="0"/>
      <w:marRight w:val="0"/>
      <w:marTop w:val="0"/>
      <w:marBottom w:val="0"/>
      <w:divBdr>
        <w:top w:val="none" w:sz="0" w:space="0" w:color="auto"/>
        <w:left w:val="none" w:sz="0" w:space="0" w:color="auto"/>
        <w:bottom w:val="none" w:sz="0" w:space="0" w:color="auto"/>
        <w:right w:val="none" w:sz="0" w:space="0" w:color="auto"/>
      </w:divBdr>
    </w:div>
    <w:div w:id="232588515">
      <w:bodyDiv w:val="1"/>
      <w:marLeft w:val="0"/>
      <w:marRight w:val="0"/>
      <w:marTop w:val="0"/>
      <w:marBottom w:val="0"/>
      <w:divBdr>
        <w:top w:val="none" w:sz="0" w:space="0" w:color="auto"/>
        <w:left w:val="none" w:sz="0" w:space="0" w:color="auto"/>
        <w:bottom w:val="none" w:sz="0" w:space="0" w:color="auto"/>
        <w:right w:val="none" w:sz="0" w:space="0" w:color="auto"/>
      </w:divBdr>
    </w:div>
    <w:div w:id="232856230">
      <w:bodyDiv w:val="1"/>
      <w:marLeft w:val="0"/>
      <w:marRight w:val="0"/>
      <w:marTop w:val="0"/>
      <w:marBottom w:val="0"/>
      <w:divBdr>
        <w:top w:val="none" w:sz="0" w:space="0" w:color="auto"/>
        <w:left w:val="none" w:sz="0" w:space="0" w:color="auto"/>
        <w:bottom w:val="none" w:sz="0" w:space="0" w:color="auto"/>
        <w:right w:val="none" w:sz="0" w:space="0" w:color="auto"/>
      </w:divBdr>
    </w:div>
    <w:div w:id="233272882">
      <w:bodyDiv w:val="1"/>
      <w:marLeft w:val="0"/>
      <w:marRight w:val="0"/>
      <w:marTop w:val="0"/>
      <w:marBottom w:val="0"/>
      <w:divBdr>
        <w:top w:val="none" w:sz="0" w:space="0" w:color="auto"/>
        <w:left w:val="none" w:sz="0" w:space="0" w:color="auto"/>
        <w:bottom w:val="none" w:sz="0" w:space="0" w:color="auto"/>
        <w:right w:val="none" w:sz="0" w:space="0" w:color="auto"/>
      </w:divBdr>
    </w:div>
    <w:div w:id="234318928">
      <w:bodyDiv w:val="1"/>
      <w:marLeft w:val="0"/>
      <w:marRight w:val="0"/>
      <w:marTop w:val="0"/>
      <w:marBottom w:val="0"/>
      <w:divBdr>
        <w:top w:val="none" w:sz="0" w:space="0" w:color="auto"/>
        <w:left w:val="none" w:sz="0" w:space="0" w:color="auto"/>
        <w:bottom w:val="none" w:sz="0" w:space="0" w:color="auto"/>
        <w:right w:val="none" w:sz="0" w:space="0" w:color="auto"/>
      </w:divBdr>
    </w:div>
    <w:div w:id="234357832">
      <w:bodyDiv w:val="1"/>
      <w:marLeft w:val="0"/>
      <w:marRight w:val="0"/>
      <w:marTop w:val="0"/>
      <w:marBottom w:val="0"/>
      <w:divBdr>
        <w:top w:val="none" w:sz="0" w:space="0" w:color="auto"/>
        <w:left w:val="none" w:sz="0" w:space="0" w:color="auto"/>
        <w:bottom w:val="none" w:sz="0" w:space="0" w:color="auto"/>
        <w:right w:val="none" w:sz="0" w:space="0" w:color="auto"/>
      </w:divBdr>
    </w:div>
    <w:div w:id="234978827">
      <w:bodyDiv w:val="1"/>
      <w:marLeft w:val="0"/>
      <w:marRight w:val="0"/>
      <w:marTop w:val="0"/>
      <w:marBottom w:val="0"/>
      <w:divBdr>
        <w:top w:val="none" w:sz="0" w:space="0" w:color="auto"/>
        <w:left w:val="none" w:sz="0" w:space="0" w:color="auto"/>
        <w:bottom w:val="none" w:sz="0" w:space="0" w:color="auto"/>
        <w:right w:val="none" w:sz="0" w:space="0" w:color="auto"/>
      </w:divBdr>
    </w:div>
    <w:div w:id="237401765">
      <w:bodyDiv w:val="1"/>
      <w:marLeft w:val="0"/>
      <w:marRight w:val="0"/>
      <w:marTop w:val="0"/>
      <w:marBottom w:val="0"/>
      <w:divBdr>
        <w:top w:val="none" w:sz="0" w:space="0" w:color="auto"/>
        <w:left w:val="none" w:sz="0" w:space="0" w:color="auto"/>
        <w:bottom w:val="none" w:sz="0" w:space="0" w:color="auto"/>
        <w:right w:val="none" w:sz="0" w:space="0" w:color="auto"/>
      </w:divBdr>
    </w:div>
    <w:div w:id="237986906">
      <w:bodyDiv w:val="1"/>
      <w:marLeft w:val="0"/>
      <w:marRight w:val="0"/>
      <w:marTop w:val="0"/>
      <w:marBottom w:val="0"/>
      <w:divBdr>
        <w:top w:val="none" w:sz="0" w:space="0" w:color="auto"/>
        <w:left w:val="none" w:sz="0" w:space="0" w:color="auto"/>
        <w:bottom w:val="none" w:sz="0" w:space="0" w:color="auto"/>
        <w:right w:val="none" w:sz="0" w:space="0" w:color="auto"/>
      </w:divBdr>
    </w:div>
    <w:div w:id="239798802">
      <w:bodyDiv w:val="1"/>
      <w:marLeft w:val="0"/>
      <w:marRight w:val="0"/>
      <w:marTop w:val="0"/>
      <w:marBottom w:val="0"/>
      <w:divBdr>
        <w:top w:val="none" w:sz="0" w:space="0" w:color="auto"/>
        <w:left w:val="none" w:sz="0" w:space="0" w:color="auto"/>
        <w:bottom w:val="none" w:sz="0" w:space="0" w:color="auto"/>
        <w:right w:val="none" w:sz="0" w:space="0" w:color="auto"/>
      </w:divBdr>
    </w:div>
    <w:div w:id="241335415">
      <w:bodyDiv w:val="1"/>
      <w:marLeft w:val="0"/>
      <w:marRight w:val="0"/>
      <w:marTop w:val="0"/>
      <w:marBottom w:val="0"/>
      <w:divBdr>
        <w:top w:val="none" w:sz="0" w:space="0" w:color="auto"/>
        <w:left w:val="none" w:sz="0" w:space="0" w:color="auto"/>
        <w:bottom w:val="none" w:sz="0" w:space="0" w:color="auto"/>
        <w:right w:val="none" w:sz="0" w:space="0" w:color="auto"/>
      </w:divBdr>
    </w:div>
    <w:div w:id="242030635">
      <w:bodyDiv w:val="1"/>
      <w:marLeft w:val="0"/>
      <w:marRight w:val="0"/>
      <w:marTop w:val="0"/>
      <w:marBottom w:val="0"/>
      <w:divBdr>
        <w:top w:val="none" w:sz="0" w:space="0" w:color="auto"/>
        <w:left w:val="none" w:sz="0" w:space="0" w:color="auto"/>
        <w:bottom w:val="none" w:sz="0" w:space="0" w:color="auto"/>
        <w:right w:val="none" w:sz="0" w:space="0" w:color="auto"/>
      </w:divBdr>
    </w:div>
    <w:div w:id="242688862">
      <w:bodyDiv w:val="1"/>
      <w:marLeft w:val="0"/>
      <w:marRight w:val="0"/>
      <w:marTop w:val="0"/>
      <w:marBottom w:val="0"/>
      <w:divBdr>
        <w:top w:val="none" w:sz="0" w:space="0" w:color="auto"/>
        <w:left w:val="none" w:sz="0" w:space="0" w:color="auto"/>
        <w:bottom w:val="none" w:sz="0" w:space="0" w:color="auto"/>
        <w:right w:val="none" w:sz="0" w:space="0" w:color="auto"/>
      </w:divBdr>
    </w:div>
    <w:div w:id="242958361">
      <w:bodyDiv w:val="1"/>
      <w:marLeft w:val="0"/>
      <w:marRight w:val="0"/>
      <w:marTop w:val="0"/>
      <w:marBottom w:val="0"/>
      <w:divBdr>
        <w:top w:val="none" w:sz="0" w:space="0" w:color="auto"/>
        <w:left w:val="none" w:sz="0" w:space="0" w:color="auto"/>
        <w:bottom w:val="none" w:sz="0" w:space="0" w:color="auto"/>
        <w:right w:val="none" w:sz="0" w:space="0" w:color="auto"/>
      </w:divBdr>
    </w:div>
    <w:div w:id="246425704">
      <w:bodyDiv w:val="1"/>
      <w:marLeft w:val="0"/>
      <w:marRight w:val="0"/>
      <w:marTop w:val="0"/>
      <w:marBottom w:val="0"/>
      <w:divBdr>
        <w:top w:val="none" w:sz="0" w:space="0" w:color="auto"/>
        <w:left w:val="none" w:sz="0" w:space="0" w:color="auto"/>
        <w:bottom w:val="none" w:sz="0" w:space="0" w:color="auto"/>
        <w:right w:val="none" w:sz="0" w:space="0" w:color="auto"/>
      </w:divBdr>
    </w:div>
    <w:div w:id="248006564">
      <w:bodyDiv w:val="1"/>
      <w:marLeft w:val="0"/>
      <w:marRight w:val="0"/>
      <w:marTop w:val="0"/>
      <w:marBottom w:val="0"/>
      <w:divBdr>
        <w:top w:val="none" w:sz="0" w:space="0" w:color="auto"/>
        <w:left w:val="none" w:sz="0" w:space="0" w:color="auto"/>
        <w:bottom w:val="none" w:sz="0" w:space="0" w:color="auto"/>
        <w:right w:val="none" w:sz="0" w:space="0" w:color="auto"/>
      </w:divBdr>
    </w:div>
    <w:div w:id="249705130">
      <w:bodyDiv w:val="1"/>
      <w:marLeft w:val="0"/>
      <w:marRight w:val="0"/>
      <w:marTop w:val="0"/>
      <w:marBottom w:val="0"/>
      <w:divBdr>
        <w:top w:val="none" w:sz="0" w:space="0" w:color="auto"/>
        <w:left w:val="none" w:sz="0" w:space="0" w:color="auto"/>
        <w:bottom w:val="none" w:sz="0" w:space="0" w:color="auto"/>
        <w:right w:val="none" w:sz="0" w:space="0" w:color="auto"/>
      </w:divBdr>
    </w:div>
    <w:div w:id="249853342">
      <w:bodyDiv w:val="1"/>
      <w:marLeft w:val="0"/>
      <w:marRight w:val="0"/>
      <w:marTop w:val="0"/>
      <w:marBottom w:val="0"/>
      <w:divBdr>
        <w:top w:val="none" w:sz="0" w:space="0" w:color="auto"/>
        <w:left w:val="none" w:sz="0" w:space="0" w:color="auto"/>
        <w:bottom w:val="none" w:sz="0" w:space="0" w:color="auto"/>
        <w:right w:val="none" w:sz="0" w:space="0" w:color="auto"/>
      </w:divBdr>
    </w:div>
    <w:div w:id="250509116">
      <w:bodyDiv w:val="1"/>
      <w:marLeft w:val="0"/>
      <w:marRight w:val="0"/>
      <w:marTop w:val="0"/>
      <w:marBottom w:val="0"/>
      <w:divBdr>
        <w:top w:val="none" w:sz="0" w:space="0" w:color="auto"/>
        <w:left w:val="none" w:sz="0" w:space="0" w:color="auto"/>
        <w:bottom w:val="none" w:sz="0" w:space="0" w:color="auto"/>
        <w:right w:val="none" w:sz="0" w:space="0" w:color="auto"/>
      </w:divBdr>
    </w:div>
    <w:div w:id="251353294">
      <w:bodyDiv w:val="1"/>
      <w:marLeft w:val="0"/>
      <w:marRight w:val="0"/>
      <w:marTop w:val="0"/>
      <w:marBottom w:val="0"/>
      <w:divBdr>
        <w:top w:val="none" w:sz="0" w:space="0" w:color="auto"/>
        <w:left w:val="none" w:sz="0" w:space="0" w:color="auto"/>
        <w:bottom w:val="none" w:sz="0" w:space="0" w:color="auto"/>
        <w:right w:val="none" w:sz="0" w:space="0" w:color="auto"/>
      </w:divBdr>
    </w:div>
    <w:div w:id="253976411">
      <w:bodyDiv w:val="1"/>
      <w:marLeft w:val="0"/>
      <w:marRight w:val="0"/>
      <w:marTop w:val="0"/>
      <w:marBottom w:val="0"/>
      <w:divBdr>
        <w:top w:val="none" w:sz="0" w:space="0" w:color="auto"/>
        <w:left w:val="none" w:sz="0" w:space="0" w:color="auto"/>
        <w:bottom w:val="none" w:sz="0" w:space="0" w:color="auto"/>
        <w:right w:val="none" w:sz="0" w:space="0" w:color="auto"/>
      </w:divBdr>
    </w:div>
    <w:div w:id="254435336">
      <w:bodyDiv w:val="1"/>
      <w:marLeft w:val="0"/>
      <w:marRight w:val="0"/>
      <w:marTop w:val="0"/>
      <w:marBottom w:val="0"/>
      <w:divBdr>
        <w:top w:val="none" w:sz="0" w:space="0" w:color="auto"/>
        <w:left w:val="none" w:sz="0" w:space="0" w:color="auto"/>
        <w:bottom w:val="none" w:sz="0" w:space="0" w:color="auto"/>
        <w:right w:val="none" w:sz="0" w:space="0" w:color="auto"/>
      </w:divBdr>
    </w:div>
    <w:div w:id="256258788">
      <w:bodyDiv w:val="1"/>
      <w:marLeft w:val="0"/>
      <w:marRight w:val="0"/>
      <w:marTop w:val="0"/>
      <w:marBottom w:val="0"/>
      <w:divBdr>
        <w:top w:val="none" w:sz="0" w:space="0" w:color="auto"/>
        <w:left w:val="none" w:sz="0" w:space="0" w:color="auto"/>
        <w:bottom w:val="none" w:sz="0" w:space="0" w:color="auto"/>
        <w:right w:val="none" w:sz="0" w:space="0" w:color="auto"/>
      </w:divBdr>
    </w:div>
    <w:div w:id="259221664">
      <w:bodyDiv w:val="1"/>
      <w:marLeft w:val="0"/>
      <w:marRight w:val="0"/>
      <w:marTop w:val="0"/>
      <w:marBottom w:val="0"/>
      <w:divBdr>
        <w:top w:val="none" w:sz="0" w:space="0" w:color="auto"/>
        <w:left w:val="none" w:sz="0" w:space="0" w:color="auto"/>
        <w:bottom w:val="none" w:sz="0" w:space="0" w:color="auto"/>
        <w:right w:val="none" w:sz="0" w:space="0" w:color="auto"/>
      </w:divBdr>
    </w:div>
    <w:div w:id="262154071">
      <w:bodyDiv w:val="1"/>
      <w:marLeft w:val="0"/>
      <w:marRight w:val="0"/>
      <w:marTop w:val="0"/>
      <w:marBottom w:val="0"/>
      <w:divBdr>
        <w:top w:val="none" w:sz="0" w:space="0" w:color="auto"/>
        <w:left w:val="none" w:sz="0" w:space="0" w:color="auto"/>
        <w:bottom w:val="none" w:sz="0" w:space="0" w:color="auto"/>
        <w:right w:val="none" w:sz="0" w:space="0" w:color="auto"/>
      </w:divBdr>
    </w:div>
    <w:div w:id="262302134">
      <w:bodyDiv w:val="1"/>
      <w:marLeft w:val="0"/>
      <w:marRight w:val="0"/>
      <w:marTop w:val="0"/>
      <w:marBottom w:val="0"/>
      <w:divBdr>
        <w:top w:val="none" w:sz="0" w:space="0" w:color="auto"/>
        <w:left w:val="none" w:sz="0" w:space="0" w:color="auto"/>
        <w:bottom w:val="none" w:sz="0" w:space="0" w:color="auto"/>
        <w:right w:val="none" w:sz="0" w:space="0" w:color="auto"/>
      </w:divBdr>
    </w:div>
    <w:div w:id="262808689">
      <w:bodyDiv w:val="1"/>
      <w:marLeft w:val="0"/>
      <w:marRight w:val="0"/>
      <w:marTop w:val="0"/>
      <w:marBottom w:val="0"/>
      <w:divBdr>
        <w:top w:val="none" w:sz="0" w:space="0" w:color="auto"/>
        <w:left w:val="none" w:sz="0" w:space="0" w:color="auto"/>
        <w:bottom w:val="none" w:sz="0" w:space="0" w:color="auto"/>
        <w:right w:val="none" w:sz="0" w:space="0" w:color="auto"/>
      </w:divBdr>
    </w:div>
    <w:div w:id="262998439">
      <w:bodyDiv w:val="1"/>
      <w:marLeft w:val="0"/>
      <w:marRight w:val="0"/>
      <w:marTop w:val="0"/>
      <w:marBottom w:val="0"/>
      <w:divBdr>
        <w:top w:val="none" w:sz="0" w:space="0" w:color="auto"/>
        <w:left w:val="none" w:sz="0" w:space="0" w:color="auto"/>
        <w:bottom w:val="none" w:sz="0" w:space="0" w:color="auto"/>
        <w:right w:val="none" w:sz="0" w:space="0" w:color="auto"/>
      </w:divBdr>
    </w:div>
    <w:div w:id="264846933">
      <w:bodyDiv w:val="1"/>
      <w:marLeft w:val="0"/>
      <w:marRight w:val="0"/>
      <w:marTop w:val="0"/>
      <w:marBottom w:val="0"/>
      <w:divBdr>
        <w:top w:val="none" w:sz="0" w:space="0" w:color="auto"/>
        <w:left w:val="none" w:sz="0" w:space="0" w:color="auto"/>
        <w:bottom w:val="none" w:sz="0" w:space="0" w:color="auto"/>
        <w:right w:val="none" w:sz="0" w:space="0" w:color="auto"/>
      </w:divBdr>
    </w:div>
    <w:div w:id="265041859">
      <w:bodyDiv w:val="1"/>
      <w:marLeft w:val="0"/>
      <w:marRight w:val="0"/>
      <w:marTop w:val="0"/>
      <w:marBottom w:val="0"/>
      <w:divBdr>
        <w:top w:val="none" w:sz="0" w:space="0" w:color="auto"/>
        <w:left w:val="none" w:sz="0" w:space="0" w:color="auto"/>
        <w:bottom w:val="none" w:sz="0" w:space="0" w:color="auto"/>
        <w:right w:val="none" w:sz="0" w:space="0" w:color="auto"/>
      </w:divBdr>
    </w:div>
    <w:div w:id="267352773">
      <w:bodyDiv w:val="1"/>
      <w:marLeft w:val="0"/>
      <w:marRight w:val="0"/>
      <w:marTop w:val="0"/>
      <w:marBottom w:val="0"/>
      <w:divBdr>
        <w:top w:val="none" w:sz="0" w:space="0" w:color="auto"/>
        <w:left w:val="none" w:sz="0" w:space="0" w:color="auto"/>
        <w:bottom w:val="none" w:sz="0" w:space="0" w:color="auto"/>
        <w:right w:val="none" w:sz="0" w:space="0" w:color="auto"/>
      </w:divBdr>
    </w:div>
    <w:div w:id="267390635">
      <w:bodyDiv w:val="1"/>
      <w:marLeft w:val="0"/>
      <w:marRight w:val="0"/>
      <w:marTop w:val="0"/>
      <w:marBottom w:val="0"/>
      <w:divBdr>
        <w:top w:val="none" w:sz="0" w:space="0" w:color="auto"/>
        <w:left w:val="none" w:sz="0" w:space="0" w:color="auto"/>
        <w:bottom w:val="none" w:sz="0" w:space="0" w:color="auto"/>
        <w:right w:val="none" w:sz="0" w:space="0" w:color="auto"/>
      </w:divBdr>
    </w:div>
    <w:div w:id="267855055">
      <w:bodyDiv w:val="1"/>
      <w:marLeft w:val="0"/>
      <w:marRight w:val="0"/>
      <w:marTop w:val="0"/>
      <w:marBottom w:val="0"/>
      <w:divBdr>
        <w:top w:val="none" w:sz="0" w:space="0" w:color="auto"/>
        <w:left w:val="none" w:sz="0" w:space="0" w:color="auto"/>
        <w:bottom w:val="none" w:sz="0" w:space="0" w:color="auto"/>
        <w:right w:val="none" w:sz="0" w:space="0" w:color="auto"/>
      </w:divBdr>
    </w:div>
    <w:div w:id="268783843">
      <w:bodyDiv w:val="1"/>
      <w:marLeft w:val="0"/>
      <w:marRight w:val="0"/>
      <w:marTop w:val="0"/>
      <w:marBottom w:val="0"/>
      <w:divBdr>
        <w:top w:val="none" w:sz="0" w:space="0" w:color="auto"/>
        <w:left w:val="none" w:sz="0" w:space="0" w:color="auto"/>
        <w:bottom w:val="none" w:sz="0" w:space="0" w:color="auto"/>
        <w:right w:val="none" w:sz="0" w:space="0" w:color="auto"/>
      </w:divBdr>
    </w:div>
    <w:div w:id="269314631">
      <w:bodyDiv w:val="1"/>
      <w:marLeft w:val="0"/>
      <w:marRight w:val="0"/>
      <w:marTop w:val="0"/>
      <w:marBottom w:val="0"/>
      <w:divBdr>
        <w:top w:val="none" w:sz="0" w:space="0" w:color="auto"/>
        <w:left w:val="none" w:sz="0" w:space="0" w:color="auto"/>
        <w:bottom w:val="none" w:sz="0" w:space="0" w:color="auto"/>
        <w:right w:val="none" w:sz="0" w:space="0" w:color="auto"/>
      </w:divBdr>
    </w:div>
    <w:div w:id="269509696">
      <w:bodyDiv w:val="1"/>
      <w:marLeft w:val="0"/>
      <w:marRight w:val="0"/>
      <w:marTop w:val="0"/>
      <w:marBottom w:val="0"/>
      <w:divBdr>
        <w:top w:val="none" w:sz="0" w:space="0" w:color="auto"/>
        <w:left w:val="none" w:sz="0" w:space="0" w:color="auto"/>
        <w:bottom w:val="none" w:sz="0" w:space="0" w:color="auto"/>
        <w:right w:val="none" w:sz="0" w:space="0" w:color="auto"/>
      </w:divBdr>
    </w:div>
    <w:div w:id="272639145">
      <w:bodyDiv w:val="1"/>
      <w:marLeft w:val="0"/>
      <w:marRight w:val="0"/>
      <w:marTop w:val="0"/>
      <w:marBottom w:val="0"/>
      <w:divBdr>
        <w:top w:val="none" w:sz="0" w:space="0" w:color="auto"/>
        <w:left w:val="none" w:sz="0" w:space="0" w:color="auto"/>
        <w:bottom w:val="none" w:sz="0" w:space="0" w:color="auto"/>
        <w:right w:val="none" w:sz="0" w:space="0" w:color="auto"/>
      </w:divBdr>
    </w:div>
    <w:div w:id="274336764">
      <w:bodyDiv w:val="1"/>
      <w:marLeft w:val="0"/>
      <w:marRight w:val="0"/>
      <w:marTop w:val="0"/>
      <w:marBottom w:val="0"/>
      <w:divBdr>
        <w:top w:val="none" w:sz="0" w:space="0" w:color="auto"/>
        <w:left w:val="none" w:sz="0" w:space="0" w:color="auto"/>
        <w:bottom w:val="none" w:sz="0" w:space="0" w:color="auto"/>
        <w:right w:val="none" w:sz="0" w:space="0" w:color="auto"/>
      </w:divBdr>
    </w:div>
    <w:div w:id="274364136">
      <w:bodyDiv w:val="1"/>
      <w:marLeft w:val="0"/>
      <w:marRight w:val="0"/>
      <w:marTop w:val="0"/>
      <w:marBottom w:val="0"/>
      <w:divBdr>
        <w:top w:val="none" w:sz="0" w:space="0" w:color="auto"/>
        <w:left w:val="none" w:sz="0" w:space="0" w:color="auto"/>
        <w:bottom w:val="none" w:sz="0" w:space="0" w:color="auto"/>
        <w:right w:val="none" w:sz="0" w:space="0" w:color="auto"/>
      </w:divBdr>
    </w:div>
    <w:div w:id="274530761">
      <w:bodyDiv w:val="1"/>
      <w:marLeft w:val="0"/>
      <w:marRight w:val="0"/>
      <w:marTop w:val="0"/>
      <w:marBottom w:val="0"/>
      <w:divBdr>
        <w:top w:val="none" w:sz="0" w:space="0" w:color="auto"/>
        <w:left w:val="none" w:sz="0" w:space="0" w:color="auto"/>
        <w:bottom w:val="none" w:sz="0" w:space="0" w:color="auto"/>
        <w:right w:val="none" w:sz="0" w:space="0" w:color="auto"/>
      </w:divBdr>
    </w:div>
    <w:div w:id="276109340">
      <w:bodyDiv w:val="1"/>
      <w:marLeft w:val="0"/>
      <w:marRight w:val="0"/>
      <w:marTop w:val="0"/>
      <w:marBottom w:val="0"/>
      <w:divBdr>
        <w:top w:val="none" w:sz="0" w:space="0" w:color="auto"/>
        <w:left w:val="none" w:sz="0" w:space="0" w:color="auto"/>
        <w:bottom w:val="none" w:sz="0" w:space="0" w:color="auto"/>
        <w:right w:val="none" w:sz="0" w:space="0" w:color="auto"/>
      </w:divBdr>
    </w:div>
    <w:div w:id="276717886">
      <w:bodyDiv w:val="1"/>
      <w:marLeft w:val="0"/>
      <w:marRight w:val="0"/>
      <w:marTop w:val="0"/>
      <w:marBottom w:val="0"/>
      <w:divBdr>
        <w:top w:val="none" w:sz="0" w:space="0" w:color="auto"/>
        <w:left w:val="none" w:sz="0" w:space="0" w:color="auto"/>
        <w:bottom w:val="none" w:sz="0" w:space="0" w:color="auto"/>
        <w:right w:val="none" w:sz="0" w:space="0" w:color="auto"/>
      </w:divBdr>
    </w:div>
    <w:div w:id="276912851">
      <w:bodyDiv w:val="1"/>
      <w:marLeft w:val="0"/>
      <w:marRight w:val="0"/>
      <w:marTop w:val="0"/>
      <w:marBottom w:val="0"/>
      <w:divBdr>
        <w:top w:val="none" w:sz="0" w:space="0" w:color="auto"/>
        <w:left w:val="none" w:sz="0" w:space="0" w:color="auto"/>
        <w:bottom w:val="none" w:sz="0" w:space="0" w:color="auto"/>
        <w:right w:val="none" w:sz="0" w:space="0" w:color="auto"/>
      </w:divBdr>
    </w:div>
    <w:div w:id="280960894">
      <w:bodyDiv w:val="1"/>
      <w:marLeft w:val="0"/>
      <w:marRight w:val="0"/>
      <w:marTop w:val="0"/>
      <w:marBottom w:val="0"/>
      <w:divBdr>
        <w:top w:val="none" w:sz="0" w:space="0" w:color="auto"/>
        <w:left w:val="none" w:sz="0" w:space="0" w:color="auto"/>
        <w:bottom w:val="none" w:sz="0" w:space="0" w:color="auto"/>
        <w:right w:val="none" w:sz="0" w:space="0" w:color="auto"/>
      </w:divBdr>
    </w:div>
    <w:div w:id="283771397">
      <w:bodyDiv w:val="1"/>
      <w:marLeft w:val="0"/>
      <w:marRight w:val="0"/>
      <w:marTop w:val="0"/>
      <w:marBottom w:val="0"/>
      <w:divBdr>
        <w:top w:val="none" w:sz="0" w:space="0" w:color="auto"/>
        <w:left w:val="none" w:sz="0" w:space="0" w:color="auto"/>
        <w:bottom w:val="none" w:sz="0" w:space="0" w:color="auto"/>
        <w:right w:val="none" w:sz="0" w:space="0" w:color="auto"/>
      </w:divBdr>
    </w:div>
    <w:div w:id="284048860">
      <w:bodyDiv w:val="1"/>
      <w:marLeft w:val="0"/>
      <w:marRight w:val="0"/>
      <w:marTop w:val="0"/>
      <w:marBottom w:val="0"/>
      <w:divBdr>
        <w:top w:val="none" w:sz="0" w:space="0" w:color="auto"/>
        <w:left w:val="none" w:sz="0" w:space="0" w:color="auto"/>
        <w:bottom w:val="none" w:sz="0" w:space="0" w:color="auto"/>
        <w:right w:val="none" w:sz="0" w:space="0" w:color="auto"/>
      </w:divBdr>
    </w:div>
    <w:div w:id="285157967">
      <w:bodyDiv w:val="1"/>
      <w:marLeft w:val="0"/>
      <w:marRight w:val="0"/>
      <w:marTop w:val="0"/>
      <w:marBottom w:val="0"/>
      <w:divBdr>
        <w:top w:val="none" w:sz="0" w:space="0" w:color="auto"/>
        <w:left w:val="none" w:sz="0" w:space="0" w:color="auto"/>
        <w:bottom w:val="none" w:sz="0" w:space="0" w:color="auto"/>
        <w:right w:val="none" w:sz="0" w:space="0" w:color="auto"/>
      </w:divBdr>
    </w:div>
    <w:div w:id="285746617">
      <w:bodyDiv w:val="1"/>
      <w:marLeft w:val="0"/>
      <w:marRight w:val="0"/>
      <w:marTop w:val="0"/>
      <w:marBottom w:val="0"/>
      <w:divBdr>
        <w:top w:val="none" w:sz="0" w:space="0" w:color="auto"/>
        <w:left w:val="none" w:sz="0" w:space="0" w:color="auto"/>
        <w:bottom w:val="none" w:sz="0" w:space="0" w:color="auto"/>
        <w:right w:val="none" w:sz="0" w:space="0" w:color="auto"/>
      </w:divBdr>
    </w:div>
    <w:div w:id="286012541">
      <w:bodyDiv w:val="1"/>
      <w:marLeft w:val="0"/>
      <w:marRight w:val="0"/>
      <w:marTop w:val="0"/>
      <w:marBottom w:val="0"/>
      <w:divBdr>
        <w:top w:val="none" w:sz="0" w:space="0" w:color="auto"/>
        <w:left w:val="none" w:sz="0" w:space="0" w:color="auto"/>
        <w:bottom w:val="none" w:sz="0" w:space="0" w:color="auto"/>
        <w:right w:val="none" w:sz="0" w:space="0" w:color="auto"/>
      </w:divBdr>
    </w:div>
    <w:div w:id="286282610">
      <w:bodyDiv w:val="1"/>
      <w:marLeft w:val="0"/>
      <w:marRight w:val="0"/>
      <w:marTop w:val="0"/>
      <w:marBottom w:val="0"/>
      <w:divBdr>
        <w:top w:val="none" w:sz="0" w:space="0" w:color="auto"/>
        <w:left w:val="none" w:sz="0" w:space="0" w:color="auto"/>
        <w:bottom w:val="none" w:sz="0" w:space="0" w:color="auto"/>
        <w:right w:val="none" w:sz="0" w:space="0" w:color="auto"/>
      </w:divBdr>
    </w:div>
    <w:div w:id="286354163">
      <w:bodyDiv w:val="1"/>
      <w:marLeft w:val="0"/>
      <w:marRight w:val="0"/>
      <w:marTop w:val="0"/>
      <w:marBottom w:val="0"/>
      <w:divBdr>
        <w:top w:val="none" w:sz="0" w:space="0" w:color="auto"/>
        <w:left w:val="none" w:sz="0" w:space="0" w:color="auto"/>
        <w:bottom w:val="none" w:sz="0" w:space="0" w:color="auto"/>
        <w:right w:val="none" w:sz="0" w:space="0" w:color="auto"/>
      </w:divBdr>
    </w:div>
    <w:div w:id="288979619">
      <w:bodyDiv w:val="1"/>
      <w:marLeft w:val="0"/>
      <w:marRight w:val="0"/>
      <w:marTop w:val="0"/>
      <w:marBottom w:val="0"/>
      <w:divBdr>
        <w:top w:val="none" w:sz="0" w:space="0" w:color="auto"/>
        <w:left w:val="none" w:sz="0" w:space="0" w:color="auto"/>
        <w:bottom w:val="none" w:sz="0" w:space="0" w:color="auto"/>
        <w:right w:val="none" w:sz="0" w:space="0" w:color="auto"/>
      </w:divBdr>
    </w:div>
    <w:div w:id="289283951">
      <w:bodyDiv w:val="1"/>
      <w:marLeft w:val="0"/>
      <w:marRight w:val="0"/>
      <w:marTop w:val="0"/>
      <w:marBottom w:val="0"/>
      <w:divBdr>
        <w:top w:val="none" w:sz="0" w:space="0" w:color="auto"/>
        <w:left w:val="none" w:sz="0" w:space="0" w:color="auto"/>
        <w:bottom w:val="none" w:sz="0" w:space="0" w:color="auto"/>
        <w:right w:val="none" w:sz="0" w:space="0" w:color="auto"/>
      </w:divBdr>
    </w:div>
    <w:div w:id="289944039">
      <w:bodyDiv w:val="1"/>
      <w:marLeft w:val="0"/>
      <w:marRight w:val="0"/>
      <w:marTop w:val="0"/>
      <w:marBottom w:val="0"/>
      <w:divBdr>
        <w:top w:val="none" w:sz="0" w:space="0" w:color="auto"/>
        <w:left w:val="none" w:sz="0" w:space="0" w:color="auto"/>
        <w:bottom w:val="none" w:sz="0" w:space="0" w:color="auto"/>
        <w:right w:val="none" w:sz="0" w:space="0" w:color="auto"/>
      </w:divBdr>
    </w:div>
    <w:div w:id="293292398">
      <w:bodyDiv w:val="1"/>
      <w:marLeft w:val="0"/>
      <w:marRight w:val="0"/>
      <w:marTop w:val="0"/>
      <w:marBottom w:val="0"/>
      <w:divBdr>
        <w:top w:val="none" w:sz="0" w:space="0" w:color="auto"/>
        <w:left w:val="none" w:sz="0" w:space="0" w:color="auto"/>
        <w:bottom w:val="none" w:sz="0" w:space="0" w:color="auto"/>
        <w:right w:val="none" w:sz="0" w:space="0" w:color="auto"/>
      </w:divBdr>
    </w:div>
    <w:div w:id="294258398">
      <w:bodyDiv w:val="1"/>
      <w:marLeft w:val="0"/>
      <w:marRight w:val="0"/>
      <w:marTop w:val="0"/>
      <w:marBottom w:val="0"/>
      <w:divBdr>
        <w:top w:val="none" w:sz="0" w:space="0" w:color="auto"/>
        <w:left w:val="none" w:sz="0" w:space="0" w:color="auto"/>
        <w:bottom w:val="none" w:sz="0" w:space="0" w:color="auto"/>
        <w:right w:val="none" w:sz="0" w:space="0" w:color="auto"/>
      </w:divBdr>
    </w:div>
    <w:div w:id="294265201">
      <w:bodyDiv w:val="1"/>
      <w:marLeft w:val="0"/>
      <w:marRight w:val="0"/>
      <w:marTop w:val="0"/>
      <w:marBottom w:val="0"/>
      <w:divBdr>
        <w:top w:val="none" w:sz="0" w:space="0" w:color="auto"/>
        <w:left w:val="none" w:sz="0" w:space="0" w:color="auto"/>
        <w:bottom w:val="none" w:sz="0" w:space="0" w:color="auto"/>
        <w:right w:val="none" w:sz="0" w:space="0" w:color="auto"/>
      </w:divBdr>
    </w:div>
    <w:div w:id="295067444">
      <w:bodyDiv w:val="1"/>
      <w:marLeft w:val="0"/>
      <w:marRight w:val="0"/>
      <w:marTop w:val="0"/>
      <w:marBottom w:val="0"/>
      <w:divBdr>
        <w:top w:val="none" w:sz="0" w:space="0" w:color="auto"/>
        <w:left w:val="none" w:sz="0" w:space="0" w:color="auto"/>
        <w:bottom w:val="none" w:sz="0" w:space="0" w:color="auto"/>
        <w:right w:val="none" w:sz="0" w:space="0" w:color="auto"/>
      </w:divBdr>
    </w:div>
    <w:div w:id="295915721">
      <w:bodyDiv w:val="1"/>
      <w:marLeft w:val="0"/>
      <w:marRight w:val="0"/>
      <w:marTop w:val="0"/>
      <w:marBottom w:val="0"/>
      <w:divBdr>
        <w:top w:val="none" w:sz="0" w:space="0" w:color="auto"/>
        <w:left w:val="none" w:sz="0" w:space="0" w:color="auto"/>
        <w:bottom w:val="none" w:sz="0" w:space="0" w:color="auto"/>
        <w:right w:val="none" w:sz="0" w:space="0" w:color="auto"/>
      </w:divBdr>
    </w:div>
    <w:div w:id="299116095">
      <w:bodyDiv w:val="1"/>
      <w:marLeft w:val="0"/>
      <w:marRight w:val="0"/>
      <w:marTop w:val="0"/>
      <w:marBottom w:val="0"/>
      <w:divBdr>
        <w:top w:val="none" w:sz="0" w:space="0" w:color="auto"/>
        <w:left w:val="none" w:sz="0" w:space="0" w:color="auto"/>
        <w:bottom w:val="none" w:sz="0" w:space="0" w:color="auto"/>
        <w:right w:val="none" w:sz="0" w:space="0" w:color="auto"/>
      </w:divBdr>
    </w:div>
    <w:div w:id="299652056">
      <w:bodyDiv w:val="1"/>
      <w:marLeft w:val="0"/>
      <w:marRight w:val="0"/>
      <w:marTop w:val="0"/>
      <w:marBottom w:val="0"/>
      <w:divBdr>
        <w:top w:val="none" w:sz="0" w:space="0" w:color="auto"/>
        <w:left w:val="none" w:sz="0" w:space="0" w:color="auto"/>
        <w:bottom w:val="none" w:sz="0" w:space="0" w:color="auto"/>
        <w:right w:val="none" w:sz="0" w:space="0" w:color="auto"/>
      </w:divBdr>
    </w:div>
    <w:div w:id="300892483">
      <w:bodyDiv w:val="1"/>
      <w:marLeft w:val="0"/>
      <w:marRight w:val="0"/>
      <w:marTop w:val="0"/>
      <w:marBottom w:val="0"/>
      <w:divBdr>
        <w:top w:val="none" w:sz="0" w:space="0" w:color="auto"/>
        <w:left w:val="none" w:sz="0" w:space="0" w:color="auto"/>
        <w:bottom w:val="none" w:sz="0" w:space="0" w:color="auto"/>
        <w:right w:val="none" w:sz="0" w:space="0" w:color="auto"/>
      </w:divBdr>
    </w:div>
    <w:div w:id="302000950">
      <w:bodyDiv w:val="1"/>
      <w:marLeft w:val="0"/>
      <w:marRight w:val="0"/>
      <w:marTop w:val="0"/>
      <w:marBottom w:val="0"/>
      <w:divBdr>
        <w:top w:val="none" w:sz="0" w:space="0" w:color="auto"/>
        <w:left w:val="none" w:sz="0" w:space="0" w:color="auto"/>
        <w:bottom w:val="none" w:sz="0" w:space="0" w:color="auto"/>
        <w:right w:val="none" w:sz="0" w:space="0" w:color="auto"/>
      </w:divBdr>
    </w:div>
    <w:div w:id="302006249">
      <w:bodyDiv w:val="1"/>
      <w:marLeft w:val="0"/>
      <w:marRight w:val="0"/>
      <w:marTop w:val="0"/>
      <w:marBottom w:val="0"/>
      <w:divBdr>
        <w:top w:val="none" w:sz="0" w:space="0" w:color="auto"/>
        <w:left w:val="none" w:sz="0" w:space="0" w:color="auto"/>
        <w:bottom w:val="none" w:sz="0" w:space="0" w:color="auto"/>
        <w:right w:val="none" w:sz="0" w:space="0" w:color="auto"/>
      </w:divBdr>
    </w:div>
    <w:div w:id="303699890">
      <w:bodyDiv w:val="1"/>
      <w:marLeft w:val="0"/>
      <w:marRight w:val="0"/>
      <w:marTop w:val="0"/>
      <w:marBottom w:val="0"/>
      <w:divBdr>
        <w:top w:val="none" w:sz="0" w:space="0" w:color="auto"/>
        <w:left w:val="none" w:sz="0" w:space="0" w:color="auto"/>
        <w:bottom w:val="none" w:sz="0" w:space="0" w:color="auto"/>
        <w:right w:val="none" w:sz="0" w:space="0" w:color="auto"/>
      </w:divBdr>
    </w:div>
    <w:div w:id="303971727">
      <w:bodyDiv w:val="1"/>
      <w:marLeft w:val="0"/>
      <w:marRight w:val="0"/>
      <w:marTop w:val="0"/>
      <w:marBottom w:val="0"/>
      <w:divBdr>
        <w:top w:val="none" w:sz="0" w:space="0" w:color="auto"/>
        <w:left w:val="none" w:sz="0" w:space="0" w:color="auto"/>
        <w:bottom w:val="none" w:sz="0" w:space="0" w:color="auto"/>
        <w:right w:val="none" w:sz="0" w:space="0" w:color="auto"/>
      </w:divBdr>
    </w:div>
    <w:div w:id="306058446">
      <w:bodyDiv w:val="1"/>
      <w:marLeft w:val="0"/>
      <w:marRight w:val="0"/>
      <w:marTop w:val="0"/>
      <w:marBottom w:val="0"/>
      <w:divBdr>
        <w:top w:val="none" w:sz="0" w:space="0" w:color="auto"/>
        <w:left w:val="none" w:sz="0" w:space="0" w:color="auto"/>
        <w:bottom w:val="none" w:sz="0" w:space="0" w:color="auto"/>
        <w:right w:val="none" w:sz="0" w:space="0" w:color="auto"/>
      </w:divBdr>
    </w:div>
    <w:div w:id="307101741">
      <w:bodyDiv w:val="1"/>
      <w:marLeft w:val="0"/>
      <w:marRight w:val="0"/>
      <w:marTop w:val="0"/>
      <w:marBottom w:val="0"/>
      <w:divBdr>
        <w:top w:val="none" w:sz="0" w:space="0" w:color="auto"/>
        <w:left w:val="none" w:sz="0" w:space="0" w:color="auto"/>
        <w:bottom w:val="none" w:sz="0" w:space="0" w:color="auto"/>
        <w:right w:val="none" w:sz="0" w:space="0" w:color="auto"/>
      </w:divBdr>
    </w:div>
    <w:div w:id="307637937">
      <w:bodyDiv w:val="1"/>
      <w:marLeft w:val="0"/>
      <w:marRight w:val="0"/>
      <w:marTop w:val="0"/>
      <w:marBottom w:val="0"/>
      <w:divBdr>
        <w:top w:val="none" w:sz="0" w:space="0" w:color="auto"/>
        <w:left w:val="none" w:sz="0" w:space="0" w:color="auto"/>
        <w:bottom w:val="none" w:sz="0" w:space="0" w:color="auto"/>
        <w:right w:val="none" w:sz="0" w:space="0" w:color="auto"/>
      </w:divBdr>
    </w:div>
    <w:div w:id="310595911">
      <w:bodyDiv w:val="1"/>
      <w:marLeft w:val="0"/>
      <w:marRight w:val="0"/>
      <w:marTop w:val="0"/>
      <w:marBottom w:val="0"/>
      <w:divBdr>
        <w:top w:val="none" w:sz="0" w:space="0" w:color="auto"/>
        <w:left w:val="none" w:sz="0" w:space="0" w:color="auto"/>
        <w:bottom w:val="none" w:sz="0" w:space="0" w:color="auto"/>
        <w:right w:val="none" w:sz="0" w:space="0" w:color="auto"/>
      </w:divBdr>
    </w:div>
    <w:div w:id="311100599">
      <w:bodyDiv w:val="1"/>
      <w:marLeft w:val="0"/>
      <w:marRight w:val="0"/>
      <w:marTop w:val="0"/>
      <w:marBottom w:val="0"/>
      <w:divBdr>
        <w:top w:val="none" w:sz="0" w:space="0" w:color="auto"/>
        <w:left w:val="none" w:sz="0" w:space="0" w:color="auto"/>
        <w:bottom w:val="none" w:sz="0" w:space="0" w:color="auto"/>
        <w:right w:val="none" w:sz="0" w:space="0" w:color="auto"/>
      </w:divBdr>
    </w:div>
    <w:div w:id="311176330">
      <w:bodyDiv w:val="1"/>
      <w:marLeft w:val="0"/>
      <w:marRight w:val="0"/>
      <w:marTop w:val="0"/>
      <w:marBottom w:val="0"/>
      <w:divBdr>
        <w:top w:val="none" w:sz="0" w:space="0" w:color="auto"/>
        <w:left w:val="none" w:sz="0" w:space="0" w:color="auto"/>
        <w:bottom w:val="none" w:sz="0" w:space="0" w:color="auto"/>
        <w:right w:val="none" w:sz="0" w:space="0" w:color="auto"/>
      </w:divBdr>
    </w:div>
    <w:div w:id="313531851">
      <w:bodyDiv w:val="1"/>
      <w:marLeft w:val="0"/>
      <w:marRight w:val="0"/>
      <w:marTop w:val="0"/>
      <w:marBottom w:val="0"/>
      <w:divBdr>
        <w:top w:val="none" w:sz="0" w:space="0" w:color="auto"/>
        <w:left w:val="none" w:sz="0" w:space="0" w:color="auto"/>
        <w:bottom w:val="none" w:sz="0" w:space="0" w:color="auto"/>
        <w:right w:val="none" w:sz="0" w:space="0" w:color="auto"/>
      </w:divBdr>
    </w:div>
    <w:div w:id="313994169">
      <w:bodyDiv w:val="1"/>
      <w:marLeft w:val="0"/>
      <w:marRight w:val="0"/>
      <w:marTop w:val="0"/>
      <w:marBottom w:val="0"/>
      <w:divBdr>
        <w:top w:val="none" w:sz="0" w:space="0" w:color="auto"/>
        <w:left w:val="none" w:sz="0" w:space="0" w:color="auto"/>
        <w:bottom w:val="none" w:sz="0" w:space="0" w:color="auto"/>
        <w:right w:val="none" w:sz="0" w:space="0" w:color="auto"/>
      </w:divBdr>
    </w:div>
    <w:div w:id="315038343">
      <w:bodyDiv w:val="1"/>
      <w:marLeft w:val="0"/>
      <w:marRight w:val="0"/>
      <w:marTop w:val="0"/>
      <w:marBottom w:val="0"/>
      <w:divBdr>
        <w:top w:val="none" w:sz="0" w:space="0" w:color="auto"/>
        <w:left w:val="none" w:sz="0" w:space="0" w:color="auto"/>
        <w:bottom w:val="none" w:sz="0" w:space="0" w:color="auto"/>
        <w:right w:val="none" w:sz="0" w:space="0" w:color="auto"/>
      </w:divBdr>
    </w:div>
    <w:div w:id="316959037">
      <w:bodyDiv w:val="1"/>
      <w:marLeft w:val="0"/>
      <w:marRight w:val="0"/>
      <w:marTop w:val="0"/>
      <w:marBottom w:val="0"/>
      <w:divBdr>
        <w:top w:val="none" w:sz="0" w:space="0" w:color="auto"/>
        <w:left w:val="none" w:sz="0" w:space="0" w:color="auto"/>
        <w:bottom w:val="none" w:sz="0" w:space="0" w:color="auto"/>
        <w:right w:val="none" w:sz="0" w:space="0" w:color="auto"/>
      </w:divBdr>
    </w:div>
    <w:div w:id="318077420">
      <w:bodyDiv w:val="1"/>
      <w:marLeft w:val="0"/>
      <w:marRight w:val="0"/>
      <w:marTop w:val="0"/>
      <w:marBottom w:val="0"/>
      <w:divBdr>
        <w:top w:val="none" w:sz="0" w:space="0" w:color="auto"/>
        <w:left w:val="none" w:sz="0" w:space="0" w:color="auto"/>
        <w:bottom w:val="none" w:sz="0" w:space="0" w:color="auto"/>
        <w:right w:val="none" w:sz="0" w:space="0" w:color="auto"/>
      </w:divBdr>
    </w:div>
    <w:div w:id="318921318">
      <w:bodyDiv w:val="1"/>
      <w:marLeft w:val="0"/>
      <w:marRight w:val="0"/>
      <w:marTop w:val="0"/>
      <w:marBottom w:val="0"/>
      <w:divBdr>
        <w:top w:val="none" w:sz="0" w:space="0" w:color="auto"/>
        <w:left w:val="none" w:sz="0" w:space="0" w:color="auto"/>
        <w:bottom w:val="none" w:sz="0" w:space="0" w:color="auto"/>
        <w:right w:val="none" w:sz="0" w:space="0" w:color="auto"/>
      </w:divBdr>
    </w:div>
    <w:div w:id="319043438">
      <w:bodyDiv w:val="1"/>
      <w:marLeft w:val="0"/>
      <w:marRight w:val="0"/>
      <w:marTop w:val="0"/>
      <w:marBottom w:val="0"/>
      <w:divBdr>
        <w:top w:val="none" w:sz="0" w:space="0" w:color="auto"/>
        <w:left w:val="none" w:sz="0" w:space="0" w:color="auto"/>
        <w:bottom w:val="none" w:sz="0" w:space="0" w:color="auto"/>
        <w:right w:val="none" w:sz="0" w:space="0" w:color="auto"/>
      </w:divBdr>
    </w:div>
    <w:div w:id="319160779">
      <w:bodyDiv w:val="1"/>
      <w:marLeft w:val="0"/>
      <w:marRight w:val="0"/>
      <w:marTop w:val="0"/>
      <w:marBottom w:val="0"/>
      <w:divBdr>
        <w:top w:val="none" w:sz="0" w:space="0" w:color="auto"/>
        <w:left w:val="none" w:sz="0" w:space="0" w:color="auto"/>
        <w:bottom w:val="none" w:sz="0" w:space="0" w:color="auto"/>
        <w:right w:val="none" w:sz="0" w:space="0" w:color="auto"/>
      </w:divBdr>
    </w:div>
    <w:div w:id="319429680">
      <w:bodyDiv w:val="1"/>
      <w:marLeft w:val="0"/>
      <w:marRight w:val="0"/>
      <w:marTop w:val="0"/>
      <w:marBottom w:val="0"/>
      <w:divBdr>
        <w:top w:val="none" w:sz="0" w:space="0" w:color="auto"/>
        <w:left w:val="none" w:sz="0" w:space="0" w:color="auto"/>
        <w:bottom w:val="none" w:sz="0" w:space="0" w:color="auto"/>
        <w:right w:val="none" w:sz="0" w:space="0" w:color="auto"/>
      </w:divBdr>
    </w:div>
    <w:div w:id="322200411">
      <w:bodyDiv w:val="1"/>
      <w:marLeft w:val="0"/>
      <w:marRight w:val="0"/>
      <w:marTop w:val="0"/>
      <w:marBottom w:val="0"/>
      <w:divBdr>
        <w:top w:val="none" w:sz="0" w:space="0" w:color="auto"/>
        <w:left w:val="none" w:sz="0" w:space="0" w:color="auto"/>
        <w:bottom w:val="none" w:sz="0" w:space="0" w:color="auto"/>
        <w:right w:val="none" w:sz="0" w:space="0" w:color="auto"/>
      </w:divBdr>
    </w:div>
    <w:div w:id="324818746">
      <w:bodyDiv w:val="1"/>
      <w:marLeft w:val="0"/>
      <w:marRight w:val="0"/>
      <w:marTop w:val="0"/>
      <w:marBottom w:val="0"/>
      <w:divBdr>
        <w:top w:val="none" w:sz="0" w:space="0" w:color="auto"/>
        <w:left w:val="none" w:sz="0" w:space="0" w:color="auto"/>
        <w:bottom w:val="none" w:sz="0" w:space="0" w:color="auto"/>
        <w:right w:val="none" w:sz="0" w:space="0" w:color="auto"/>
      </w:divBdr>
    </w:div>
    <w:div w:id="326248483">
      <w:bodyDiv w:val="1"/>
      <w:marLeft w:val="0"/>
      <w:marRight w:val="0"/>
      <w:marTop w:val="0"/>
      <w:marBottom w:val="0"/>
      <w:divBdr>
        <w:top w:val="none" w:sz="0" w:space="0" w:color="auto"/>
        <w:left w:val="none" w:sz="0" w:space="0" w:color="auto"/>
        <w:bottom w:val="none" w:sz="0" w:space="0" w:color="auto"/>
        <w:right w:val="none" w:sz="0" w:space="0" w:color="auto"/>
      </w:divBdr>
    </w:div>
    <w:div w:id="328139982">
      <w:bodyDiv w:val="1"/>
      <w:marLeft w:val="0"/>
      <w:marRight w:val="0"/>
      <w:marTop w:val="0"/>
      <w:marBottom w:val="0"/>
      <w:divBdr>
        <w:top w:val="none" w:sz="0" w:space="0" w:color="auto"/>
        <w:left w:val="none" w:sz="0" w:space="0" w:color="auto"/>
        <w:bottom w:val="none" w:sz="0" w:space="0" w:color="auto"/>
        <w:right w:val="none" w:sz="0" w:space="0" w:color="auto"/>
      </w:divBdr>
    </w:div>
    <w:div w:id="329069789">
      <w:bodyDiv w:val="1"/>
      <w:marLeft w:val="0"/>
      <w:marRight w:val="0"/>
      <w:marTop w:val="0"/>
      <w:marBottom w:val="0"/>
      <w:divBdr>
        <w:top w:val="none" w:sz="0" w:space="0" w:color="auto"/>
        <w:left w:val="none" w:sz="0" w:space="0" w:color="auto"/>
        <w:bottom w:val="none" w:sz="0" w:space="0" w:color="auto"/>
        <w:right w:val="none" w:sz="0" w:space="0" w:color="auto"/>
      </w:divBdr>
    </w:div>
    <w:div w:id="330186313">
      <w:bodyDiv w:val="1"/>
      <w:marLeft w:val="0"/>
      <w:marRight w:val="0"/>
      <w:marTop w:val="0"/>
      <w:marBottom w:val="0"/>
      <w:divBdr>
        <w:top w:val="none" w:sz="0" w:space="0" w:color="auto"/>
        <w:left w:val="none" w:sz="0" w:space="0" w:color="auto"/>
        <w:bottom w:val="none" w:sz="0" w:space="0" w:color="auto"/>
        <w:right w:val="none" w:sz="0" w:space="0" w:color="auto"/>
      </w:divBdr>
    </w:div>
    <w:div w:id="330528834">
      <w:bodyDiv w:val="1"/>
      <w:marLeft w:val="0"/>
      <w:marRight w:val="0"/>
      <w:marTop w:val="0"/>
      <w:marBottom w:val="0"/>
      <w:divBdr>
        <w:top w:val="none" w:sz="0" w:space="0" w:color="auto"/>
        <w:left w:val="none" w:sz="0" w:space="0" w:color="auto"/>
        <w:bottom w:val="none" w:sz="0" w:space="0" w:color="auto"/>
        <w:right w:val="none" w:sz="0" w:space="0" w:color="auto"/>
      </w:divBdr>
    </w:div>
    <w:div w:id="333992380">
      <w:bodyDiv w:val="1"/>
      <w:marLeft w:val="0"/>
      <w:marRight w:val="0"/>
      <w:marTop w:val="0"/>
      <w:marBottom w:val="0"/>
      <w:divBdr>
        <w:top w:val="none" w:sz="0" w:space="0" w:color="auto"/>
        <w:left w:val="none" w:sz="0" w:space="0" w:color="auto"/>
        <w:bottom w:val="none" w:sz="0" w:space="0" w:color="auto"/>
        <w:right w:val="none" w:sz="0" w:space="0" w:color="auto"/>
      </w:divBdr>
    </w:div>
    <w:div w:id="335227329">
      <w:bodyDiv w:val="1"/>
      <w:marLeft w:val="0"/>
      <w:marRight w:val="0"/>
      <w:marTop w:val="0"/>
      <w:marBottom w:val="0"/>
      <w:divBdr>
        <w:top w:val="none" w:sz="0" w:space="0" w:color="auto"/>
        <w:left w:val="none" w:sz="0" w:space="0" w:color="auto"/>
        <w:bottom w:val="none" w:sz="0" w:space="0" w:color="auto"/>
        <w:right w:val="none" w:sz="0" w:space="0" w:color="auto"/>
      </w:divBdr>
    </w:div>
    <w:div w:id="336538137">
      <w:bodyDiv w:val="1"/>
      <w:marLeft w:val="0"/>
      <w:marRight w:val="0"/>
      <w:marTop w:val="0"/>
      <w:marBottom w:val="0"/>
      <w:divBdr>
        <w:top w:val="none" w:sz="0" w:space="0" w:color="auto"/>
        <w:left w:val="none" w:sz="0" w:space="0" w:color="auto"/>
        <w:bottom w:val="none" w:sz="0" w:space="0" w:color="auto"/>
        <w:right w:val="none" w:sz="0" w:space="0" w:color="auto"/>
      </w:divBdr>
    </w:div>
    <w:div w:id="338435224">
      <w:bodyDiv w:val="1"/>
      <w:marLeft w:val="0"/>
      <w:marRight w:val="0"/>
      <w:marTop w:val="0"/>
      <w:marBottom w:val="0"/>
      <w:divBdr>
        <w:top w:val="none" w:sz="0" w:space="0" w:color="auto"/>
        <w:left w:val="none" w:sz="0" w:space="0" w:color="auto"/>
        <w:bottom w:val="none" w:sz="0" w:space="0" w:color="auto"/>
        <w:right w:val="none" w:sz="0" w:space="0" w:color="auto"/>
      </w:divBdr>
    </w:div>
    <w:div w:id="341475268">
      <w:bodyDiv w:val="1"/>
      <w:marLeft w:val="0"/>
      <w:marRight w:val="0"/>
      <w:marTop w:val="0"/>
      <w:marBottom w:val="0"/>
      <w:divBdr>
        <w:top w:val="none" w:sz="0" w:space="0" w:color="auto"/>
        <w:left w:val="none" w:sz="0" w:space="0" w:color="auto"/>
        <w:bottom w:val="none" w:sz="0" w:space="0" w:color="auto"/>
        <w:right w:val="none" w:sz="0" w:space="0" w:color="auto"/>
      </w:divBdr>
    </w:div>
    <w:div w:id="341587276">
      <w:bodyDiv w:val="1"/>
      <w:marLeft w:val="0"/>
      <w:marRight w:val="0"/>
      <w:marTop w:val="0"/>
      <w:marBottom w:val="0"/>
      <w:divBdr>
        <w:top w:val="none" w:sz="0" w:space="0" w:color="auto"/>
        <w:left w:val="none" w:sz="0" w:space="0" w:color="auto"/>
        <w:bottom w:val="none" w:sz="0" w:space="0" w:color="auto"/>
        <w:right w:val="none" w:sz="0" w:space="0" w:color="auto"/>
      </w:divBdr>
    </w:div>
    <w:div w:id="345257580">
      <w:bodyDiv w:val="1"/>
      <w:marLeft w:val="0"/>
      <w:marRight w:val="0"/>
      <w:marTop w:val="0"/>
      <w:marBottom w:val="0"/>
      <w:divBdr>
        <w:top w:val="none" w:sz="0" w:space="0" w:color="auto"/>
        <w:left w:val="none" w:sz="0" w:space="0" w:color="auto"/>
        <w:bottom w:val="none" w:sz="0" w:space="0" w:color="auto"/>
        <w:right w:val="none" w:sz="0" w:space="0" w:color="auto"/>
      </w:divBdr>
    </w:div>
    <w:div w:id="348290160">
      <w:bodyDiv w:val="1"/>
      <w:marLeft w:val="0"/>
      <w:marRight w:val="0"/>
      <w:marTop w:val="0"/>
      <w:marBottom w:val="0"/>
      <w:divBdr>
        <w:top w:val="none" w:sz="0" w:space="0" w:color="auto"/>
        <w:left w:val="none" w:sz="0" w:space="0" w:color="auto"/>
        <w:bottom w:val="none" w:sz="0" w:space="0" w:color="auto"/>
        <w:right w:val="none" w:sz="0" w:space="0" w:color="auto"/>
      </w:divBdr>
    </w:div>
    <w:div w:id="349332510">
      <w:bodyDiv w:val="1"/>
      <w:marLeft w:val="0"/>
      <w:marRight w:val="0"/>
      <w:marTop w:val="0"/>
      <w:marBottom w:val="0"/>
      <w:divBdr>
        <w:top w:val="none" w:sz="0" w:space="0" w:color="auto"/>
        <w:left w:val="none" w:sz="0" w:space="0" w:color="auto"/>
        <w:bottom w:val="none" w:sz="0" w:space="0" w:color="auto"/>
        <w:right w:val="none" w:sz="0" w:space="0" w:color="auto"/>
      </w:divBdr>
    </w:div>
    <w:div w:id="349377338">
      <w:bodyDiv w:val="1"/>
      <w:marLeft w:val="0"/>
      <w:marRight w:val="0"/>
      <w:marTop w:val="0"/>
      <w:marBottom w:val="0"/>
      <w:divBdr>
        <w:top w:val="none" w:sz="0" w:space="0" w:color="auto"/>
        <w:left w:val="none" w:sz="0" w:space="0" w:color="auto"/>
        <w:bottom w:val="none" w:sz="0" w:space="0" w:color="auto"/>
        <w:right w:val="none" w:sz="0" w:space="0" w:color="auto"/>
      </w:divBdr>
    </w:div>
    <w:div w:id="350228653">
      <w:bodyDiv w:val="1"/>
      <w:marLeft w:val="0"/>
      <w:marRight w:val="0"/>
      <w:marTop w:val="0"/>
      <w:marBottom w:val="0"/>
      <w:divBdr>
        <w:top w:val="none" w:sz="0" w:space="0" w:color="auto"/>
        <w:left w:val="none" w:sz="0" w:space="0" w:color="auto"/>
        <w:bottom w:val="none" w:sz="0" w:space="0" w:color="auto"/>
        <w:right w:val="none" w:sz="0" w:space="0" w:color="auto"/>
      </w:divBdr>
    </w:div>
    <w:div w:id="350762832">
      <w:bodyDiv w:val="1"/>
      <w:marLeft w:val="0"/>
      <w:marRight w:val="0"/>
      <w:marTop w:val="0"/>
      <w:marBottom w:val="0"/>
      <w:divBdr>
        <w:top w:val="none" w:sz="0" w:space="0" w:color="auto"/>
        <w:left w:val="none" w:sz="0" w:space="0" w:color="auto"/>
        <w:bottom w:val="none" w:sz="0" w:space="0" w:color="auto"/>
        <w:right w:val="none" w:sz="0" w:space="0" w:color="auto"/>
      </w:divBdr>
    </w:div>
    <w:div w:id="350843102">
      <w:bodyDiv w:val="1"/>
      <w:marLeft w:val="0"/>
      <w:marRight w:val="0"/>
      <w:marTop w:val="0"/>
      <w:marBottom w:val="0"/>
      <w:divBdr>
        <w:top w:val="none" w:sz="0" w:space="0" w:color="auto"/>
        <w:left w:val="none" w:sz="0" w:space="0" w:color="auto"/>
        <w:bottom w:val="none" w:sz="0" w:space="0" w:color="auto"/>
        <w:right w:val="none" w:sz="0" w:space="0" w:color="auto"/>
      </w:divBdr>
    </w:div>
    <w:div w:id="351225532">
      <w:bodyDiv w:val="1"/>
      <w:marLeft w:val="0"/>
      <w:marRight w:val="0"/>
      <w:marTop w:val="0"/>
      <w:marBottom w:val="0"/>
      <w:divBdr>
        <w:top w:val="none" w:sz="0" w:space="0" w:color="auto"/>
        <w:left w:val="none" w:sz="0" w:space="0" w:color="auto"/>
        <w:bottom w:val="none" w:sz="0" w:space="0" w:color="auto"/>
        <w:right w:val="none" w:sz="0" w:space="0" w:color="auto"/>
      </w:divBdr>
    </w:div>
    <w:div w:id="351683507">
      <w:bodyDiv w:val="1"/>
      <w:marLeft w:val="0"/>
      <w:marRight w:val="0"/>
      <w:marTop w:val="0"/>
      <w:marBottom w:val="0"/>
      <w:divBdr>
        <w:top w:val="none" w:sz="0" w:space="0" w:color="auto"/>
        <w:left w:val="none" w:sz="0" w:space="0" w:color="auto"/>
        <w:bottom w:val="none" w:sz="0" w:space="0" w:color="auto"/>
        <w:right w:val="none" w:sz="0" w:space="0" w:color="auto"/>
      </w:divBdr>
    </w:div>
    <w:div w:id="351692743">
      <w:bodyDiv w:val="1"/>
      <w:marLeft w:val="0"/>
      <w:marRight w:val="0"/>
      <w:marTop w:val="0"/>
      <w:marBottom w:val="0"/>
      <w:divBdr>
        <w:top w:val="none" w:sz="0" w:space="0" w:color="auto"/>
        <w:left w:val="none" w:sz="0" w:space="0" w:color="auto"/>
        <w:bottom w:val="none" w:sz="0" w:space="0" w:color="auto"/>
        <w:right w:val="none" w:sz="0" w:space="0" w:color="auto"/>
      </w:divBdr>
    </w:div>
    <w:div w:id="351879090">
      <w:bodyDiv w:val="1"/>
      <w:marLeft w:val="0"/>
      <w:marRight w:val="0"/>
      <w:marTop w:val="0"/>
      <w:marBottom w:val="0"/>
      <w:divBdr>
        <w:top w:val="none" w:sz="0" w:space="0" w:color="auto"/>
        <w:left w:val="none" w:sz="0" w:space="0" w:color="auto"/>
        <w:bottom w:val="none" w:sz="0" w:space="0" w:color="auto"/>
        <w:right w:val="none" w:sz="0" w:space="0" w:color="auto"/>
      </w:divBdr>
    </w:div>
    <w:div w:id="355234095">
      <w:bodyDiv w:val="1"/>
      <w:marLeft w:val="0"/>
      <w:marRight w:val="0"/>
      <w:marTop w:val="0"/>
      <w:marBottom w:val="0"/>
      <w:divBdr>
        <w:top w:val="none" w:sz="0" w:space="0" w:color="auto"/>
        <w:left w:val="none" w:sz="0" w:space="0" w:color="auto"/>
        <w:bottom w:val="none" w:sz="0" w:space="0" w:color="auto"/>
        <w:right w:val="none" w:sz="0" w:space="0" w:color="auto"/>
      </w:divBdr>
    </w:div>
    <w:div w:id="355467534">
      <w:bodyDiv w:val="1"/>
      <w:marLeft w:val="0"/>
      <w:marRight w:val="0"/>
      <w:marTop w:val="0"/>
      <w:marBottom w:val="0"/>
      <w:divBdr>
        <w:top w:val="none" w:sz="0" w:space="0" w:color="auto"/>
        <w:left w:val="none" w:sz="0" w:space="0" w:color="auto"/>
        <w:bottom w:val="none" w:sz="0" w:space="0" w:color="auto"/>
        <w:right w:val="none" w:sz="0" w:space="0" w:color="auto"/>
      </w:divBdr>
    </w:div>
    <w:div w:id="361593889">
      <w:bodyDiv w:val="1"/>
      <w:marLeft w:val="0"/>
      <w:marRight w:val="0"/>
      <w:marTop w:val="0"/>
      <w:marBottom w:val="0"/>
      <w:divBdr>
        <w:top w:val="none" w:sz="0" w:space="0" w:color="auto"/>
        <w:left w:val="none" w:sz="0" w:space="0" w:color="auto"/>
        <w:bottom w:val="none" w:sz="0" w:space="0" w:color="auto"/>
        <w:right w:val="none" w:sz="0" w:space="0" w:color="auto"/>
      </w:divBdr>
    </w:div>
    <w:div w:id="363290950">
      <w:bodyDiv w:val="1"/>
      <w:marLeft w:val="0"/>
      <w:marRight w:val="0"/>
      <w:marTop w:val="0"/>
      <w:marBottom w:val="0"/>
      <w:divBdr>
        <w:top w:val="none" w:sz="0" w:space="0" w:color="auto"/>
        <w:left w:val="none" w:sz="0" w:space="0" w:color="auto"/>
        <w:bottom w:val="none" w:sz="0" w:space="0" w:color="auto"/>
        <w:right w:val="none" w:sz="0" w:space="0" w:color="auto"/>
      </w:divBdr>
    </w:div>
    <w:div w:id="364327797">
      <w:bodyDiv w:val="1"/>
      <w:marLeft w:val="0"/>
      <w:marRight w:val="0"/>
      <w:marTop w:val="0"/>
      <w:marBottom w:val="0"/>
      <w:divBdr>
        <w:top w:val="none" w:sz="0" w:space="0" w:color="auto"/>
        <w:left w:val="none" w:sz="0" w:space="0" w:color="auto"/>
        <w:bottom w:val="none" w:sz="0" w:space="0" w:color="auto"/>
        <w:right w:val="none" w:sz="0" w:space="0" w:color="auto"/>
      </w:divBdr>
    </w:div>
    <w:div w:id="367923732">
      <w:bodyDiv w:val="1"/>
      <w:marLeft w:val="0"/>
      <w:marRight w:val="0"/>
      <w:marTop w:val="0"/>
      <w:marBottom w:val="0"/>
      <w:divBdr>
        <w:top w:val="none" w:sz="0" w:space="0" w:color="auto"/>
        <w:left w:val="none" w:sz="0" w:space="0" w:color="auto"/>
        <w:bottom w:val="none" w:sz="0" w:space="0" w:color="auto"/>
        <w:right w:val="none" w:sz="0" w:space="0" w:color="auto"/>
      </w:divBdr>
    </w:div>
    <w:div w:id="367950826">
      <w:bodyDiv w:val="1"/>
      <w:marLeft w:val="0"/>
      <w:marRight w:val="0"/>
      <w:marTop w:val="0"/>
      <w:marBottom w:val="0"/>
      <w:divBdr>
        <w:top w:val="none" w:sz="0" w:space="0" w:color="auto"/>
        <w:left w:val="none" w:sz="0" w:space="0" w:color="auto"/>
        <w:bottom w:val="none" w:sz="0" w:space="0" w:color="auto"/>
        <w:right w:val="none" w:sz="0" w:space="0" w:color="auto"/>
      </w:divBdr>
    </w:div>
    <w:div w:id="368575312">
      <w:bodyDiv w:val="1"/>
      <w:marLeft w:val="0"/>
      <w:marRight w:val="0"/>
      <w:marTop w:val="0"/>
      <w:marBottom w:val="0"/>
      <w:divBdr>
        <w:top w:val="none" w:sz="0" w:space="0" w:color="auto"/>
        <w:left w:val="none" w:sz="0" w:space="0" w:color="auto"/>
        <w:bottom w:val="none" w:sz="0" w:space="0" w:color="auto"/>
        <w:right w:val="none" w:sz="0" w:space="0" w:color="auto"/>
      </w:divBdr>
    </w:div>
    <w:div w:id="374815548">
      <w:bodyDiv w:val="1"/>
      <w:marLeft w:val="0"/>
      <w:marRight w:val="0"/>
      <w:marTop w:val="0"/>
      <w:marBottom w:val="0"/>
      <w:divBdr>
        <w:top w:val="none" w:sz="0" w:space="0" w:color="auto"/>
        <w:left w:val="none" w:sz="0" w:space="0" w:color="auto"/>
        <w:bottom w:val="none" w:sz="0" w:space="0" w:color="auto"/>
        <w:right w:val="none" w:sz="0" w:space="0" w:color="auto"/>
      </w:divBdr>
    </w:div>
    <w:div w:id="377778430">
      <w:bodyDiv w:val="1"/>
      <w:marLeft w:val="0"/>
      <w:marRight w:val="0"/>
      <w:marTop w:val="0"/>
      <w:marBottom w:val="0"/>
      <w:divBdr>
        <w:top w:val="none" w:sz="0" w:space="0" w:color="auto"/>
        <w:left w:val="none" w:sz="0" w:space="0" w:color="auto"/>
        <w:bottom w:val="none" w:sz="0" w:space="0" w:color="auto"/>
        <w:right w:val="none" w:sz="0" w:space="0" w:color="auto"/>
      </w:divBdr>
    </w:div>
    <w:div w:id="379209003">
      <w:bodyDiv w:val="1"/>
      <w:marLeft w:val="0"/>
      <w:marRight w:val="0"/>
      <w:marTop w:val="0"/>
      <w:marBottom w:val="0"/>
      <w:divBdr>
        <w:top w:val="none" w:sz="0" w:space="0" w:color="auto"/>
        <w:left w:val="none" w:sz="0" w:space="0" w:color="auto"/>
        <w:bottom w:val="none" w:sz="0" w:space="0" w:color="auto"/>
        <w:right w:val="none" w:sz="0" w:space="0" w:color="auto"/>
      </w:divBdr>
    </w:div>
    <w:div w:id="380058307">
      <w:bodyDiv w:val="1"/>
      <w:marLeft w:val="0"/>
      <w:marRight w:val="0"/>
      <w:marTop w:val="0"/>
      <w:marBottom w:val="0"/>
      <w:divBdr>
        <w:top w:val="none" w:sz="0" w:space="0" w:color="auto"/>
        <w:left w:val="none" w:sz="0" w:space="0" w:color="auto"/>
        <w:bottom w:val="none" w:sz="0" w:space="0" w:color="auto"/>
        <w:right w:val="none" w:sz="0" w:space="0" w:color="auto"/>
      </w:divBdr>
    </w:div>
    <w:div w:id="380518044">
      <w:bodyDiv w:val="1"/>
      <w:marLeft w:val="0"/>
      <w:marRight w:val="0"/>
      <w:marTop w:val="0"/>
      <w:marBottom w:val="0"/>
      <w:divBdr>
        <w:top w:val="none" w:sz="0" w:space="0" w:color="auto"/>
        <w:left w:val="none" w:sz="0" w:space="0" w:color="auto"/>
        <w:bottom w:val="none" w:sz="0" w:space="0" w:color="auto"/>
        <w:right w:val="none" w:sz="0" w:space="0" w:color="auto"/>
      </w:divBdr>
    </w:div>
    <w:div w:id="380861638">
      <w:bodyDiv w:val="1"/>
      <w:marLeft w:val="0"/>
      <w:marRight w:val="0"/>
      <w:marTop w:val="0"/>
      <w:marBottom w:val="0"/>
      <w:divBdr>
        <w:top w:val="none" w:sz="0" w:space="0" w:color="auto"/>
        <w:left w:val="none" w:sz="0" w:space="0" w:color="auto"/>
        <w:bottom w:val="none" w:sz="0" w:space="0" w:color="auto"/>
        <w:right w:val="none" w:sz="0" w:space="0" w:color="auto"/>
      </w:divBdr>
    </w:div>
    <w:div w:id="381750514">
      <w:bodyDiv w:val="1"/>
      <w:marLeft w:val="0"/>
      <w:marRight w:val="0"/>
      <w:marTop w:val="0"/>
      <w:marBottom w:val="0"/>
      <w:divBdr>
        <w:top w:val="none" w:sz="0" w:space="0" w:color="auto"/>
        <w:left w:val="none" w:sz="0" w:space="0" w:color="auto"/>
        <w:bottom w:val="none" w:sz="0" w:space="0" w:color="auto"/>
        <w:right w:val="none" w:sz="0" w:space="0" w:color="auto"/>
      </w:divBdr>
    </w:div>
    <w:div w:id="384182459">
      <w:bodyDiv w:val="1"/>
      <w:marLeft w:val="0"/>
      <w:marRight w:val="0"/>
      <w:marTop w:val="0"/>
      <w:marBottom w:val="0"/>
      <w:divBdr>
        <w:top w:val="none" w:sz="0" w:space="0" w:color="auto"/>
        <w:left w:val="none" w:sz="0" w:space="0" w:color="auto"/>
        <w:bottom w:val="none" w:sz="0" w:space="0" w:color="auto"/>
        <w:right w:val="none" w:sz="0" w:space="0" w:color="auto"/>
      </w:divBdr>
    </w:div>
    <w:div w:id="385226215">
      <w:bodyDiv w:val="1"/>
      <w:marLeft w:val="0"/>
      <w:marRight w:val="0"/>
      <w:marTop w:val="0"/>
      <w:marBottom w:val="0"/>
      <w:divBdr>
        <w:top w:val="none" w:sz="0" w:space="0" w:color="auto"/>
        <w:left w:val="none" w:sz="0" w:space="0" w:color="auto"/>
        <w:bottom w:val="none" w:sz="0" w:space="0" w:color="auto"/>
        <w:right w:val="none" w:sz="0" w:space="0" w:color="auto"/>
      </w:divBdr>
    </w:div>
    <w:div w:id="385682322">
      <w:bodyDiv w:val="1"/>
      <w:marLeft w:val="0"/>
      <w:marRight w:val="0"/>
      <w:marTop w:val="0"/>
      <w:marBottom w:val="0"/>
      <w:divBdr>
        <w:top w:val="none" w:sz="0" w:space="0" w:color="auto"/>
        <w:left w:val="none" w:sz="0" w:space="0" w:color="auto"/>
        <w:bottom w:val="none" w:sz="0" w:space="0" w:color="auto"/>
        <w:right w:val="none" w:sz="0" w:space="0" w:color="auto"/>
      </w:divBdr>
    </w:div>
    <w:div w:id="388574546">
      <w:bodyDiv w:val="1"/>
      <w:marLeft w:val="0"/>
      <w:marRight w:val="0"/>
      <w:marTop w:val="0"/>
      <w:marBottom w:val="0"/>
      <w:divBdr>
        <w:top w:val="none" w:sz="0" w:space="0" w:color="auto"/>
        <w:left w:val="none" w:sz="0" w:space="0" w:color="auto"/>
        <w:bottom w:val="none" w:sz="0" w:space="0" w:color="auto"/>
        <w:right w:val="none" w:sz="0" w:space="0" w:color="auto"/>
      </w:divBdr>
    </w:div>
    <w:div w:id="389235978">
      <w:bodyDiv w:val="1"/>
      <w:marLeft w:val="0"/>
      <w:marRight w:val="0"/>
      <w:marTop w:val="0"/>
      <w:marBottom w:val="0"/>
      <w:divBdr>
        <w:top w:val="none" w:sz="0" w:space="0" w:color="auto"/>
        <w:left w:val="none" w:sz="0" w:space="0" w:color="auto"/>
        <w:bottom w:val="none" w:sz="0" w:space="0" w:color="auto"/>
        <w:right w:val="none" w:sz="0" w:space="0" w:color="auto"/>
      </w:divBdr>
    </w:div>
    <w:div w:id="389354051">
      <w:bodyDiv w:val="1"/>
      <w:marLeft w:val="0"/>
      <w:marRight w:val="0"/>
      <w:marTop w:val="0"/>
      <w:marBottom w:val="0"/>
      <w:divBdr>
        <w:top w:val="none" w:sz="0" w:space="0" w:color="auto"/>
        <w:left w:val="none" w:sz="0" w:space="0" w:color="auto"/>
        <w:bottom w:val="none" w:sz="0" w:space="0" w:color="auto"/>
        <w:right w:val="none" w:sz="0" w:space="0" w:color="auto"/>
      </w:divBdr>
    </w:div>
    <w:div w:id="392848921">
      <w:bodyDiv w:val="1"/>
      <w:marLeft w:val="0"/>
      <w:marRight w:val="0"/>
      <w:marTop w:val="0"/>
      <w:marBottom w:val="0"/>
      <w:divBdr>
        <w:top w:val="none" w:sz="0" w:space="0" w:color="auto"/>
        <w:left w:val="none" w:sz="0" w:space="0" w:color="auto"/>
        <w:bottom w:val="none" w:sz="0" w:space="0" w:color="auto"/>
        <w:right w:val="none" w:sz="0" w:space="0" w:color="auto"/>
      </w:divBdr>
    </w:div>
    <w:div w:id="393357717">
      <w:bodyDiv w:val="1"/>
      <w:marLeft w:val="0"/>
      <w:marRight w:val="0"/>
      <w:marTop w:val="0"/>
      <w:marBottom w:val="0"/>
      <w:divBdr>
        <w:top w:val="none" w:sz="0" w:space="0" w:color="auto"/>
        <w:left w:val="none" w:sz="0" w:space="0" w:color="auto"/>
        <w:bottom w:val="none" w:sz="0" w:space="0" w:color="auto"/>
        <w:right w:val="none" w:sz="0" w:space="0" w:color="auto"/>
      </w:divBdr>
    </w:div>
    <w:div w:id="393704986">
      <w:bodyDiv w:val="1"/>
      <w:marLeft w:val="0"/>
      <w:marRight w:val="0"/>
      <w:marTop w:val="0"/>
      <w:marBottom w:val="0"/>
      <w:divBdr>
        <w:top w:val="none" w:sz="0" w:space="0" w:color="auto"/>
        <w:left w:val="none" w:sz="0" w:space="0" w:color="auto"/>
        <w:bottom w:val="none" w:sz="0" w:space="0" w:color="auto"/>
        <w:right w:val="none" w:sz="0" w:space="0" w:color="auto"/>
      </w:divBdr>
    </w:div>
    <w:div w:id="394859700">
      <w:bodyDiv w:val="1"/>
      <w:marLeft w:val="0"/>
      <w:marRight w:val="0"/>
      <w:marTop w:val="0"/>
      <w:marBottom w:val="0"/>
      <w:divBdr>
        <w:top w:val="none" w:sz="0" w:space="0" w:color="auto"/>
        <w:left w:val="none" w:sz="0" w:space="0" w:color="auto"/>
        <w:bottom w:val="none" w:sz="0" w:space="0" w:color="auto"/>
        <w:right w:val="none" w:sz="0" w:space="0" w:color="auto"/>
      </w:divBdr>
    </w:div>
    <w:div w:id="397099881">
      <w:bodyDiv w:val="1"/>
      <w:marLeft w:val="0"/>
      <w:marRight w:val="0"/>
      <w:marTop w:val="0"/>
      <w:marBottom w:val="0"/>
      <w:divBdr>
        <w:top w:val="none" w:sz="0" w:space="0" w:color="auto"/>
        <w:left w:val="none" w:sz="0" w:space="0" w:color="auto"/>
        <w:bottom w:val="none" w:sz="0" w:space="0" w:color="auto"/>
        <w:right w:val="none" w:sz="0" w:space="0" w:color="auto"/>
      </w:divBdr>
    </w:div>
    <w:div w:id="398945491">
      <w:bodyDiv w:val="1"/>
      <w:marLeft w:val="0"/>
      <w:marRight w:val="0"/>
      <w:marTop w:val="0"/>
      <w:marBottom w:val="0"/>
      <w:divBdr>
        <w:top w:val="none" w:sz="0" w:space="0" w:color="auto"/>
        <w:left w:val="none" w:sz="0" w:space="0" w:color="auto"/>
        <w:bottom w:val="none" w:sz="0" w:space="0" w:color="auto"/>
        <w:right w:val="none" w:sz="0" w:space="0" w:color="auto"/>
      </w:divBdr>
    </w:div>
    <w:div w:id="399401741">
      <w:bodyDiv w:val="1"/>
      <w:marLeft w:val="0"/>
      <w:marRight w:val="0"/>
      <w:marTop w:val="0"/>
      <w:marBottom w:val="0"/>
      <w:divBdr>
        <w:top w:val="none" w:sz="0" w:space="0" w:color="auto"/>
        <w:left w:val="none" w:sz="0" w:space="0" w:color="auto"/>
        <w:bottom w:val="none" w:sz="0" w:space="0" w:color="auto"/>
        <w:right w:val="none" w:sz="0" w:space="0" w:color="auto"/>
      </w:divBdr>
    </w:div>
    <w:div w:id="400567641">
      <w:bodyDiv w:val="1"/>
      <w:marLeft w:val="0"/>
      <w:marRight w:val="0"/>
      <w:marTop w:val="0"/>
      <w:marBottom w:val="0"/>
      <w:divBdr>
        <w:top w:val="none" w:sz="0" w:space="0" w:color="auto"/>
        <w:left w:val="none" w:sz="0" w:space="0" w:color="auto"/>
        <w:bottom w:val="none" w:sz="0" w:space="0" w:color="auto"/>
        <w:right w:val="none" w:sz="0" w:space="0" w:color="auto"/>
      </w:divBdr>
    </w:div>
    <w:div w:id="401290896">
      <w:bodyDiv w:val="1"/>
      <w:marLeft w:val="0"/>
      <w:marRight w:val="0"/>
      <w:marTop w:val="0"/>
      <w:marBottom w:val="0"/>
      <w:divBdr>
        <w:top w:val="none" w:sz="0" w:space="0" w:color="auto"/>
        <w:left w:val="none" w:sz="0" w:space="0" w:color="auto"/>
        <w:bottom w:val="none" w:sz="0" w:space="0" w:color="auto"/>
        <w:right w:val="none" w:sz="0" w:space="0" w:color="auto"/>
      </w:divBdr>
    </w:div>
    <w:div w:id="401486698">
      <w:bodyDiv w:val="1"/>
      <w:marLeft w:val="0"/>
      <w:marRight w:val="0"/>
      <w:marTop w:val="0"/>
      <w:marBottom w:val="0"/>
      <w:divBdr>
        <w:top w:val="none" w:sz="0" w:space="0" w:color="auto"/>
        <w:left w:val="none" w:sz="0" w:space="0" w:color="auto"/>
        <w:bottom w:val="none" w:sz="0" w:space="0" w:color="auto"/>
        <w:right w:val="none" w:sz="0" w:space="0" w:color="auto"/>
      </w:divBdr>
    </w:div>
    <w:div w:id="403844953">
      <w:bodyDiv w:val="1"/>
      <w:marLeft w:val="0"/>
      <w:marRight w:val="0"/>
      <w:marTop w:val="0"/>
      <w:marBottom w:val="0"/>
      <w:divBdr>
        <w:top w:val="none" w:sz="0" w:space="0" w:color="auto"/>
        <w:left w:val="none" w:sz="0" w:space="0" w:color="auto"/>
        <w:bottom w:val="none" w:sz="0" w:space="0" w:color="auto"/>
        <w:right w:val="none" w:sz="0" w:space="0" w:color="auto"/>
      </w:divBdr>
    </w:div>
    <w:div w:id="409238631">
      <w:bodyDiv w:val="1"/>
      <w:marLeft w:val="0"/>
      <w:marRight w:val="0"/>
      <w:marTop w:val="0"/>
      <w:marBottom w:val="0"/>
      <w:divBdr>
        <w:top w:val="none" w:sz="0" w:space="0" w:color="auto"/>
        <w:left w:val="none" w:sz="0" w:space="0" w:color="auto"/>
        <w:bottom w:val="none" w:sz="0" w:space="0" w:color="auto"/>
        <w:right w:val="none" w:sz="0" w:space="0" w:color="auto"/>
      </w:divBdr>
    </w:div>
    <w:div w:id="410931792">
      <w:bodyDiv w:val="1"/>
      <w:marLeft w:val="0"/>
      <w:marRight w:val="0"/>
      <w:marTop w:val="0"/>
      <w:marBottom w:val="0"/>
      <w:divBdr>
        <w:top w:val="none" w:sz="0" w:space="0" w:color="auto"/>
        <w:left w:val="none" w:sz="0" w:space="0" w:color="auto"/>
        <w:bottom w:val="none" w:sz="0" w:space="0" w:color="auto"/>
        <w:right w:val="none" w:sz="0" w:space="0" w:color="auto"/>
      </w:divBdr>
    </w:div>
    <w:div w:id="416249077">
      <w:bodyDiv w:val="1"/>
      <w:marLeft w:val="0"/>
      <w:marRight w:val="0"/>
      <w:marTop w:val="0"/>
      <w:marBottom w:val="0"/>
      <w:divBdr>
        <w:top w:val="none" w:sz="0" w:space="0" w:color="auto"/>
        <w:left w:val="none" w:sz="0" w:space="0" w:color="auto"/>
        <w:bottom w:val="none" w:sz="0" w:space="0" w:color="auto"/>
        <w:right w:val="none" w:sz="0" w:space="0" w:color="auto"/>
      </w:divBdr>
    </w:div>
    <w:div w:id="416287595">
      <w:bodyDiv w:val="1"/>
      <w:marLeft w:val="0"/>
      <w:marRight w:val="0"/>
      <w:marTop w:val="0"/>
      <w:marBottom w:val="0"/>
      <w:divBdr>
        <w:top w:val="none" w:sz="0" w:space="0" w:color="auto"/>
        <w:left w:val="none" w:sz="0" w:space="0" w:color="auto"/>
        <w:bottom w:val="none" w:sz="0" w:space="0" w:color="auto"/>
        <w:right w:val="none" w:sz="0" w:space="0" w:color="auto"/>
      </w:divBdr>
    </w:div>
    <w:div w:id="418213782">
      <w:bodyDiv w:val="1"/>
      <w:marLeft w:val="0"/>
      <w:marRight w:val="0"/>
      <w:marTop w:val="0"/>
      <w:marBottom w:val="0"/>
      <w:divBdr>
        <w:top w:val="none" w:sz="0" w:space="0" w:color="auto"/>
        <w:left w:val="none" w:sz="0" w:space="0" w:color="auto"/>
        <w:bottom w:val="none" w:sz="0" w:space="0" w:color="auto"/>
        <w:right w:val="none" w:sz="0" w:space="0" w:color="auto"/>
      </w:divBdr>
    </w:div>
    <w:div w:id="419372998">
      <w:bodyDiv w:val="1"/>
      <w:marLeft w:val="0"/>
      <w:marRight w:val="0"/>
      <w:marTop w:val="0"/>
      <w:marBottom w:val="0"/>
      <w:divBdr>
        <w:top w:val="none" w:sz="0" w:space="0" w:color="auto"/>
        <w:left w:val="none" w:sz="0" w:space="0" w:color="auto"/>
        <w:bottom w:val="none" w:sz="0" w:space="0" w:color="auto"/>
        <w:right w:val="none" w:sz="0" w:space="0" w:color="auto"/>
      </w:divBdr>
    </w:div>
    <w:div w:id="419716035">
      <w:bodyDiv w:val="1"/>
      <w:marLeft w:val="0"/>
      <w:marRight w:val="0"/>
      <w:marTop w:val="0"/>
      <w:marBottom w:val="0"/>
      <w:divBdr>
        <w:top w:val="none" w:sz="0" w:space="0" w:color="auto"/>
        <w:left w:val="none" w:sz="0" w:space="0" w:color="auto"/>
        <w:bottom w:val="none" w:sz="0" w:space="0" w:color="auto"/>
        <w:right w:val="none" w:sz="0" w:space="0" w:color="auto"/>
      </w:divBdr>
    </w:div>
    <w:div w:id="420301075">
      <w:bodyDiv w:val="1"/>
      <w:marLeft w:val="0"/>
      <w:marRight w:val="0"/>
      <w:marTop w:val="0"/>
      <w:marBottom w:val="0"/>
      <w:divBdr>
        <w:top w:val="none" w:sz="0" w:space="0" w:color="auto"/>
        <w:left w:val="none" w:sz="0" w:space="0" w:color="auto"/>
        <w:bottom w:val="none" w:sz="0" w:space="0" w:color="auto"/>
        <w:right w:val="none" w:sz="0" w:space="0" w:color="auto"/>
      </w:divBdr>
    </w:div>
    <w:div w:id="421344204">
      <w:bodyDiv w:val="1"/>
      <w:marLeft w:val="0"/>
      <w:marRight w:val="0"/>
      <w:marTop w:val="0"/>
      <w:marBottom w:val="0"/>
      <w:divBdr>
        <w:top w:val="none" w:sz="0" w:space="0" w:color="auto"/>
        <w:left w:val="none" w:sz="0" w:space="0" w:color="auto"/>
        <w:bottom w:val="none" w:sz="0" w:space="0" w:color="auto"/>
        <w:right w:val="none" w:sz="0" w:space="0" w:color="auto"/>
      </w:divBdr>
    </w:div>
    <w:div w:id="421488120">
      <w:bodyDiv w:val="1"/>
      <w:marLeft w:val="0"/>
      <w:marRight w:val="0"/>
      <w:marTop w:val="0"/>
      <w:marBottom w:val="0"/>
      <w:divBdr>
        <w:top w:val="none" w:sz="0" w:space="0" w:color="auto"/>
        <w:left w:val="none" w:sz="0" w:space="0" w:color="auto"/>
        <w:bottom w:val="none" w:sz="0" w:space="0" w:color="auto"/>
        <w:right w:val="none" w:sz="0" w:space="0" w:color="auto"/>
      </w:divBdr>
    </w:div>
    <w:div w:id="422534736">
      <w:bodyDiv w:val="1"/>
      <w:marLeft w:val="0"/>
      <w:marRight w:val="0"/>
      <w:marTop w:val="0"/>
      <w:marBottom w:val="0"/>
      <w:divBdr>
        <w:top w:val="none" w:sz="0" w:space="0" w:color="auto"/>
        <w:left w:val="none" w:sz="0" w:space="0" w:color="auto"/>
        <w:bottom w:val="none" w:sz="0" w:space="0" w:color="auto"/>
        <w:right w:val="none" w:sz="0" w:space="0" w:color="auto"/>
      </w:divBdr>
    </w:div>
    <w:div w:id="423916440">
      <w:bodyDiv w:val="1"/>
      <w:marLeft w:val="0"/>
      <w:marRight w:val="0"/>
      <w:marTop w:val="0"/>
      <w:marBottom w:val="0"/>
      <w:divBdr>
        <w:top w:val="none" w:sz="0" w:space="0" w:color="auto"/>
        <w:left w:val="none" w:sz="0" w:space="0" w:color="auto"/>
        <w:bottom w:val="none" w:sz="0" w:space="0" w:color="auto"/>
        <w:right w:val="none" w:sz="0" w:space="0" w:color="auto"/>
      </w:divBdr>
    </w:div>
    <w:div w:id="426466225">
      <w:bodyDiv w:val="1"/>
      <w:marLeft w:val="0"/>
      <w:marRight w:val="0"/>
      <w:marTop w:val="0"/>
      <w:marBottom w:val="0"/>
      <w:divBdr>
        <w:top w:val="none" w:sz="0" w:space="0" w:color="auto"/>
        <w:left w:val="none" w:sz="0" w:space="0" w:color="auto"/>
        <w:bottom w:val="none" w:sz="0" w:space="0" w:color="auto"/>
        <w:right w:val="none" w:sz="0" w:space="0" w:color="auto"/>
      </w:divBdr>
    </w:div>
    <w:div w:id="426656534">
      <w:bodyDiv w:val="1"/>
      <w:marLeft w:val="0"/>
      <w:marRight w:val="0"/>
      <w:marTop w:val="0"/>
      <w:marBottom w:val="0"/>
      <w:divBdr>
        <w:top w:val="none" w:sz="0" w:space="0" w:color="auto"/>
        <w:left w:val="none" w:sz="0" w:space="0" w:color="auto"/>
        <w:bottom w:val="none" w:sz="0" w:space="0" w:color="auto"/>
        <w:right w:val="none" w:sz="0" w:space="0" w:color="auto"/>
      </w:divBdr>
    </w:div>
    <w:div w:id="426930622">
      <w:bodyDiv w:val="1"/>
      <w:marLeft w:val="0"/>
      <w:marRight w:val="0"/>
      <w:marTop w:val="0"/>
      <w:marBottom w:val="0"/>
      <w:divBdr>
        <w:top w:val="none" w:sz="0" w:space="0" w:color="auto"/>
        <w:left w:val="none" w:sz="0" w:space="0" w:color="auto"/>
        <w:bottom w:val="none" w:sz="0" w:space="0" w:color="auto"/>
        <w:right w:val="none" w:sz="0" w:space="0" w:color="auto"/>
      </w:divBdr>
    </w:div>
    <w:div w:id="427584428">
      <w:bodyDiv w:val="1"/>
      <w:marLeft w:val="0"/>
      <w:marRight w:val="0"/>
      <w:marTop w:val="0"/>
      <w:marBottom w:val="0"/>
      <w:divBdr>
        <w:top w:val="none" w:sz="0" w:space="0" w:color="auto"/>
        <w:left w:val="none" w:sz="0" w:space="0" w:color="auto"/>
        <w:bottom w:val="none" w:sz="0" w:space="0" w:color="auto"/>
        <w:right w:val="none" w:sz="0" w:space="0" w:color="auto"/>
      </w:divBdr>
    </w:div>
    <w:div w:id="428505699">
      <w:bodyDiv w:val="1"/>
      <w:marLeft w:val="0"/>
      <w:marRight w:val="0"/>
      <w:marTop w:val="0"/>
      <w:marBottom w:val="0"/>
      <w:divBdr>
        <w:top w:val="none" w:sz="0" w:space="0" w:color="auto"/>
        <w:left w:val="none" w:sz="0" w:space="0" w:color="auto"/>
        <w:bottom w:val="none" w:sz="0" w:space="0" w:color="auto"/>
        <w:right w:val="none" w:sz="0" w:space="0" w:color="auto"/>
      </w:divBdr>
    </w:div>
    <w:div w:id="428544774">
      <w:bodyDiv w:val="1"/>
      <w:marLeft w:val="0"/>
      <w:marRight w:val="0"/>
      <w:marTop w:val="0"/>
      <w:marBottom w:val="0"/>
      <w:divBdr>
        <w:top w:val="none" w:sz="0" w:space="0" w:color="auto"/>
        <w:left w:val="none" w:sz="0" w:space="0" w:color="auto"/>
        <w:bottom w:val="none" w:sz="0" w:space="0" w:color="auto"/>
        <w:right w:val="none" w:sz="0" w:space="0" w:color="auto"/>
      </w:divBdr>
    </w:div>
    <w:div w:id="429467917">
      <w:bodyDiv w:val="1"/>
      <w:marLeft w:val="0"/>
      <w:marRight w:val="0"/>
      <w:marTop w:val="0"/>
      <w:marBottom w:val="0"/>
      <w:divBdr>
        <w:top w:val="none" w:sz="0" w:space="0" w:color="auto"/>
        <w:left w:val="none" w:sz="0" w:space="0" w:color="auto"/>
        <w:bottom w:val="none" w:sz="0" w:space="0" w:color="auto"/>
        <w:right w:val="none" w:sz="0" w:space="0" w:color="auto"/>
      </w:divBdr>
    </w:div>
    <w:div w:id="430207200">
      <w:bodyDiv w:val="1"/>
      <w:marLeft w:val="0"/>
      <w:marRight w:val="0"/>
      <w:marTop w:val="0"/>
      <w:marBottom w:val="0"/>
      <w:divBdr>
        <w:top w:val="none" w:sz="0" w:space="0" w:color="auto"/>
        <w:left w:val="none" w:sz="0" w:space="0" w:color="auto"/>
        <w:bottom w:val="none" w:sz="0" w:space="0" w:color="auto"/>
        <w:right w:val="none" w:sz="0" w:space="0" w:color="auto"/>
      </w:divBdr>
    </w:div>
    <w:div w:id="430974467">
      <w:bodyDiv w:val="1"/>
      <w:marLeft w:val="0"/>
      <w:marRight w:val="0"/>
      <w:marTop w:val="0"/>
      <w:marBottom w:val="0"/>
      <w:divBdr>
        <w:top w:val="none" w:sz="0" w:space="0" w:color="auto"/>
        <w:left w:val="none" w:sz="0" w:space="0" w:color="auto"/>
        <w:bottom w:val="none" w:sz="0" w:space="0" w:color="auto"/>
        <w:right w:val="none" w:sz="0" w:space="0" w:color="auto"/>
      </w:divBdr>
    </w:div>
    <w:div w:id="436561161">
      <w:bodyDiv w:val="1"/>
      <w:marLeft w:val="0"/>
      <w:marRight w:val="0"/>
      <w:marTop w:val="0"/>
      <w:marBottom w:val="0"/>
      <w:divBdr>
        <w:top w:val="none" w:sz="0" w:space="0" w:color="auto"/>
        <w:left w:val="none" w:sz="0" w:space="0" w:color="auto"/>
        <w:bottom w:val="none" w:sz="0" w:space="0" w:color="auto"/>
        <w:right w:val="none" w:sz="0" w:space="0" w:color="auto"/>
      </w:divBdr>
    </w:div>
    <w:div w:id="436759060">
      <w:bodyDiv w:val="1"/>
      <w:marLeft w:val="0"/>
      <w:marRight w:val="0"/>
      <w:marTop w:val="0"/>
      <w:marBottom w:val="0"/>
      <w:divBdr>
        <w:top w:val="none" w:sz="0" w:space="0" w:color="auto"/>
        <w:left w:val="none" w:sz="0" w:space="0" w:color="auto"/>
        <w:bottom w:val="none" w:sz="0" w:space="0" w:color="auto"/>
        <w:right w:val="none" w:sz="0" w:space="0" w:color="auto"/>
      </w:divBdr>
    </w:div>
    <w:div w:id="437333790">
      <w:bodyDiv w:val="1"/>
      <w:marLeft w:val="0"/>
      <w:marRight w:val="0"/>
      <w:marTop w:val="0"/>
      <w:marBottom w:val="0"/>
      <w:divBdr>
        <w:top w:val="none" w:sz="0" w:space="0" w:color="auto"/>
        <w:left w:val="none" w:sz="0" w:space="0" w:color="auto"/>
        <w:bottom w:val="none" w:sz="0" w:space="0" w:color="auto"/>
        <w:right w:val="none" w:sz="0" w:space="0" w:color="auto"/>
      </w:divBdr>
    </w:div>
    <w:div w:id="437795401">
      <w:bodyDiv w:val="1"/>
      <w:marLeft w:val="0"/>
      <w:marRight w:val="0"/>
      <w:marTop w:val="0"/>
      <w:marBottom w:val="0"/>
      <w:divBdr>
        <w:top w:val="none" w:sz="0" w:space="0" w:color="auto"/>
        <w:left w:val="none" w:sz="0" w:space="0" w:color="auto"/>
        <w:bottom w:val="none" w:sz="0" w:space="0" w:color="auto"/>
        <w:right w:val="none" w:sz="0" w:space="0" w:color="auto"/>
      </w:divBdr>
    </w:div>
    <w:div w:id="437912335">
      <w:bodyDiv w:val="1"/>
      <w:marLeft w:val="0"/>
      <w:marRight w:val="0"/>
      <w:marTop w:val="0"/>
      <w:marBottom w:val="0"/>
      <w:divBdr>
        <w:top w:val="none" w:sz="0" w:space="0" w:color="auto"/>
        <w:left w:val="none" w:sz="0" w:space="0" w:color="auto"/>
        <w:bottom w:val="none" w:sz="0" w:space="0" w:color="auto"/>
        <w:right w:val="none" w:sz="0" w:space="0" w:color="auto"/>
      </w:divBdr>
    </w:div>
    <w:div w:id="438989644">
      <w:bodyDiv w:val="1"/>
      <w:marLeft w:val="0"/>
      <w:marRight w:val="0"/>
      <w:marTop w:val="0"/>
      <w:marBottom w:val="0"/>
      <w:divBdr>
        <w:top w:val="none" w:sz="0" w:space="0" w:color="auto"/>
        <w:left w:val="none" w:sz="0" w:space="0" w:color="auto"/>
        <w:bottom w:val="none" w:sz="0" w:space="0" w:color="auto"/>
        <w:right w:val="none" w:sz="0" w:space="0" w:color="auto"/>
      </w:divBdr>
    </w:div>
    <w:div w:id="439377630">
      <w:bodyDiv w:val="1"/>
      <w:marLeft w:val="0"/>
      <w:marRight w:val="0"/>
      <w:marTop w:val="0"/>
      <w:marBottom w:val="0"/>
      <w:divBdr>
        <w:top w:val="none" w:sz="0" w:space="0" w:color="auto"/>
        <w:left w:val="none" w:sz="0" w:space="0" w:color="auto"/>
        <w:bottom w:val="none" w:sz="0" w:space="0" w:color="auto"/>
        <w:right w:val="none" w:sz="0" w:space="0" w:color="auto"/>
      </w:divBdr>
    </w:div>
    <w:div w:id="440682648">
      <w:bodyDiv w:val="1"/>
      <w:marLeft w:val="0"/>
      <w:marRight w:val="0"/>
      <w:marTop w:val="0"/>
      <w:marBottom w:val="0"/>
      <w:divBdr>
        <w:top w:val="none" w:sz="0" w:space="0" w:color="auto"/>
        <w:left w:val="none" w:sz="0" w:space="0" w:color="auto"/>
        <w:bottom w:val="none" w:sz="0" w:space="0" w:color="auto"/>
        <w:right w:val="none" w:sz="0" w:space="0" w:color="auto"/>
      </w:divBdr>
    </w:div>
    <w:div w:id="441534773">
      <w:bodyDiv w:val="1"/>
      <w:marLeft w:val="0"/>
      <w:marRight w:val="0"/>
      <w:marTop w:val="0"/>
      <w:marBottom w:val="0"/>
      <w:divBdr>
        <w:top w:val="none" w:sz="0" w:space="0" w:color="auto"/>
        <w:left w:val="none" w:sz="0" w:space="0" w:color="auto"/>
        <w:bottom w:val="none" w:sz="0" w:space="0" w:color="auto"/>
        <w:right w:val="none" w:sz="0" w:space="0" w:color="auto"/>
      </w:divBdr>
    </w:div>
    <w:div w:id="442922347">
      <w:bodyDiv w:val="1"/>
      <w:marLeft w:val="0"/>
      <w:marRight w:val="0"/>
      <w:marTop w:val="0"/>
      <w:marBottom w:val="0"/>
      <w:divBdr>
        <w:top w:val="none" w:sz="0" w:space="0" w:color="auto"/>
        <w:left w:val="none" w:sz="0" w:space="0" w:color="auto"/>
        <w:bottom w:val="none" w:sz="0" w:space="0" w:color="auto"/>
        <w:right w:val="none" w:sz="0" w:space="0" w:color="auto"/>
      </w:divBdr>
    </w:div>
    <w:div w:id="446193235">
      <w:bodyDiv w:val="1"/>
      <w:marLeft w:val="0"/>
      <w:marRight w:val="0"/>
      <w:marTop w:val="0"/>
      <w:marBottom w:val="0"/>
      <w:divBdr>
        <w:top w:val="none" w:sz="0" w:space="0" w:color="auto"/>
        <w:left w:val="none" w:sz="0" w:space="0" w:color="auto"/>
        <w:bottom w:val="none" w:sz="0" w:space="0" w:color="auto"/>
        <w:right w:val="none" w:sz="0" w:space="0" w:color="auto"/>
      </w:divBdr>
    </w:div>
    <w:div w:id="447628624">
      <w:bodyDiv w:val="1"/>
      <w:marLeft w:val="0"/>
      <w:marRight w:val="0"/>
      <w:marTop w:val="0"/>
      <w:marBottom w:val="0"/>
      <w:divBdr>
        <w:top w:val="none" w:sz="0" w:space="0" w:color="auto"/>
        <w:left w:val="none" w:sz="0" w:space="0" w:color="auto"/>
        <w:bottom w:val="none" w:sz="0" w:space="0" w:color="auto"/>
        <w:right w:val="none" w:sz="0" w:space="0" w:color="auto"/>
      </w:divBdr>
    </w:div>
    <w:div w:id="448664525">
      <w:bodyDiv w:val="1"/>
      <w:marLeft w:val="0"/>
      <w:marRight w:val="0"/>
      <w:marTop w:val="0"/>
      <w:marBottom w:val="0"/>
      <w:divBdr>
        <w:top w:val="none" w:sz="0" w:space="0" w:color="auto"/>
        <w:left w:val="none" w:sz="0" w:space="0" w:color="auto"/>
        <w:bottom w:val="none" w:sz="0" w:space="0" w:color="auto"/>
        <w:right w:val="none" w:sz="0" w:space="0" w:color="auto"/>
      </w:divBdr>
    </w:div>
    <w:div w:id="450129059">
      <w:bodyDiv w:val="1"/>
      <w:marLeft w:val="0"/>
      <w:marRight w:val="0"/>
      <w:marTop w:val="0"/>
      <w:marBottom w:val="0"/>
      <w:divBdr>
        <w:top w:val="none" w:sz="0" w:space="0" w:color="auto"/>
        <w:left w:val="none" w:sz="0" w:space="0" w:color="auto"/>
        <w:bottom w:val="none" w:sz="0" w:space="0" w:color="auto"/>
        <w:right w:val="none" w:sz="0" w:space="0" w:color="auto"/>
      </w:divBdr>
    </w:div>
    <w:div w:id="450827492">
      <w:bodyDiv w:val="1"/>
      <w:marLeft w:val="0"/>
      <w:marRight w:val="0"/>
      <w:marTop w:val="0"/>
      <w:marBottom w:val="0"/>
      <w:divBdr>
        <w:top w:val="none" w:sz="0" w:space="0" w:color="auto"/>
        <w:left w:val="none" w:sz="0" w:space="0" w:color="auto"/>
        <w:bottom w:val="none" w:sz="0" w:space="0" w:color="auto"/>
        <w:right w:val="none" w:sz="0" w:space="0" w:color="auto"/>
      </w:divBdr>
    </w:div>
    <w:div w:id="451754266">
      <w:bodyDiv w:val="1"/>
      <w:marLeft w:val="0"/>
      <w:marRight w:val="0"/>
      <w:marTop w:val="0"/>
      <w:marBottom w:val="0"/>
      <w:divBdr>
        <w:top w:val="none" w:sz="0" w:space="0" w:color="auto"/>
        <w:left w:val="none" w:sz="0" w:space="0" w:color="auto"/>
        <w:bottom w:val="none" w:sz="0" w:space="0" w:color="auto"/>
        <w:right w:val="none" w:sz="0" w:space="0" w:color="auto"/>
      </w:divBdr>
    </w:div>
    <w:div w:id="451828725">
      <w:bodyDiv w:val="1"/>
      <w:marLeft w:val="0"/>
      <w:marRight w:val="0"/>
      <w:marTop w:val="0"/>
      <w:marBottom w:val="0"/>
      <w:divBdr>
        <w:top w:val="none" w:sz="0" w:space="0" w:color="auto"/>
        <w:left w:val="none" w:sz="0" w:space="0" w:color="auto"/>
        <w:bottom w:val="none" w:sz="0" w:space="0" w:color="auto"/>
        <w:right w:val="none" w:sz="0" w:space="0" w:color="auto"/>
      </w:divBdr>
    </w:div>
    <w:div w:id="452017286">
      <w:bodyDiv w:val="1"/>
      <w:marLeft w:val="0"/>
      <w:marRight w:val="0"/>
      <w:marTop w:val="0"/>
      <w:marBottom w:val="0"/>
      <w:divBdr>
        <w:top w:val="none" w:sz="0" w:space="0" w:color="auto"/>
        <w:left w:val="none" w:sz="0" w:space="0" w:color="auto"/>
        <w:bottom w:val="none" w:sz="0" w:space="0" w:color="auto"/>
        <w:right w:val="none" w:sz="0" w:space="0" w:color="auto"/>
      </w:divBdr>
    </w:div>
    <w:div w:id="452137598">
      <w:bodyDiv w:val="1"/>
      <w:marLeft w:val="0"/>
      <w:marRight w:val="0"/>
      <w:marTop w:val="0"/>
      <w:marBottom w:val="0"/>
      <w:divBdr>
        <w:top w:val="none" w:sz="0" w:space="0" w:color="auto"/>
        <w:left w:val="none" w:sz="0" w:space="0" w:color="auto"/>
        <w:bottom w:val="none" w:sz="0" w:space="0" w:color="auto"/>
        <w:right w:val="none" w:sz="0" w:space="0" w:color="auto"/>
      </w:divBdr>
    </w:div>
    <w:div w:id="452796453">
      <w:bodyDiv w:val="1"/>
      <w:marLeft w:val="0"/>
      <w:marRight w:val="0"/>
      <w:marTop w:val="0"/>
      <w:marBottom w:val="0"/>
      <w:divBdr>
        <w:top w:val="none" w:sz="0" w:space="0" w:color="auto"/>
        <w:left w:val="none" w:sz="0" w:space="0" w:color="auto"/>
        <w:bottom w:val="none" w:sz="0" w:space="0" w:color="auto"/>
        <w:right w:val="none" w:sz="0" w:space="0" w:color="auto"/>
      </w:divBdr>
    </w:div>
    <w:div w:id="453137161">
      <w:bodyDiv w:val="1"/>
      <w:marLeft w:val="0"/>
      <w:marRight w:val="0"/>
      <w:marTop w:val="0"/>
      <w:marBottom w:val="0"/>
      <w:divBdr>
        <w:top w:val="none" w:sz="0" w:space="0" w:color="auto"/>
        <w:left w:val="none" w:sz="0" w:space="0" w:color="auto"/>
        <w:bottom w:val="none" w:sz="0" w:space="0" w:color="auto"/>
        <w:right w:val="none" w:sz="0" w:space="0" w:color="auto"/>
      </w:divBdr>
    </w:div>
    <w:div w:id="454639819">
      <w:bodyDiv w:val="1"/>
      <w:marLeft w:val="0"/>
      <w:marRight w:val="0"/>
      <w:marTop w:val="0"/>
      <w:marBottom w:val="0"/>
      <w:divBdr>
        <w:top w:val="none" w:sz="0" w:space="0" w:color="auto"/>
        <w:left w:val="none" w:sz="0" w:space="0" w:color="auto"/>
        <w:bottom w:val="none" w:sz="0" w:space="0" w:color="auto"/>
        <w:right w:val="none" w:sz="0" w:space="0" w:color="auto"/>
      </w:divBdr>
    </w:div>
    <w:div w:id="455221647">
      <w:bodyDiv w:val="1"/>
      <w:marLeft w:val="0"/>
      <w:marRight w:val="0"/>
      <w:marTop w:val="0"/>
      <w:marBottom w:val="0"/>
      <w:divBdr>
        <w:top w:val="none" w:sz="0" w:space="0" w:color="auto"/>
        <w:left w:val="none" w:sz="0" w:space="0" w:color="auto"/>
        <w:bottom w:val="none" w:sz="0" w:space="0" w:color="auto"/>
        <w:right w:val="none" w:sz="0" w:space="0" w:color="auto"/>
      </w:divBdr>
    </w:div>
    <w:div w:id="456488120">
      <w:bodyDiv w:val="1"/>
      <w:marLeft w:val="0"/>
      <w:marRight w:val="0"/>
      <w:marTop w:val="0"/>
      <w:marBottom w:val="0"/>
      <w:divBdr>
        <w:top w:val="none" w:sz="0" w:space="0" w:color="auto"/>
        <w:left w:val="none" w:sz="0" w:space="0" w:color="auto"/>
        <w:bottom w:val="none" w:sz="0" w:space="0" w:color="auto"/>
        <w:right w:val="none" w:sz="0" w:space="0" w:color="auto"/>
      </w:divBdr>
    </w:div>
    <w:div w:id="456679061">
      <w:bodyDiv w:val="1"/>
      <w:marLeft w:val="0"/>
      <w:marRight w:val="0"/>
      <w:marTop w:val="0"/>
      <w:marBottom w:val="0"/>
      <w:divBdr>
        <w:top w:val="none" w:sz="0" w:space="0" w:color="auto"/>
        <w:left w:val="none" w:sz="0" w:space="0" w:color="auto"/>
        <w:bottom w:val="none" w:sz="0" w:space="0" w:color="auto"/>
        <w:right w:val="none" w:sz="0" w:space="0" w:color="auto"/>
      </w:divBdr>
    </w:div>
    <w:div w:id="458572107">
      <w:bodyDiv w:val="1"/>
      <w:marLeft w:val="0"/>
      <w:marRight w:val="0"/>
      <w:marTop w:val="0"/>
      <w:marBottom w:val="0"/>
      <w:divBdr>
        <w:top w:val="none" w:sz="0" w:space="0" w:color="auto"/>
        <w:left w:val="none" w:sz="0" w:space="0" w:color="auto"/>
        <w:bottom w:val="none" w:sz="0" w:space="0" w:color="auto"/>
        <w:right w:val="none" w:sz="0" w:space="0" w:color="auto"/>
      </w:divBdr>
    </w:div>
    <w:div w:id="458845755">
      <w:bodyDiv w:val="1"/>
      <w:marLeft w:val="0"/>
      <w:marRight w:val="0"/>
      <w:marTop w:val="0"/>
      <w:marBottom w:val="0"/>
      <w:divBdr>
        <w:top w:val="none" w:sz="0" w:space="0" w:color="auto"/>
        <w:left w:val="none" w:sz="0" w:space="0" w:color="auto"/>
        <w:bottom w:val="none" w:sz="0" w:space="0" w:color="auto"/>
        <w:right w:val="none" w:sz="0" w:space="0" w:color="auto"/>
      </w:divBdr>
    </w:div>
    <w:div w:id="459150603">
      <w:bodyDiv w:val="1"/>
      <w:marLeft w:val="0"/>
      <w:marRight w:val="0"/>
      <w:marTop w:val="0"/>
      <w:marBottom w:val="0"/>
      <w:divBdr>
        <w:top w:val="none" w:sz="0" w:space="0" w:color="auto"/>
        <w:left w:val="none" w:sz="0" w:space="0" w:color="auto"/>
        <w:bottom w:val="none" w:sz="0" w:space="0" w:color="auto"/>
        <w:right w:val="none" w:sz="0" w:space="0" w:color="auto"/>
      </w:divBdr>
    </w:div>
    <w:div w:id="461460856">
      <w:bodyDiv w:val="1"/>
      <w:marLeft w:val="0"/>
      <w:marRight w:val="0"/>
      <w:marTop w:val="0"/>
      <w:marBottom w:val="0"/>
      <w:divBdr>
        <w:top w:val="none" w:sz="0" w:space="0" w:color="auto"/>
        <w:left w:val="none" w:sz="0" w:space="0" w:color="auto"/>
        <w:bottom w:val="none" w:sz="0" w:space="0" w:color="auto"/>
        <w:right w:val="none" w:sz="0" w:space="0" w:color="auto"/>
      </w:divBdr>
    </w:div>
    <w:div w:id="462961631">
      <w:bodyDiv w:val="1"/>
      <w:marLeft w:val="0"/>
      <w:marRight w:val="0"/>
      <w:marTop w:val="0"/>
      <w:marBottom w:val="0"/>
      <w:divBdr>
        <w:top w:val="none" w:sz="0" w:space="0" w:color="auto"/>
        <w:left w:val="none" w:sz="0" w:space="0" w:color="auto"/>
        <w:bottom w:val="none" w:sz="0" w:space="0" w:color="auto"/>
        <w:right w:val="none" w:sz="0" w:space="0" w:color="auto"/>
      </w:divBdr>
    </w:div>
    <w:div w:id="463473164">
      <w:bodyDiv w:val="1"/>
      <w:marLeft w:val="0"/>
      <w:marRight w:val="0"/>
      <w:marTop w:val="0"/>
      <w:marBottom w:val="0"/>
      <w:divBdr>
        <w:top w:val="none" w:sz="0" w:space="0" w:color="auto"/>
        <w:left w:val="none" w:sz="0" w:space="0" w:color="auto"/>
        <w:bottom w:val="none" w:sz="0" w:space="0" w:color="auto"/>
        <w:right w:val="none" w:sz="0" w:space="0" w:color="auto"/>
      </w:divBdr>
    </w:div>
    <w:div w:id="463499852">
      <w:bodyDiv w:val="1"/>
      <w:marLeft w:val="0"/>
      <w:marRight w:val="0"/>
      <w:marTop w:val="0"/>
      <w:marBottom w:val="0"/>
      <w:divBdr>
        <w:top w:val="none" w:sz="0" w:space="0" w:color="auto"/>
        <w:left w:val="none" w:sz="0" w:space="0" w:color="auto"/>
        <w:bottom w:val="none" w:sz="0" w:space="0" w:color="auto"/>
        <w:right w:val="none" w:sz="0" w:space="0" w:color="auto"/>
      </w:divBdr>
    </w:div>
    <w:div w:id="464153837">
      <w:bodyDiv w:val="1"/>
      <w:marLeft w:val="0"/>
      <w:marRight w:val="0"/>
      <w:marTop w:val="0"/>
      <w:marBottom w:val="0"/>
      <w:divBdr>
        <w:top w:val="none" w:sz="0" w:space="0" w:color="auto"/>
        <w:left w:val="none" w:sz="0" w:space="0" w:color="auto"/>
        <w:bottom w:val="none" w:sz="0" w:space="0" w:color="auto"/>
        <w:right w:val="none" w:sz="0" w:space="0" w:color="auto"/>
      </w:divBdr>
    </w:div>
    <w:div w:id="466707679">
      <w:bodyDiv w:val="1"/>
      <w:marLeft w:val="0"/>
      <w:marRight w:val="0"/>
      <w:marTop w:val="0"/>
      <w:marBottom w:val="0"/>
      <w:divBdr>
        <w:top w:val="none" w:sz="0" w:space="0" w:color="auto"/>
        <w:left w:val="none" w:sz="0" w:space="0" w:color="auto"/>
        <w:bottom w:val="none" w:sz="0" w:space="0" w:color="auto"/>
        <w:right w:val="none" w:sz="0" w:space="0" w:color="auto"/>
      </w:divBdr>
    </w:div>
    <w:div w:id="467212979">
      <w:bodyDiv w:val="1"/>
      <w:marLeft w:val="0"/>
      <w:marRight w:val="0"/>
      <w:marTop w:val="0"/>
      <w:marBottom w:val="0"/>
      <w:divBdr>
        <w:top w:val="none" w:sz="0" w:space="0" w:color="auto"/>
        <w:left w:val="none" w:sz="0" w:space="0" w:color="auto"/>
        <w:bottom w:val="none" w:sz="0" w:space="0" w:color="auto"/>
        <w:right w:val="none" w:sz="0" w:space="0" w:color="auto"/>
      </w:divBdr>
    </w:div>
    <w:div w:id="470095373">
      <w:bodyDiv w:val="1"/>
      <w:marLeft w:val="0"/>
      <w:marRight w:val="0"/>
      <w:marTop w:val="0"/>
      <w:marBottom w:val="0"/>
      <w:divBdr>
        <w:top w:val="none" w:sz="0" w:space="0" w:color="auto"/>
        <w:left w:val="none" w:sz="0" w:space="0" w:color="auto"/>
        <w:bottom w:val="none" w:sz="0" w:space="0" w:color="auto"/>
        <w:right w:val="none" w:sz="0" w:space="0" w:color="auto"/>
      </w:divBdr>
    </w:div>
    <w:div w:id="471990565">
      <w:bodyDiv w:val="1"/>
      <w:marLeft w:val="0"/>
      <w:marRight w:val="0"/>
      <w:marTop w:val="0"/>
      <w:marBottom w:val="0"/>
      <w:divBdr>
        <w:top w:val="none" w:sz="0" w:space="0" w:color="auto"/>
        <w:left w:val="none" w:sz="0" w:space="0" w:color="auto"/>
        <w:bottom w:val="none" w:sz="0" w:space="0" w:color="auto"/>
        <w:right w:val="none" w:sz="0" w:space="0" w:color="auto"/>
      </w:divBdr>
    </w:div>
    <w:div w:id="472528025">
      <w:bodyDiv w:val="1"/>
      <w:marLeft w:val="0"/>
      <w:marRight w:val="0"/>
      <w:marTop w:val="0"/>
      <w:marBottom w:val="0"/>
      <w:divBdr>
        <w:top w:val="none" w:sz="0" w:space="0" w:color="auto"/>
        <w:left w:val="none" w:sz="0" w:space="0" w:color="auto"/>
        <w:bottom w:val="none" w:sz="0" w:space="0" w:color="auto"/>
        <w:right w:val="none" w:sz="0" w:space="0" w:color="auto"/>
      </w:divBdr>
    </w:div>
    <w:div w:id="472530883">
      <w:bodyDiv w:val="1"/>
      <w:marLeft w:val="0"/>
      <w:marRight w:val="0"/>
      <w:marTop w:val="0"/>
      <w:marBottom w:val="0"/>
      <w:divBdr>
        <w:top w:val="none" w:sz="0" w:space="0" w:color="auto"/>
        <w:left w:val="none" w:sz="0" w:space="0" w:color="auto"/>
        <w:bottom w:val="none" w:sz="0" w:space="0" w:color="auto"/>
        <w:right w:val="none" w:sz="0" w:space="0" w:color="auto"/>
      </w:divBdr>
    </w:div>
    <w:div w:id="474496839">
      <w:bodyDiv w:val="1"/>
      <w:marLeft w:val="0"/>
      <w:marRight w:val="0"/>
      <w:marTop w:val="0"/>
      <w:marBottom w:val="0"/>
      <w:divBdr>
        <w:top w:val="none" w:sz="0" w:space="0" w:color="auto"/>
        <w:left w:val="none" w:sz="0" w:space="0" w:color="auto"/>
        <w:bottom w:val="none" w:sz="0" w:space="0" w:color="auto"/>
        <w:right w:val="none" w:sz="0" w:space="0" w:color="auto"/>
      </w:divBdr>
    </w:div>
    <w:div w:id="474683785">
      <w:bodyDiv w:val="1"/>
      <w:marLeft w:val="0"/>
      <w:marRight w:val="0"/>
      <w:marTop w:val="0"/>
      <w:marBottom w:val="0"/>
      <w:divBdr>
        <w:top w:val="none" w:sz="0" w:space="0" w:color="auto"/>
        <w:left w:val="none" w:sz="0" w:space="0" w:color="auto"/>
        <w:bottom w:val="none" w:sz="0" w:space="0" w:color="auto"/>
        <w:right w:val="none" w:sz="0" w:space="0" w:color="auto"/>
      </w:divBdr>
    </w:div>
    <w:div w:id="475029648">
      <w:bodyDiv w:val="1"/>
      <w:marLeft w:val="0"/>
      <w:marRight w:val="0"/>
      <w:marTop w:val="0"/>
      <w:marBottom w:val="0"/>
      <w:divBdr>
        <w:top w:val="none" w:sz="0" w:space="0" w:color="auto"/>
        <w:left w:val="none" w:sz="0" w:space="0" w:color="auto"/>
        <w:bottom w:val="none" w:sz="0" w:space="0" w:color="auto"/>
        <w:right w:val="none" w:sz="0" w:space="0" w:color="auto"/>
      </w:divBdr>
    </w:div>
    <w:div w:id="477915356">
      <w:bodyDiv w:val="1"/>
      <w:marLeft w:val="0"/>
      <w:marRight w:val="0"/>
      <w:marTop w:val="0"/>
      <w:marBottom w:val="0"/>
      <w:divBdr>
        <w:top w:val="none" w:sz="0" w:space="0" w:color="auto"/>
        <w:left w:val="none" w:sz="0" w:space="0" w:color="auto"/>
        <w:bottom w:val="none" w:sz="0" w:space="0" w:color="auto"/>
        <w:right w:val="none" w:sz="0" w:space="0" w:color="auto"/>
      </w:divBdr>
    </w:div>
    <w:div w:id="478427819">
      <w:bodyDiv w:val="1"/>
      <w:marLeft w:val="0"/>
      <w:marRight w:val="0"/>
      <w:marTop w:val="0"/>
      <w:marBottom w:val="0"/>
      <w:divBdr>
        <w:top w:val="none" w:sz="0" w:space="0" w:color="auto"/>
        <w:left w:val="none" w:sz="0" w:space="0" w:color="auto"/>
        <w:bottom w:val="none" w:sz="0" w:space="0" w:color="auto"/>
        <w:right w:val="none" w:sz="0" w:space="0" w:color="auto"/>
      </w:divBdr>
    </w:div>
    <w:div w:id="480269590">
      <w:bodyDiv w:val="1"/>
      <w:marLeft w:val="0"/>
      <w:marRight w:val="0"/>
      <w:marTop w:val="0"/>
      <w:marBottom w:val="0"/>
      <w:divBdr>
        <w:top w:val="none" w:sz="0" w:space="0" w:color="auto"/>
        <w:left w:val="none" w:sz="0" w:space="0" w:color="auto"/>
        <w:bottom w:val="none" w:sz="0" w:space="0" w:color="auto"/>
        <w:right w:val="none" w:sz="0" w:space="0" w:color="auto"/>
      </w:divBdr>
    </w:div>
    <w:div w:id="483669165">
      <w:bodyDiv w:val="1"/>
      <w:marLeft w:val="0"/>
      <w:marRight w:val="0"/>
      <w:marTop w:val="0"/>
      <w:marBottom w:val="0"/>
      <w:divBdr>
        <w:top w:val="none" w:sz="0" w:space="0" w:color="auto"/>
        <w:left w:val="none" w:sz="0" w:space="0" w:color="auto"/>
        <w:bottom w:val="none" w:sz="0" w:space="0" w:color="auto"/>
        <w:right w:val="none" w:sz="0" w:space="0" w:color="auto"/>
      </w:divBdr>
    </w:div>
    <w:div w:id="485635031">
      <w:bodyDiv w:val="1"/>
      <w:marLeft w:val="0"/>
      <w:marRight w:val="0"/>
      <w:marTop w:val="0"/>
      <w:marBottom w:val="0"/>
      <w:divBdr>
        <w:top w:val="none" w:sz="0" w:space="0" w:color="auto"/>
        <w:left w:val="none" w:sz="0" w:space="0" w:color="auto"/>
        <w:bottom w:val="none" w:sz="0" w:space="0" w:color="auto"/>
        <w:right w:val="none" w:sz="0" w:space="0" w:color="auto"/>
      </w:divBdr>
    </w:div>
    <w:div w:id="488718413">
      <w:bodyDiv w:val="1"/>
      <w:marLeft w:val="0"/>
      <w:marRight w:val="0"/>
      <w:marTop w:val="0"/>
      <w:marBottom w:val="0"/>
      <w:divBdr>
        <w:top w:val="none" w:sz="0" w:space="0" w:color="auto"/>
        <w:left w:val="none" w:sz="0" w:space="0" w:color="auto"/>
        <w:bottom w:val="none" w:sz="0" w:space="0" w:color="auto"/>
        <w:right w:val="none" w:sz="0" w:space="0" w:color="auto"/>
      </w:divBdr>
    </w:div>
    <w:div w:id="490294119">
      <w:bodyDiv w:val="1"/>
      <w:marLeft w:val="0"/>
      <w:marRight w:val="0"/>
      <w:marTop w:val="0"/>
      <w:marBottom w:val="0"/>
      <w:divBdr>
        <w:top w:val="none" w:sz="0" w:space="0" w:color="auto"/>
        <w:left w:val="none" w:sz="0" w:space="0" w:color="auto"/>
        <w:bottom w:val="none" w:sz="0" w:space="0" w:color="auto"/>
        <w:right w:val="none" w:sz="0" w:space="0" w:color="auto"/>
      </w:divBdr>
    </w:div>
    <w:div w:id="494538411">
      <w:bodyDiv w:val="1"/>
      <w:marLeft w:val="0"/>
      <w:marRight w:val="0"/>
      <w:marTop w:val="0"/>
      <w:marBottom w:val="0"/>
      <w:divBdr>
        <w:top w:val="none" w:sz="0" w:space="0" w:color="auto"/>
        <w:left w:val="none" w:sz="0" w:space="0" w:color="auto"/>
        <w:bottom w:val="none" w:sz="0" w:space="0" w:color="auto"/>
        <w:right w:val="none" w:sz="0" w:space="0" w:color="auto"/>
      </w:divBdr>
    </w:div>
    <w:div w:id="496002925">
      <w:bodyDiv w:val="1"/>
      <w:marLeft w:val="0"/>
      <w:marRight w:val="0"/>
      <w:marTop w:val="0"/>
      <w:marBottom w:val="0"/>
      <w:divBdr>
        <w:top w:val="none" w:sz="0" w:space="0" w:color="auto"/>
        <w:left w:val="none" w:sz="0" w:space="0" w:color="auto"/>
        <w:bottom w:val="none" w:sz="0" w:space="0" w:color="auto"/>
        <w:right w:val="none" w:sz="0" w:space="0" w:color="auto"/>
      </w:divBdr>
    </w:div>
    <w:div w:id="497228954">
      <w:bodyDiv w:val="1"/>
      <w:marLeft w:val="0"/>
      <w:marRight w:val="0"/>
      <w:marTop w:val="0"/>
      <w:marBottom w:val="0"/>
      <w:divBdr>
        <w:top w:val="none" w:sz="0" w:space="0" w:color="auto"/>
        <w:left w:val="none" w:sz="0" w:space="0" w:color="auto"/>
        <w:bottom w:val="none" w:sz="0" w:space="0" w:color="auto"/>
        <w:right w:val="none" w:sz="0" w:space="0" w:color="auto"/>
      </w:divBdr>
    </w:div>
    <w:div w:id="497960692">
      <w:bodyDiv w:val="1"/>
      <w:marLeft w:val="0"/>
      <w:marRight w:val="0"/>
      <w:marTop w:val="0"/>
      <w:marBottom w:val="0"/>
      <w:divBdr>
        <w:top w:val="none" w:sz="0" w:space="0" w:color="auto"/>
        <w:left w:val="none" w:sz="0" w:space="0" w:color="auto"/>
        <w:bottom w:val="none" w:sz="0" w:space="0" w:color="auto"/>
        <w:right w:val="none" w:sz="0" w:space="0" w:color="auto"/>
      </w:divBdr>
    </w:div>
    <w:div w:id="500850954">
      <w:bodyDiv w:val="1"/>
      <w:marLeft w:val="0"/>
      <w:marRight w:val="0"/>
      <w:marTop w:val="0"/>
      <w:marBottom w:val="0"/>
      <w:divBdr>
        <w:top w:val="none" w:sz="0" w:space="0" w:color="auto"/>
        <w:left w:val="none" w:sz="0" w:space="0" w:color="auto"/>
        <w:bottom w:val="none" w:sz="0" w:space="0" w:color="auto"/>
        <w:right w:val="none" w:sz="0" w:space="0" w:color="auto"/>
      </w:divBdr>
    </w:div>
    <w:div w:id="503133700">
      <w:bodyDiv w:val="1"/>
      <w:marLeft w:val="0"/>
      <w:marRight w:val="0"/>
      <w:marTop w:val="0"/>
      <w:marBottom w:val="0"/>
      <w:divBdr>
        <w:top w:val="none" w:sz="0" w:space="0" w:color="auto"/>
        <w:left w:val="none" w:sz="0" w:space="0" w:color="auto"/>
        <w:bottom w:val="none" w:sz="0" w:space="0" w:color="auto"/>
        <w:right w:val="none" w:sz="0" w:space="0" w:color="auto"/>
      </w:divBdr>
    </w:div>
    <w:div w:id="507060615">
      <w:bodyDiv w:val="1"/>
      <w:marLeft w:val="0"/>
      <w:marRight w:val="0"/>
      <w:marTop w:val="0"/>
      <w:marBottom w:val="0"/>
      <w:divBdr>
        <w:top w:val="none" w:sz="0" w:space="0" w:color="auto"/>
        <w:left w:val="none" w:sz="0" w:space="0" w:color="auto"/>
        <w:bottom w:val="none" w:sz="0" w:space="0" w:color="auto"/>
        <w:right w:val="none" w:sz="0" w:space="0" w:color="auto"/>
      </w:divBdr>
    </w:div>
    <w:div w:id="507332085">
      <w:bodyDiv w:val="1"/>
      <w:marLeft w:val="0"/>
      <w:marRight w:val="0"/>
      <w:marTop w:val="0"/>
      <w:marBottom w:val="0"/>
      <w:divBdr>
        <w:top w:val="none" w:sz="0" w:space="0" w:color="auto"/>
        <w:left w:val="none" w:sz="0" w:space="0" w:color="auto"/>
        <w:bottom w:val="none" w:sz="0" w:space="0" w:color="auto"/>
        <w:right w:val="none" w:sz="0" w:space="0" w:color="auto"/>
      </w:divBdr>
    </w:div>
    <w:div w:id="508761469">
      <w:bodyDiv w:val="1"/>
      <w:marLeft w:val="0"/>
      <w:marRight w:val="0"/>
      <w:marTop w:val="0"/>
      <w:marBottom w:val="0"/>
      <w:divBdr>
        <w:top w:val="none" w:sz="0" w:space="0" w:color="auto"/>
        <w:left w:val="none" w:sz="0" w:space="0" w:color="auto"/>
        <w:bottom w:val="none" w:sz="0" w:space="0" w:color="auto"/>
        <w:right w:val="none" w:sz="0" w:space="0" w:color="auto"/>
      </w:divBdr>
    </w:div>
    <w:div w:id="510679181">
      <w:bodyDiv w:val="1"/>
      <w:marLeft w:val="0"/>
      <w:marRight w:val="0"/>
      <w:marTop w:val="0"/>
      <w:marBottom w:val="0"/>
      <w:divBdr>
        <w:top w:val="none" w:sz="0" w:space="0" w:color="auto"/>
        <w:left w:val="none" w:sz="0" w:space="0" w:color="auto"/>
        <w:bottom w:val="none" w:sz="0" w:space="0" w:color="auto"/>
        <w:right w:val="none" w:sz="0" w:space="0" w:color="auto"/>
      </w:divBdr>
    </w:div>
    <w:div w:id="515270767">
      <w:bodyDiv w:val="1"/>
      <w:marLeft w:val="0"/>
      <w:marRight w:val="0"/>
      <w:marTop w:val="0"/>
      <w:marBottom w:val="0"/>
      <w:divBdr>
        <w:top w:val="none" w:sz="0" w:space="0" w:color="auto"/>
        <w:left w:val="none" w:sz="0" w:space="0" w:color="auto"/>
        <w:bottom w:val="none" w:sz="0" w:space="0" w:color="auto"/>
        <w:right w:val="none" w:sz="0" w:space="0" w:color="auto"/>
      </w:divBdr>
    </w:div>
    <w:div w:id="515536300">
      <w:bodyDiv w:val="1"/>
      <w:marLeft w:val="0"/>
      <w:marRight w:val="0"/>
      <w:marTop w:val="0"/>
      <w:marBottom w:val="0"/>
      <w:divBdr>
        <w:top w:val="none" w:sz="0" w:space="0" w:color="auto"/>
        <w:left w:val="none" w:sz="0" w:space="0" w:color="auto"/>
        <w:bottom w:val="none" w:sz="0" w:space="0" w:color="auto"/>
        <w:right w:val="none" w:sz="0" w:space="0" w:color="auto"/>
      </w:divBdr>
    </w:div>
    <w:div w:id="516044498">
      <w:bodyDiv w:val="1"/>
      <w:marLeft w:val="0"/>
      <w:marRight w:val="0"/>
      <w:marTop w:val="0"/>
      <w:marBottom w:val="0"/>
      <w:divBdr>
        <w:top w:val="none" w:sz="0" w:space="0" w:color="auto"/>
        <w:left w:val="none" w:sz="0" w:space="0" w:color="auto"/>
        <w:bottom w:val="none" w:sz="0" w:space="0" w:color="auto"/>
        <w:right w:val="none" w:sz="0" w:space="0" w:color="auto"/>
      </w:divBdr>
    </w:div>
    <w:div w:id="517818706">
      <w:bodyDiv w:val="1"/>
      <w:marLeft w:val="0"/>
      <w:marRight w:val="0"/>
      <w:marTop w:val="0"/>
      <w:marBottom w:val="0"/>
      <w:divBdr>
        <w:top w:val="none" w:sz="0" w:space="0" w:color="auto"/>
        <w:left w:val="none" w:sz="0" w:space="0" w:color="auto"/>
        <w:bottom w:val="none" w:sz="0" w:space="0" w:color="auto"/>
        <w:right w:val="none" w:sz="0" w:space="0" w:color="auto"/>
      </w:divBdr>
    </w:div>
    <w:div w:id="521941417">
      <w:bodyDiv w:val="1"/>
      <w:marLeft w:val="0"/>
      <w:marRight w:val="0"/>
      <w:marTop w:val="0"/>
      <w:marBottom w:val="0"/>
      <w:divBdr>
        <w:top w:val="none" w:sz="0" w:space="0" w:color="auto"/>
        <w:left w:val="none" w:sz="0" w:space="0" w:color="auto"/>
        <w:bottom w:val="none" w:sz="0" w:space="0" w:color="auto"/>
        <w:right w:val="none" w:sz="0" w:space="0" w:color="auto"/>
      </w:divBdr>
    </w:div>
    <w:div w:id="522132002">
      <w:bodyDiv w:val="1"/>
      <w:marLeft w:val="0"/>
      <w:marRight w:val="0"/>
      <w:marTop w:val="0"/>
      <w:marBottom w:val="0"/>
      <w:divBdr>
        <w:top w:val="none" w:sz="0" w:space="0" w:color="auto"/>
        <w:left w:val="none" w:sz="0" w:space="0" w:color="auto"/>
        <w:bottom w:val="none" w:sz="0" w:space="0" w:color="auto"/>
        <w:right w:val="none" w:sz="0" w:space="0" w:color="auto"/>
      </w:divBdr>
    </w:div>
    <w:div w:id="522715262">
      <w:bodyDiv w:val="1"/>
      <w:marLeft w:val="0"/>
      <w:marRight w:val="0"/>
      <w:marTop w:val="0"/>
      <w:marBottom w:val="0"/>
      <w:divBdr>
        <w:top w:val="none" w:sz="0" w:space="0" w:color="auto"/>
        <w:left w:val="none" w:sz="0" w:space="0" w:color="auto"/>
        <w:bottom w:val="none" w:sz="0" w:space="0" w:color="auto"/>
        <w:right w:val="none" w:sz="0" w:space="0" w:color="auto"/>
      </w:divBdr>
    </w:div>
    <w:div w:id="523831182">
      <w:bodyDiv w:val="1"/>
      <w:marLeft w:val="0"/>
      <w:marRight w:val="0"/>
      <w:marTop w:val="0"/>
      <w:marBottom w:val="0"/>
      <w:divBdr>
        <w:top w:val="none" w:sz="0" w:space="0" w:color="auto"/>
        <w:left w:val="none" w:sz="0" w:space="0" w:color="auto"/>
        <w:bottom w:val="none" w:sz="0" w:space="0" w:color="auto"/>
        <w:right w:val="none" w:sz="0" w:space="0" w:color="auto"/>
      </w:divBdr>
    </w:div>
    <w:div w:id="525289316">
      <w:bodyDiv w:val="1"/>
      <w:marLeft w:val="0"/>
      <w:marRight w:val="0"/>
      <w:marTop w:val="0"/>
      <w:marBottom w:val="0"/>
      <w:divBdr>
        <w:top w:val="none" w:sz="0" w:space="0" w:color="auto"/>
        <w:left w:val="none" w:sz="0" w:space="0" w:color="auto"/>
        <w:bottom w:val="none" w:sz="0" w:space="0" w:color="auto"/>
        <w:right w:val="none" w:sz="0" w:space="0" w:color="auto"/>
      </w:divBdr>
    </w:div>
    <w:div w:id="526408643">
      <w:bodyDiv w:val="1"/>
      <w:marLeft w:val="0"/>
      <w:marRight w:val="0"/>
      <w:marTop w:val="0"/>
      <w:marBottom w:val="0"/>
      <w:divBdr>
        <w:top w:val="none" w:sz="0" w:space="0" w:color="auto"/>
        <w:left w:val="none" w:sz="0" w:space="0" w:color="auto"/>
        <w:bottom w:val="none" w:sz="0" w:space="0" w:color="auto"/>
        <w:right w:val="none" w:sz="0" w:space="0" w:color="auto"/>
      </w:divBdr>
    </w:div>
    <w:div w:id="526675288">
      <w:bodyDiv w:val="1"/>
      <w:marLeft w:val="0"/>
      <w:marRight w:val="0"/>
      <w:marTop w:val="0"/>
      <w:marBottom w:val="0"/>
      <w:divBdr>
        <w:top w:val="none" w:sz="0" w:space="0" w:color="auto"/>
        <w:left w:val="none" w:sz="0" w:space="0" w:color="auto"/>
        <w:bottom w:val="none" w:sz="0" w:space="0" w:color="auto"/>
        <w:right w:val="none" w:sz="0" w:space="0" w:color="auto"/>
      </w:divBdr>
    </w:div>
    <w:div w:id="527374090">
      <w:bodyDiv w:val="1"/>
      <w:marLeft w:val="0"/>
      <w:marRight w:val="0"/>
      <w:marTop w:val="0"/>
      <w:marBottom w:val="0"/>
      <w:divBdr>
        <w:top w:val="none" w:sz="0" w:space="0" w:color="auto"/>
        <w:left w:val="none" w:sz="0" w:space="0" w:color="auto"/>
        <w:bottom w:val="none" w:sz="0" w:space="0" w:color="auto"/>
        <w:right w:val="none" w:sz="0" w:space="0" w:color="auto"/>
      </w:divBdr>
    </w:div>
    <w:div w:id="528833867">
      <w:bodyDiv w:val="1"/>
      <w:marLeft w:val="0"/>
      <w:marRight w:val="0"/>
      <w:marTop w:val="0"/>
      <w:marBottom w:val="0"/>
      <w:divBdr>
        <w:top w:val="none" w:sz="0" w:space="0" w:color="auto"/>
        <w:left w:val="none" w:sz="0" w:space="0" w:color="auto"/>
        <w:bottom w:val="none" w:sz="0" w:space="0" w:color="auto"/>
        <w:right w:val="none" w:sz="0" w:space="0" w:color="auto"/>
      </w:divBdr>
    </w:div>
    <w:div w:id="530537774">
      <w:bodyDiv w:val="1"/>
      <w:marLeft w:val="0"/>
      <w:marRight w:val="0"/>
      <w:marTop w:val="0"/>
      <w:marBottom w:val="0"/>
      <w:divBdr>
        <w:top w:val="none" w:sz="0" w:space="0" w:color="auto"/>
        <w:left w:val="none" w:sz="0" w:space="0" w:color="auto"/>
        <w:bottom w:val="none" w:sz="0" w:space="0" w:color="auto"/>
        <w:right w:val="none" w:sz="0" w:space="0" w:color="auto"/>
      </w:divBdr>
    </w:div>
    <w:div w:id="530653406">
      <w:bodyDiv w:val="1"/>
      <w:marLeft w:val="0"/>
      <w:marRight w:val="0"/>
      <w:marTop w:val="0"/>
      <w:marBottom w:val="0"/>
      <w:divBdr>
        <w:top w:val="none" w:sz="0" w:space="0" w:color="auto"/>
        <w:left w:val="none" w:sz="0" w:space="0" w:color="auto"/>
        <w:bottom w:val="none" w:sz="0" w:space="0" w:color="auto"/>
        <w:right w:val="none" w:sz="0" w:space="0" w:color="auto"/>
      </w:divBdr>
    </w:div>
    <w:div w:id="531768296">
      <w:bodyDiv w:val="1"/>
      <w:marLeft w:val="0"/>
      <w:marRight w:val="0"/>
      <w:marTop w:val="0"/>
      <w:marBottom w:val="0"/>
      <w:divBdr>
        <w:top w:val="none" w:sz="0" w:space="0" w:color="auto"/>
        <w:left w:val="none" w:sz="0" w:space="0" w:color="auto"/>
        <w:bottom w:val="none" w:sz="0" w:space="0" w:color="auto"/>
        <w:right w:val="none" w:sz="0" w:space="0" w:color="auto"/>
      </w:divBdr>
    </w:div>
    <w:div w:id="535435458">
      <w:bodyDiv w:val="1"/>
      <w:marLeft w:val="0"/>
      <w:marRight w:val="0"/>
      <w:marTop w:val="0"/>
      <w:marBottom w:val="0"/>
      <w:divBdr>
        <w:top w:val="none" w:sz="0" w:space="0" w:color="auto"/>
        <w:left w:val="none" w:sz="0" w:space="0" w:color="auto"/>
        <w:bottom w:val="none" w:sz="0" w:space="0" w:color="auto"/>
        <w:right w:val="none" w:sz="0" w:space="0" w:color="auto"/>
      </w:divBdr>
    </w:div>
    <w:div w:id="536045872">
      <w:bodyDiv w:val="1"/>
      <w:marLeft w:val="0"/>
      <w:marRight w:val="0"/>
      <w:marTop w:val="0"/>
      <w:marBottom w:val="0"/>
      <w:divBdr>
        <w:top w:val="none" w:sz="0" w:space="0" w:color="auto"/>
        <w:left w:val="none" w:sz="0" w:space="0" w:color="auto"/>
        <w:bottom w:val="none" w:sz="0" w:space="0" w:color="auto"/>
        <w:right w:val="none" w:sz="0" w:space="0" w:color="auto"/>
      </w:divBdr>
    </w:div>
    <w:div w:id="537014839">
      <w:bodyDiv w:val="1"/>
      <w:marLeft w:val="0"/>
      <w:marRight w:val="0"/>
      <w:marTop w:val="0"/>
      <w:marBottom w:val="0"/>
      <w:divBdr>
        <w:top w:val="none" w:sz="0" w:space="0" w:color="auto"/>
        <w:left w:val="none" w:sz="0" w:space="0" w:color="auto"/>
        <w:bottom w:val="none" w:sz="0" w:space="0" w:color="auto"/>
        <w:right w:val="none" w:sz="0" w:space="0" w:color="auto"/>
      </w:divBdr>
    </w:div>
    <w:div w:id="537202108">
      <w:bodyDiv w:val="1"/>
      <w:marLeft w:val="0"/>
      <w:marRight w:val="0"/>
      <w:marTop w:val="0"/>
      <w:marBottom w:val="0"/>
      <w:divBdr>
        <w:top w:val="none" w:sz="0" w:space="0" w:color="auto"/>
        <w:left w:val="none" w:sz="0" w:space="0" w:color="auto"/>
        <w:bottom w:val="none" w:sz="0" w:space="0" w:color="auto"/>
        <w:right w:val="none" w:sz="0" w:space="0" w:color="auto"/>
      </w:divBdr>
    </w:div>
    <w:div w:id="542206510">
      <w:bodyDiv w:val="1"/>
      <w:marLeft w:val="0"/>
      <w:marRight w:val="0"/>
      <w:marTop w:val="0"/>
      <w:marBottom w:val="0"/>
      <w:divBdr>
        <w:top w:val="none" w:sz="0" w:space="0" w:color="auto"/>
        <w:left w:val="none" w:sz="0" w:space="0" w:color="auto"/>
        <w:bottom w:val="none" w:sz="0" w:space="0" w:color="auto"/>
        <w:right w:val="none" w:sz="0" w:space="0" w:color="auto"/>
      </w:divBdr>
    </w:div>
    <w:div w:id="542787683">
      <w:bodyDiv w:val="1"/>
      <w:marLeft w:val="0"/>
      <w:marRight w:val="0"/>
      <w:marTop w:val="0"/>
      <w:marBottom w:val="0"/>
      <w:divBdr>
        <w:top w:val="none" w:sz="0" w:space="0" w:color="auto"/>
        <w:left w:val="none" w:sz="0" w:space="0" w:color="auto"/>
        <w:bottom w:val="none" w:sz="0" w:space="0" w:color="auto"/>
        <w:right w:val="none" w:sz="0" w:space="0" w:color="auto"/>
      </w:divBdr>
    </w:div>
    <w:div w:id="543450550">
      <w:bodyDiv w:val="1"/>
      <w:marLeft w:val="0"/>
      <w:marRight w:val="0"/>
      <w:marTop w:val="0"/>
      <w:marBottom w:val="0"/>
      <w:divBdr>
        <w:top w:val="none" w:sz="0" w:space="0" w:color="auto"/>
        <w:left w:val="none" w:sz="0" w:space="0" w:color="auto"/>
        <w:bottom w:val="none" w:sz="0" w:space="0" w:color="auto"/>
        <w:right w:val="none" w:sz="0" w:space="0" w:color="auto"/>
      </w:divBdr>
    </w:div>
    <w:div w:id="543752851">
      <w:bodyDiv w:val="1"/>
      <w:marLeft w:val="0"/>
      <w:marRight w:val="0"/>
      <w:marTop w:val="0"/>
      <w:marBottom w:val="0"/>
      <w:divBdr>
        <w:top w:val="none" w:sz="0" w:space="0" w:color="auto"/>
        <w:left w:val="none" w:sz="0" w:space="0" w:color="auto"/>
        <w:bottom w:val="none" w:sz="0" w:space="0" w:color="auto"/>
        <w:right w:val="none" w:sz="0" w:space="0" w:color="auto"/>
      </w:divBdr>
      <w:divsChild>
        <w:div w:id="1551260369">
          <w:marLeft w:val="547"/>
          <w:marRight w:val="0"/>
          <w:marTop w:val="0"/>
          <w:marBottom w:val="0"/>
          <w:divBdr>
            <w:top w:val="none" w:sz="0" w:space="0" w:color="auto"/>
            <w:left w:val="none" w:sz="0" w:space="0" w:color="auto"/>
            <w:bottom w:val="none" w:sz="0" w:space="0" w:color="auto"/>
            <w:right w:val="none" w:sz="0" w:space="0" w:color="auto"/>
          </w:divBdr>
        </w:div>
      </w:divsChild>
    </w:div>
    <w:div w:id="544636171">
      <w:bodyDiv w:val="1"/>
      <w:marLeft w:val="0"/>
      <w:marRight w:val="0"/>
      <w:marTop w:val="0"/>
      <w:marBottom w:val="0"/>
      <w:divBdr>
        <w:top w:val="none" w:sz="0" w:space="0" w:color="auto"/>
        <w:left w:val="none" w:sz="0" w:space="0" w:color="auto"/>
        <w:bottom w:val="none" w:sz="0" w:space="0" w:color="auto"/>
        <w:right w:val="none" w:sz="0" w:space="0" w:color="auto"/>
      </w:divBdr>
    </w:div>
    <w:div w:id="544760132">
      <w:bodyDiv w:val="1"/>
      <w:marLeft w:val="0"/>
      <w:marRight w:val="0"/>
      <w:marTop w:val="0"/>
      <w:marBottom w:val="0"/>
      <w:divBdr>
        <w:top w:val="none" w:sz="0" w:space="0" w:color="auto"/>
        <w:left w:val="none" w:sz="0" w:space="0" w:color="auto"/>
        <w:bottom w:val="none" w:sz="0" w:space="0" w:color="auto"/>
        <w:right w:val="none" w:sz="0" w:space="0" w:color="auto"/>
      </w:divBdr>
    </w:div>
    <w:div w:id="546066727">
      <w:bodyDiv w:val="1"/>
      <w:marLeft w:val="0"/>
      <w:marRight w:val="0"/>
      <w:marTop w:val="0"/>
      <w:marBottom w:val="0"/>
      <w:divBdr>
        <w:top w:val="none" w:sz="0" w:space="0" w:color="auto"/>
        <w:left w:val="none" w:sz="0" w:space="0" w:color="auto"/>
        <w:bottom w:val="none" w:sz="0" w:space="0" w:color="auto"/>
        <w:right w:val="none" w:sz="0" w:space="0" w:color="auto"/>
      </w:divBdr>
    </w:div>
    <w:div w:id="546574090">
      <w:bodyDiv w:val="1"/>
      <w:marLeft w:val="0"/>
      <w:marRight w:val="0"/>
      <w:marTop w:val="0"/>
      <w:marBottom w:val="0"/>
      <w:divBdr>
        <w:top w:val="none" w:sz="0" w:space="0" w:color="auto"/>
        <w:left w:val="none" w:sz="0" w:space="0" w:color="auto"/>
        <w:bottom w:val="none" w:sz="0" w:space="0" w:color="auto"/>
        <w:right w:val="none" w:sz="0" w:space="0" w:color="auto"/>
      </w:divBdr>
    </w:div>
    <w:div w:id="546994228">
      <w:bodyDiv w:val="1"/>
      <w:marLeft w:val="0"/>
      <w:marRight w:val="0"/>
      <w:marTop w:val="0"/>
      <w:marBottom w:val="0"/>
      <w:divBdr>
        <w:top w:val="none" w:sz="0" w:space="0" w:color="auto"/>
        <w:left w:val="none" w:sz="0" w:space="0" w:color="auto"/>
        <w:bottom w:val="none" w:sz="0" w:space="0" w:color="auto"/>
        <w:right w:val="none" w:sz="0" w:space="0" w:color="auto"/>
      </w:divBdr>
    </w:div>
    <w:div w:id="547645519">
      <w:bodyDiv w:val="1"/>
      <w:marLeft w:val="0"/>
      <w:marRight w:val="0"/>
      <w:marTop w:val="0"/>
      <w:marBottom w:val="0"/>
      <w:divBdr>
        <w:top w:val="none" w:sz="0" w:space="0" w:color="auto"/>
        <w:left w:val="none" w:sz="0" w:space="0" w:color="auto"/>
        <w:bottom w:val="none" w:sz="0" w:space="0" w:color="auto"/>
        <w:right w:val="none" w:sz="0" w:space="0" w:color="auto"/>
      </w:divBdr>
    </w:div>
    <w:div w:id="549388937">
      <w:bodyDiv w:val="1"/>
      <w:marLeft w:val="0"/>
      <w:marRight w:val="0"/>
      <w:marTop w:val="0"/>
      <w:marBottom w:val="0"/>
      <w:divBdr>
        <w:top w:val="none" w:sz="0" w:space="0" w:color="auto"/>
        <w:left w:val="none" w:sz="0" w:space="0" w:color="auto"/>
        <w:bottom w:val="none" w:sz="0" w:space="0" w:color="auto"/>
        <w:right w:val="none" w:sz="0" w:space="0" w:color="auto"/>
      </w:divBdr>
    </w:div>
    <w:div w:id="550386175">
      <w:bodyDiv w:val="1"/>
      <w:marLeft w:val="0"/>
      <w:marRight w:val="0"/>
      <w:marTop w:val="0"/>
      <w:marBottom w:val="0"/>
      <w:divBdr>
        <w:top w:val="none" w:sz="0" w:space="0" w:color="auto"/>
        <w:left w:val="none" w:sz="0" w:space="0" w:color="auto"/>
        <w:bottom w:val="none" w:sz="0" w:space="0" w:color="auto"/>
        <w:right w:val="none" w:sz="0" w:space="0" w:color="auto"/>
      </w:divBdr>
    </w:div>
    <w:div w:id="550847195">
      <w:bodyDiv w:val="1"/>
      <w:marLeft w:val="0"/>
      <w:marRight w:val="0"/>
      <w:marTop w:val="0"/>
      <w:marBottom w:val="0"/>
      <w:divBdr>
        <w:top w:val="none" w:sz="0" w:space="0" w:color="auto"/>
        <w:left w:val="none" w:sz="0" w:space="0" w:color="auto"/>
        <w:bottom w:val="none" w:sz="0" w:space="0" w:color="auto"/>
        <w:right w:val="none" w:sz="0" w:space="0" w:color="auto"/>
      </w:divBdr>
    </w:div>
    <w:div w:id="553125891">
      <w:bodyDiv w:val="1"/>
      <w:marLeft w:val="0"/>
      <w:marRight w:val="0"/>
      <w:marTop w:val="0"/>
      <w:marBottom w:val="0"/>
      <w:divBdr>
        <w:top w:val="none" w:sz="0" w:space="0" w:color="auto"/>
        <w:left w:val="none" w:sz="0" w:space="0" w:color="auto"/>
        <w:bottom w:val="none" w:sz="0" w:space="0" w:color="auto"/>
        <w:right w:val="none" w:sz="0" w:space="0" w:color="auto"/>
      </w:divBdr>
    </w:div>
    <w:div w:id="554050466">
      <w:bodyDiv w:val="1"/>
      <w:marLeft w:val="0"/>
      <w:marRight w:val="0"/>
      <w:marTop w:val="0"/>
      <w:marBottom w:val="0"/>
      <w:divBdr>
        <w:top w:val="none" w:sz="0" w:space="0" w:color="auto"/>
        <w:left w:val="none" w:sz="0" w:space="0" w:color="auto"/>
        <w:bottom w:val="none" w:sz="0" w:space="0" w:color="auto"/>
        <w:right w:val="none" w:sz="0" w:space="0" w:color="auto"/>
      </w:divBdr>
    </w:div>
    <w:div w:id="554969433">
      <w:bodyDiv w:val="1"/>
      <w:marLeft w:val="0"/>
      <w:marRight w:val="0"/>
      <w:marTop w:val="0"/>
      <w:marBottom w:val="0"/>
      <w:divBdr>
        <w:top w:val="none" w:sz="0" w:space="0" w:color="auto"/>
        <w:left w:val="none" w:sz="0" w:space="0" w:color="auto"/>
        <w:bottom w:val="none" w:sz="0" w:space="0" w:color="auto"/>
        <w:right w:val="none" w:sz="0" w:space="0" w:color="auto"/>
      </w:divBdr>
    </w:div>
    <w:div w:id="555438718">
      <w:bodyDiv w:val="1"/>
      <w:marLeft w:val="0"/>
      <w:marRight w:val="0"/>
      <w:marTop w:val="0"/>
      <w:marBottom w:val="0"/>
      <w:divBdr>
        <w:top w:val="none" w:sz="0" w:space="0" w:color="auto"/>
        <w:left w:val="none" w:sz="0" w:space="0" w:color="auto"/>
        <w:bottom w:val="none" w:sz="0" w:space="0" w:color="auto"/>
        <w:right w:val="none" w:sz="0" w:space="0" w:color="auto"/>
      </w:divBdr>
    </w:div>
    <w:div w:id="555899903">
      <w:bodyDiv w:val="1"/>
      <w:marLeft w:val="0"/>
      <w:marRight w:val="0"/>
      <w:marTop w:val="0"/>
      <w:marBottom w:val="0"/>
      <w:divBdr>
        <w:top w:val="none" w:sz="0" w:space="0" w:color="auto"/>
        <w:left w:val="none" w:sz="0" w:space="0" w:color="auto"/>
        <w:bottom w:val="none" w:sz="0" w:space="0" w:color="auto"/>
        <w:right w:val="none" w:sz="0" w:space="0" w:color="auto"/>
      </w:divBdr>
    </w:div>
    <w:div w:id="557058231">
      <w:bodyDiv w:val="1"/>
      <w:marLeft w:val="0"/>
      <w:marRight w:val="0"/>
      <w:marTop w:val="0"/>
      <w:marBottom w:val="0"/>
      <w:divBdr>
        <w:top w:val="none" w:sz="0" w:space="0" w:color="auto"/>
        <w:left w:val="none" w:sz="0" w:space="0" w:color="auto"/>
        <w:bottom w:val="none" w:sz="0" w:space="0" w:color="auto"/>
        <w:right w:val="none" w:sz="0" w:space="0" w:color="auto"/>
      </w:divBdr>
    </w:div>
    <w:div w:id="557866438">
      <w:bodyDiv w:val="1"/>
      <w:marLeft w:val="0"/>
      <w:marRight w:val="0"/>
      <w:marTop w:val="0"/>
      <w:marBottom w:val="0"/>
      <w:divBdr>
        <w:top w:val="none" w:sz="0" w:space="0" w:color="auto"/>
        <w:left w:val="none" w:sz="0" w:space="0" w:color="auto"/>
        <w:bottom w:val="none" w:sz="0" w:space="0" w:color="auto"/>
        <w:right w:val="none" w:sz="0" w:space="0" w:color="auto"/>
      </w:divBdr>
    </w:div>
    <w:div w:id="558828827">
      <w:bodyDiv w:val="1"/>
      <w:marLeft w:val="0"/>
      <w:marRight w:val="0"/>
      <w:marTop w:val="0"/>
      <w:marBottom w:val="0"/>
      <w:divBdr>
        <w:top w:val="none" w:sz="0" w:space="0" w:color="auto"/>
        <w:left w:val="none" w:sz="0" w:space="0" w:color="auto"/>
        <w:bottom w:val="none" w:sz="0" w:space="0" w:color="auto"/>
        <w:right w:val="none" w:sz="0" w:space="0" w:color="auto"/>
      </w:divBdr>
    </w:div>
    <w:div w:id="559902229">
      <w:bodyDiv w:val="1"/>
      <w:marLeft w:val="0"/>
      <w:marRight w:val="0"/>
      <w:marTop w:val="0"/>
      <w:marBottom w:val="0"/>
      <w:divBdr>
        <w:top w:val="none" w:sz="0" w:space="0" w:color="auto"/>
        <w:left w:val="none" w:sz="0" w:space="0" w:color="auto"/>
        <w:bottom w:val="none" w:sz="0" w:space="0" w:color="auto"/>
        <w:right w:val="none" w:sz="0" w:space="0" w:color="auto"/>
      </w:divBdr>
    </w:div>
    <w:div w:id="560482588">
      <w:bodyDiv w:val="1"/>
      <w:marLeft w:val="0"/>
      <w:marRight w:val="0"/>
      <w:marTop w:val="0"/>
      <w:marBottom w:val="0"/>
      <w:divBdr>
        <w:top w:val="none" w:sz="0" w:space="0" w:color="auto"/>
        <w:left w:val="none" w:sz="0" w:space="0" w:color="auto"/>
        <w:bottom w:val="none" w:sz="0" w:space="0" w:color="auto"/>
        <w:right w:val="none" w:sz="0" w:space="0" w:color="auto"/>
      </w:divBdr>
    </w:div>
    <w:div w:id="561597392">
      <w:bodyDiv w:val="1"/>
      <w:marLeft w:val="0"/>
      <w:marRight w:val="0"/>
      <w:marTop w:val="0"/>
      <w:marBottom w:val="0"/>
      <w:divBdr>
        <w:top w:val="none" w:sz="0" w:space="0" w:color="auto"/>
        <w:left w:val="none" w:sz="0" w:space="0" w:color="auto"/>
        <w:bottom w:val="none" w:sz="0" w:space="0" w:color="auto"/>
        <w:right w:val="none" w:sz="0" w:space="0" w:color="auto"/>
      </w:divBdr>
    </w:div>
    <w:div w:id="562758115">
      <w:bodyDiv w:val="1"/>
      <w:marLeft w:val="0"/>
      <w:marRight w:val="0"/>
      <w:marTop w:val="0"/>
      <w:marBottom w:val="0"/>
      <w:divBdr>
        <w:top w:val="none" w:sz="0" w:space="0" w:color="auto"/>
        <w:left w:val="none" w:sz="0" w:space="0" w:color="auto"/>
        <w:bottom w:val="none" w:sz="0" w:space="0" w:color="auto"/>
        <w:right w:val="none" w:sz="0" w:space="0" w:color="auto"/>
      </w:divBdr>
    </w:div>
    <w:div w:id="563762971">
      <w:bodyDiv w:val="1"/>
      <w:marLeft w:val="0"/>
      <w:marRight w:val="0"/>
      <w:marTop w:val="0"/>
      <w:marBottom w:val="0"/>
      <w:divBdr>
        <w:top w:val="none" w:sz="0" w:space="0" w:color="auto"/>
        <w:left w:val="none" w:sz="0" w:space="0" w:color="auto"/>
        <w:bottom w:val="none" w:sz="0" w:space="0" w:color="auto"/>
        <w:right w:val="none" w:sz="0" w:space="0" w:color="auto"/>
      </w:divBdr>
    </w:div>
    <w:div w:id="565066279">
      <w:bodyDiv w:val="1"/>
      <w:marLeft w:val="0"/>
      <w:marRight w:val="0"/>
      <w:marTop w:val="0"/>
      <w:marBottom w:val="0"/>
      <w:divBdr>
        <w:top w:val="none" w:sz="0" w:space="0" w:color="auto"/>
        <w:left w:val="none" w:sz="0" w:space="0" w:color="auto"/>
        <w:bottom w:val="none" w:sz="0" w:space="0" w:color="auto"/>
        <w:right w:val="none" w:sz="0" w:space="0" w:color="auto"/>
      </w:divBdr>
    </w:div>
    <w:div w:id="567114230">
      <w:bodyDiv w:val="1"/>
      <w:marLeft w:val="0"/>
      <w:marRight w:val="0"/>
      <w:marTop w:val="0"/>
      <w:marBottom w:val="0"/>
      <w:divBdr>
        <w:top w:val="none" w:sz="0" w:space="0" w:color="auto"/>
        <w:left w:val="none" w:sz="0" w:space="0" w:color="auto"/>
        <w:bottom w:val="none" w:sz="0" w:space="0" w:color="auto"/>
        <w:right w:val="none" w:sz="0" w:space="0" w:color="auto"/>
      </w:divBdr>
    </w:div>
    <w:div w:id="567494216">
      <w:bodyDiv w:val="1"/>
      <w:marLeft w:val="0"/>
      <w:marRight w:val="0"/>
      <w:marTop w:val="0"/>
      <w:marBottom w:val="0"/>
      <w:divBdr>
        <w:top w:val="none" w:sz="0" w:space="0" w:color="auto"/>
        <w:left w:val="none" w:sz="0" w:space="0" w:color="auto"/>
        <w:bottom w:val="none" w:sz="0" w:space="0" w:color="auto"/>
        <w:right w:val="none" w:sz="0" w:space="0" w:color="auto"/>
      </w:divBdr>
    </w:div>
    <w:div w:id="570968576">
      <w:bodyDiv w:val="1"/>
      <w:marLeft w:val="0"/>
      <w:marRight w:val="0"/>
      <w:marTop w:val="0"/>
      <w:marBottom w:val="0"/>
      <w:divBdr>
        <w:top w:val="none" w:sz="0" w:space="0" w:color="auto"/>
        <w:left w:val="none" w:sz="0" w:space="0" w:color="auto"/>
        <w:bottom w:val="none" w:sz="0" w:space="0" w:color="auto"/>
        <w:right w:val="none" w:sz="0" w:space="0" w:color="auto"/>
      </w:divBdr>
    </w:div>
    <w:div w:id="571618178">
      <w:bodyDiv w:val="1"/>
      <w:marLeft w:val="0"/>
      <w:marRight w:val="0"/>
      <w:marTop w:val="0"/>
      <w:marBottom w:val="0"/>
      <w:divBdr>
        <w:top w:val="none" w:sz="0" w:space="0" w:color="auto"/>
        <w:left w:val="none" w:sz="0" w:space="0" w:color="auto"/>
        <w:bottom w:val="none" w:sz="0" w:space="0" w:color="auto"/>
        <w:right w:val="none" w:sz="0" w:space="0" w:color="auto"/>
      </w:divBdr>
    </w:div>
    <w:div w:id="571625917">
      <w:bodyDiv w:val="1"/>
      <w:marLeft w:val="0"/>
      <w:marRight w:val="0"/>
      <w:marTop w:val="0"/>
      <w:marBottom w:val="0"/>
      <w:divBdr>
        <w:top w:val="none" w:sz="0" w:space="0" w:color="auto"/>
        <w:left w:val="none" w:sz="0" w:space="0" w:color="auto"/>
        <w:bottom w:val="none" w:sz="0" w:space="0" w:color="auto"/>
        <w:right w:val="none" w:sz="0" w:space="0" w:color="auto"/>
      </w:divBdr>
    </w:div>
    <w:div w:id="574125189">
      <w:bodyDiv w:val="1"/>
      <w:marLeft w:val="0"/>
      <w:marRight w:val="0"/>
      <w:marTop w:val="0"/>
      <w:marBottom w:val="0"/>
      <w:divBdr>
        <w:top w:val="none" w:sz="0" w:space="0" w:color="auto"/>
        <w:left w:val="none" w:sz="0" w:space="0" w:color="auto"/>
        <w:bottom w:val="none" w:sz="0" w:space="0" w:color="auto"/>
        <w:right w:val="none" w:sz="0" w:space="0" w:color="auto"/>
      </w:divBdr>
    </w:div>
    <w:div w:id="576134492">
      <w:bodyDiv w:val="1"/>
      <w:marLeft w:val="0"/>
      <w:marRight w:val="0"/>
      <w:marTop w:val="0"/>
      <w:marBottom w:val="0"/>
      <w:divBdr>
        <w:top w:val="none" w:sz="0" w:space="0" w:color="auto"/>
        <w:left w:val="none" w:sz="0" w:space="0" w:color="auto"/>
        <w:bottom w:val="none" w:sz="0" w:space="0" w:color="auto"/>
        <w:right w:val="none" w:sz="0" w:space="0" w:color="auto"/>
      </w:divBdr>
    </w:div>
    <w:div w:id="576864342">
      <w:bodyDiv w:val="1"/>
      <w:marLeft w:val="0"/>
      <w:marRight w:val="0"/>
      <w:marTop w:val="0"/>
      <w:marBottom w:val="0"/>
      <w:divBdr>
        <w:top w:val="none" w:sz="0" w:space="0" w:color="auto"/>
        <w:left w:val="none" w:sz="0" w:space="0" w:color="auto"/>
        <w:bottom w:val="none" w:sz="0" w:space="0" w:color="auto"/>
        <w:right w:val="none" w:sz="0" w:space="0" w:color="auto"/>
      </w:divBdr>
    </w:div>
    <w:div w:id="579828490">
      <w:bodyDiv w:val="1"/>
      <w:marLeft w:val="0"/>
      <w:marRight w:val="0"/>
      <w:marTop w:val="0"/>
      <w:marBottom w:val="0"/>
      <w:divBdr>
        <w:top w:val="none" w:sz="0" w:space="0" w:color="auto"/>
        <w:left w:val="none" w:sz="0" w:space="0" w:color="auto"/>
        <w:bottom w:val="none" w:sz="0" w:space="0" w:color="auto"/>
        <w:right w:val="none" w:sz="0" w:space="0" w:color="auto"/>
      </w:divBdr>
    </w:div>
    <w:div w:id="580942522">
      <w:bodyDiv w:val="1"/>
      <w:marLeft w:val="0"/>
      <w:marRight w:val="0"/>
      <w:marTop w:val="0"/>
      <w:marBottom w:val="0"/>
      <w:divBdr>
        <w:top w:val="none" w:sz="0" w:space="0" w:color="auto"/>
        <w:left w:val="none" w:sz="0" w:space="0" w:color="auto"/>
        <w:bottom w:val="none" w:sz="0" w:space="0" w:color="auto"/>
        <w:right w:val="none" w:sz="0" w:space="0" w:color="auto"/>
      </w:divBdr>
    </w:div>
    <w:div w:id="580989076">
      <w:bodyDiv w:val="1"/>
      <w:marLeft w:val="0"/>
      <w:marRight w:val="0"/>
      <w:marTop w:val="0"/>
      <w:marBottom w:val="0"/>
      <w:divBdr>
        <w:top w:val="none" w:sz="0" w:space="0" w:color="auto"/>
        <w:left w:val="none" w:sz="0" w:space="0" w:color="auto"/>
        <w:bottom w:val="none" w:sz="0" w:space="0" w:color="auto"/>
        <w:right w:val="none" w:sz="0" w:space="0" w:color="auto"/>
      </w:divBdr>
    </w:div>
    <w:div w:id="581723900">
      <w:bodyDiv w:val="1"/>
      <w:marLeft w:val="0"/>
      <w:marRight w:val="0"/>
      <w:marTop w:val="0"/>
      <w:marBottom w:val="0"/>
      <w:divBdr>
        <w:top w:val="none" w:sz="0" w:space="0" w:color="auto"/>
        <w:left w:val="none" w:sz="0" w:space="0" w:color="auto"/>
        <w:bottom w:val="none" w:sz="0" w:space="0" w:color="auto"/>
        <w:right w:val="none" w:sz="0" w:space="0" w:color="auto"/>
      </w:divBdr>
    </w:div>
    <w:div w:id="581837763">
      <w:bodyDiv w:val="1"/>
      <w:marLeft w:val="0"/>
      <w:marRight w:val="0"/>
      <w:marTop w:val="0"/>
      <w:marBottom w:val="0"/>
      <w:divBdr>
        <w:top w:val="none" w:sz="0" w:space="0" w:color="auto"/>
        <w:left w:val="none" w:sz="0" w:space="0" w:color="auto"/>
        <w:bottom w:val="none" w:sz="0" w:space="0" w:color="auto"/>
        <w:right w:val="none" w:sz="0" w:space="0" w:color="auto"/>
      </w:divBdr>
    </w:div>
    <w:div w:id="583686167">
      <w:bodyDiv w:val="1"/>
      <w:marLeft w:val="0"/>
      <w:marRight w:val="0"/>
      <w:marTop w:val="0"/>
      <w:marBottom w:val="0"/>
      <w:divBdr>
        <w:top w:val="none" w:sz="0" w:space="0" w:color="auto"/>
        <w:left w:val="none" w:sz="0" w:space="0" w:color="auto"/>
        <w:bottom w:val="none" w:sz="0" w:space="0" w:color="auto"/>
        <w:right w:val="none" w:sz="0" w:space="0" w:color="auto"/>
      </w:divBdr>
    </w:div>
    <w:div w:id="584650617">
      <w:bodyDiv w:val="1"/>
      <w:marLeft w:val="0"/>
      <w:marRight w:val="0"/>
      <w:marTop w:val="0"/>
      <w:marBottom w:val="0"/>
      <w:divBdr>
        <w:top w:val="none" w:sz="0" w:space="0" w:color="auto"/>
        <w:left w:val="none" w:sz="0" w:space="0" w:color="auto"/>
        <w:bottom w:val="none" w:sz="0" w:space="0" w:color="auto"/>
        <w:right w:val="none" w:sz="0" w:space="0" w:color="auto"/>
      </w:divBdr>
    </w:div>
    <w:div w:id="585070150">
      <w:bodyDiv w:val="1"/>
      <w:marLeft w:val="0"/>
      <w:marRight w:val="0"/>
      <w:marTop w:val="0"/>
      <w:marBottom w:val="0"/>
      <w:divBdr>
        <w:top w:val="none" w:sz="0" w:space="0" w:color="auto"/>
        <w:left w:val="none" w:sz="0" w:space="0" w:color="auto"/>
        <w:bottom w:val="none" w:sz="0" w:space="0" w:color="auto"/>
        <w:right w:val="none" w:sz="0" w:space="0" w:color="auto"/>
      </w:divBdr>
    </w:div>
    <w:div w:id="585456782">
      <w:bodyDiv w:val="1"/>
      <w:marLeft w:val="0"/>
      <w:marRight w:val="0"/>
      <w:marTop w:val="0"/>
      <w:marBottom w:val="0"/>
      <w:divBdr>
        <w:top w:val="none" w:sz="0" w:space="0" w:color="auto"/>
        <w:left w:val="none" w:sz="0" w:space="0" w:color="auto"/>
        <w:bottom w:val="none" w:sz="0" w:space="0" w:color="auto"/>
        <w:right w:val="none" w:sz="0" w:space="0" w:color="auto"/>
      </w:divBdr>
    </w:div>
    <w:div w:id="586501634">
      <w:bodyDiv w:val="1"/>
      <w:marLeft w:val="0"/>
      <w:marRight w:val="0"/>
      <w:marTop w:val="0"/>
      <w:marBottom w:val="0"/>
      <w:divBdr>
        <w:top w:val="none" w:sz="0" w:space="0" w:color="auto"/>
        <w:left w:val="none" w:sz="0" w:space="0" w:color="auto"/>
        <w:bottom w:val="none" w:sz="0" w:space="0" w:color="auto"/>
        <w:right w:val="none" w:sz="0" w:space="0" w:color="auto"/>
      </w:divBdr>
    </w:div>
    <w:div w:id="587272625">
      <w:bodyDiv w:val="1"/>
      <w:marLeft w:val="0"/>
      <w:marRight w:val="0"/>
      <w:marTop w:val="0"/>
      <w:marBottom w:val="0"/>
      <w:divBdr>
        <w:top w:val="none" w:sz="0" w:space="0" w:color="auto"/>
        <w:left w:val="none" w:sz="0" w:space="0" w:color="auto"/>
        <w:bottom w:val="none" w:sz="0" w:space="0" w:color="auto"/>
        <w:right w:val="none" w:sz="0" w:space="0" w:color="auto"/>
      </w:divBdr>
    </w:div>
    <w:div w:id="594094431">
      <w:bodyDiv w:val="1"/>
      <w:marLeft w:val="0"/>
      <w:marRight w:val="0"/>
      <w:marTop w:val="0"/>
      <w:marBottom w:val="0"/>
      <w:divBdr>
        <w:top w:val="none" w:sz="0" w:space="0" w:color="auto"/>
        <w:left w:val="none" w:sz="0" w:space="0" w:color="auto"/>
        <w:bottom w:val="none" w:sz="0" w:space="0" w:color="auto"/>
        <w:right w:val="none" w:sz="0" w:space="0" w:color="auto"/>
      </w:divBdr>
    </w:div>
    <w:div w:id="600647200">
      <w:bodyDiv w:val="1"/>
      <w:marLeft w:val="0"/>
      <w:marRight w:val="0"/>
      <w:marTop w:val="0"/>
      <w:marBottom w:val="0"/>
      <w:divBdr>
        <w:top w:val="none" w:sz="0" w:space="0" w:color="auto"/>
        <w:left w:val="none" w:sz="0" w:space="0" w:color="auto"/>
        <w:bottom w:val="none" w:sz="0" w:space="0" w:color="auto"/>
        <w:right w:val="none" w:sz="0" w:space="0" w:color="auto"/>
      </w:divBdr>
    </w:div>
    <w:div w:id="601189569">
      <w:bodyDiv w:val="1"/>
      <w:marLeft w:val="0"/>
      <w:marRight w:val="0"/>
      <w:marTop w:val="0"/>
      <w:marBottom w:val="0"/>
      <w:divBdr>
        <w:top w:val="none" w:sz="0" w:space="0" w:color="auto"/>
        <w:left w:val="none" w:sz="0" w:space="0" w:color="auto"/>
        <w:bottom w:val="none" w:sz="0" w:space="0" w:color="auto"/>
        <w:right w:val="none" w:sz="0" w:space="0" w:color="auto"/>
      </w:divBdr>
    </w:div>
    <w:div w:id="604463989">
      <w:bodyDiv w:val="1"/>
      <w:marLeft w:val="0"/>
      <w:marRight w:val="0"/>
      <w:marTop w:val="0"/>
      <w:marBottom w:val="0"/>
      <w:divBdr>
        <w:top w:val="none" w:sz="0" w:space="0" w:color="auto"/>
        <w:left w:val="none" w:sz="0" w:space="0" w:color="auto"/>
        <w:bottom w:val="none" w:sz="0" w:space="0" w:color="auto"/>
        <w:right w:val="none" w:sz="0" w:space="0" w:color="auto"/>
      </w:divBdr>
    </w:div>
    <w:div w:id="605772234">
      <w:bodyDiv w:val="1"/>
      <w:marLeft w:val="0"/>
      <w:marRight w:val="0"/>
      <w:marTop w:val="0"/>
      <w:marBottom w:val="0"/>
      <w:divBdr>
        <w:top w:val="none" w:sz="0" w:space="0" w:color="auto"/>
        <w:left w:val="none" w:sz="0" w:space="0" w:color="auto"/>
        <w:bottom w:val="none" w:sz="0" w:space="0" w:color="auto"/>
        <w:right w:val="none" w:sz="0" w:space="0" w:color="auto"/>
      </w:divBdr>
    </w:div>
    <w:div w:id="606620597">
      <w:bodyDiv w:val="1"/>
      <w:marLeft w:val="0"/>
      <w:marRight w:val="0"/>
      <w:marTop w:val="0"/>
      <w:marBottom w:val="0"/>
      <w:divBdr>
        <w:top w:val="none" w:sz="0" w:space="0" w:color="auto"/>
        <w:left w:val="none" w:sz="0" w:space="0" w:color="auto"/>
        <w:bottom w:val="none" w:sz="0" w:space="0" w:color="auto"/>
        <w:right w:val="none" w:sz="0" w:space="0" w:color="auto"/>
      </w:divBdr>
    </w:div>
    <w:div w:id="606695796">
      <w:bodyDiv w:val="1"/>
      <w:marLeft w:val="0"/>
      <w:marRight w:val="0"/>
      <w:marTop w:val="0"/>
      <w:marBottom w:val="0"/>
      <w:divBdr>
        <w:top w:val="none" w:sz="0" w:space="0" w:color="auto"/>
        <w:left w:val="none" w:sz="0" w:space="0" w:color="auto"/>
        <w:bottom w:val="none" w:sz="0" w:space="0" w:color="auto"/>
        <w:right w:val="none" w:sz="0" w:space="0" w:color="auto"/>
      </w:divBdr>
    </w:div>
    <w:div w:id="607125527">
      <w:bodyDiv w:val="1"/>
      <w:marLeft w:val="0"/>
      <w:marRight w:val="0"/>
      <w:marTop w:val="0"/>
      <w:marBottom w:val="0"/>
      <w:divBdr>
        <w:top w:val="none" w:sz="0" w:space="0" w:color="auto"/>
        <w:left w:val="none" w:sz="0" w:space="0" w:color="auto"/>
        <w:bottom w:val="none" w:sz="0" w:space="0" w:color="auto"/>
        <w:right w:val="none" w:sz="0" w:space="0" w:color="auto"/>
      </w:divBdr>
    </w:div>
    <w:div w:id="607391519">
      <w:bodyDiv w:val="1"/>
      <w:marLeft w:val="0"/>
      <w:marRight w:val="0"/>
      <w:marTop w:val="0"/>
      <w:marBottom w:val="0"/>
      <w:divBdr>
        <w:top w:val="none" w:sz="0" w:space="0" w:color="auto"/>
        <w:left w:val="none" w:sz="0" w:space="0" w:color="auto"/>
        <w:bottom w:val="none" w:sz="0" w:space="0" w:color="auto"/>
        <w:right w:val="none" w:sz="0" w:space="0" w:color="auto"/>
      </w:divBdr>
    </w:div>
    <w:div w:id="609777153">
      <w:bodyDiv w:val="1"/>
      <w:marLeft w:val="0"/>
      <w:marRight w:val="0"/>
      <w:marTop w:val="0"/>
      <w:marBottom w:val="0"/>
      <w:divBdr>
        <w:top w:val="none" w:sz="0" w:space="0" w:color="auto"/>
        <w:left w:val="none" w:sz="0" w:space="0" w:color="auto"/>
        <w:bottom w:val="none" w:sz="0" w:space="0" w:color="auto"/>
        <w:right w:val="none" w:sz="0" w:space="0" w:color="auto"/>
      </w:divBdr>
    </w:div>
    <w:div w:id="611909722">
      <w:bodyDiv w:val="1"/>
      <w:marLeft w:val="0"/>
      <w:marRight w:val="0"/>
      <w:marTop w:val="0"/>
      <w:marBottom w:val="0"/>
      <w:divBdr>
        <w:top w:val="none" w:sz="0" w:space="0" w:color="auto"/>
        <w:left w:val="none" w:sz="0" w:space="0" w:color="auto"/>
        <w:bottom w:val="none" w:sz="0" w:space="0" w:color="auto"/>
        <w:right w:val="none" w:sz="0" w:space="0" w:color="auto"/>
      </w:divBdr>
    </w:div>
    <w:div w:id="612516961">
      <w:bodyDiv w:val="1"/>
      <w:marLeft w:val="0"/>
      <w:marRight w:val="0"/>
      <w:marTop w:val="0"/>
      <w:marBottom w:val="0"/>
      <w:divBdr>
        <w:top w:val="none" w:sz="0" w:space="0" w:color="auto"/>
        <w:left w:val="none" w:sz="0" w:space="0" w:color="auto"/>
        <w:bottom w:val="none" w:sz="0" w:space="0" w:color="auto"/>
        <w:right w:val="none" w:sz="0" w:space="0" w:color="auto"/>
      </w:divBdr>
    </w:div>
    <w:div w:id="612711630">
      <w:bodyDiv w:val="1"/>
      <w:marLeft w:val="0"/>
      <w:marRight w:val="0"/>
      <w:marTop w:val="0"/>
      <w:marBottom w:val="0"/>
      <w:divBdr>
        <w:top w:val="none" w:sz="0" w:space="0" w:color="auto"/>
        <w:left w:val="none" w:sz="0" w:space="0" w:color="auto"/>
        <w:bottom w:val="none" w:sz="0" w:space="0" w:color="auto"/>
        <w:right w:val="none" w:sz="0" w:space="0" w:color="auto"/>
      </w:divBdr>
    </w:div>
    <w:div w:id="613563365">
      <w:bodyDiv w:val="1"/>
      <w:marLeft w:val="0"/>
      <w:marRight w:val="0"/>
      <w:marTop w:val="0"/>
      <w:marBottom w:val="0"/>
      <w:divBdr>
        <w:top w:val="none" w:sz="0" w:space="0" w:color="auto"/>
        <w:left w:val="none" w:sz="0" w:space="0" w:color="auto"/>
        <w:bottom w:val="none" w:sz="0" w:space="0" w:color="auto"/>
        <w:right w:val="none" w:sz="0" w:space="0" w:color="auto"/>
      </w:divBdr>
    </w:div>
    <w:div w:id="614294498">
      <w:bodyDiv w:val="1"/>
      <w:marLeft w:val="0"/>
      <w:marRight w:val="0"/>
      <w:marTop w:val="0"/>
      <w:marBottom w:val="0"/>
      <w:divBdr>
        <w:top w:val="none" w:sz="0" w:space="0" w:color="auto"/>
        <w:left w:val="none" w:sz="0" w:space="0" w:color="auto"/>
        <w:bottom w:val="none" w:sz="0" w:space="0" w:color="auto"/>
        <w:right w:val="none" w:sz="0" w:space="0" w:color="auto"/>
      </w:divBdr>
    </w:div>
    <w:div w:id="615721818">
      <w:bodyDiv w:val="1"/>
      <w:marLeft w:val="0"/>
      <w:marRight w:val="0"/>
      <w:marTop w:val="0"/>
      <w:marBottom w:val="0"/>
      <w:divBdr>
        <w:top w:val="none" w:sz="0" w:space="0" w:color="auto"/>
        <w:left w:val="none" w:sz="0" w:space="0" w:color="auto"/>
        <w:bottom w:val="none" w:sz="0" w:space="0" w:color="auto"/>
        <w:right w:val="none" w:sz="0" w:space="0" w:color="auto"/>
      </w:divBdr>
    </w:div>
    <w:div w:id="618756634">
      <w:bodyDiv w:val="1"/>
      <w:marLeft w:val="0"/>
      <w:marRight w:val="0"/>
      <w:marTop w:val="0"/>
      <w:marBottom w:val="0"/>
      <w:divBdr>
        <w:top w:val="none" w:sz="0" w:space="0" w:color="auto"/>
        <w:left w:val="none" w:sz="0" w:space="0" w:color="auto"/>
        <w:bottom w:val="none" w:sz="0" w:space="0" w:color="auto"/>
        <w:right w:val="none" w:sz="0" w:space="0" w:color="auto"/>
      </w:divBdr>
    </w:div>
    <w:div w:id="619578758">
      <w:bodyDiv w:val="1"/>
      <w:marLeft w:val="0"/>
      <w:marRight w:val="0"/>
      <w:marTop w:val="0"/>
      <w:marBottom w:val="0"/>
      <w:divBdr>
        <w:top w:val="none" w:sz="0" w:space="0" w:color="auto"/>
        <w:left w:val="none" w:sz="0" w:space="0" w:color="auto"/>
        <w:bottom w:val="none" w:sz="0" w:space="0" w:color="auto"/>
        <w:right w:val="none" w:sz="0" w:space="0" w:color="auto"/>
      </w:divBdr>
    </w:div>
    <w:div w:id="620068554">
      <w:bodyDiv w:val="1"/>
      <w:marLeft w:val="0"/>
      <w:marRight w:val="0"/>
      <w:marTop w:val="0"/>
      <w:marBottom w:val="0"/>
      <w:divBdr>
        <w:top w:val="none" w:sz="0" w:space="0" w:color="auto"/>
        <w:left w:val="none" w:sz="0" w:space="0" w:color="auto"/>
        <w:bottom w:val="none" w:sz="0" w:space="0" w:color="auto"/>
        <w:right w:val="none" w:sz="0" w:space="0" w:color="auto"/>
      </w:divBdr>
    </w:div>
    <w:div w:id="621766510">
      <w:bodyDiv w:val="1"/>
      <w:marLeft w:val="0"/>
      <w:marRight w:val="0"/>
      <w:marTop w:val="0"/>
      <w:marBottom w:val="0"/>
      <w:divBdr>
        <w:top w:val="none" w:sz="0" w:space="0" w:color="auto"/>
        <w:left w:val="none" w:sz="0" w:space="0" w:color="auto"/>
        <w:bottom w:val="none" w:sz="0" w:space="0" w:color="auto"/>
        <w:right w:val="none" w:sz="0" w:space="0" w:color="auto"/>
      </w:divBdr>
    </w:div>
    <w:div w:id="622854166">
      <w:bodyDiv w:val="1"/>
      <w:marLeft w:val="0"/>
      <w:marRight w:val="0"/>
      <w:marTop w:val="0"/>
      <w:marBottom w:val="0"/>
      <w:divBdr>
        <w:top w:val="none" w:sz="0" w:space="0" w:color="auto"/>
        <w:left w:val="none" w:sz="0" w:space="0" w:color="auto"/>
        <w:bottom w:val="none" w:sz="0" w:space="0" w:color="auto"/>
        <w:right w:val="none" w:sz="0" w:space="0" w:color="auto"/>
      </w:divBdr>
    </w:div>
    <w:div w:id="624236593">
      <w:bodyDiv w:val="1"/>
      <w:marLeft w:val="0"/>
      <w:marRight w:val="0"/>
      <w:marTop w:val="0"/>
      <w:marBottom w:val="0"/>
      <w:divBdr>
        <w:top w:val="none" w:sz="0" w:space="0" w:color="auto"/>
        <w:left w:val="none" w:sz="0" w:space="0" w:color="auto"/>
        <w:bottom w:val="none" w:sz="0" w:space="0" w:color="auto"/>
        <w:right w:val="none" w:sz="0" w:space="0" w:color="auto"/>
      </w:divBdr>
    </w:div>
    <w:div w:id="626862662">
      <w:bodyDiv w:val="1"/>
      <w:marLeft w:val="0"/>
      <w:marRight w:val="0"/>
      <w:marTop w:val="0"/>
      <w:marBottom w:val="0"/>
      <w:divBdr>
        <w:top w:val="none" w:sz="0" w:space="0" w:color="auto"/>
        <w:left w:val="none" w:sz="0" w:space="0" w:color="auto"/>
        <w:bottom w:val="none" w:sz="0" w:space="0" w:color="auto"/>
        <w:right w:val="none" w:sz="0" w:space="0" w:color="auto"/>
      </w:divBdr>
    </w:div>
    <w:div w:id="628391718">
      <w:bodyDiv w:val="1"/>
      <w:marLeft w:val="0"/>
      <w:marRight w:val="0"/>
      <w:marTop w:val="0"/>
      <w:marBottom w:val="0"/>
      <w:divBdr>
        <w:top w:val="none" w:sz="0" w:space="0" w:color="auto"/>
        <w:left w:val="none" w:sz="0" w:space="0" w:color="auto"/>
        <w:bottom w:val="none" w:sz="0" w:space="0" w:color="auto"/>
        <w:right w:val="none" w:sz="0" w:space="0" w:color="auto"/>
      </w:divBdr>
    </w:div>
    <w:div w:id="628821301">
      <w:bodyDiv w:val="1"/>
      <w:marLeft w:val="0"/>
      <w:marRight w:val="0"/>
      <w:marTop w:val="0"/>
      <w:marBottom w:val="0"/>
      <w:divBdr>
        <w:top w:val="none" w:sz="0" w:space="0" w:color="auto"/>
        <w:left w:val="none" w:sz="0" w:space="0" w:color="auto"/>
        <w:bottom w:val="none" w:sz="0" w:space="0" w:color="auto"/>
        <w:right w:val="none" w:sz="0" w:space="0" w:color="auto"/>
      </w:divBdr>
    </w:div>
    <w:div w:id="630136488">
      <w:bodyDiv w:val="1"/>
      <w:marLeft w:val="0"/>
      <w:marRight w:val="0"/>
      <w:marTop w:val="0"/>
      <w:marBottom w:val="0"/>
      <w:divBdr>
        <w:top w:val="none" w:sz="0" w:space="0" w:color="auto"/>
        <w:left w:val="none" w:sz="0" w:space="0" w:color="auto"/>
        <w:bottom w:val="none" w:sz="0" w:space="0" w:color="auto"/>
        <w:right w:val="none" w:sz="0" w:space="0" w:color="auto"/>
      </w:divBdr>
    </w:div>
    <w:div w:id="630719537">
      <w:bodyDiv w:val="1"/>
      <w:marLeft w:val="0"/>
      <w:marRight w:val="0"/>
      <w:marTop w:val="0"/>
      <w:marBottom w:val="0"/>
      <w:divBdr>
        <w:top w:val="none" w:sz="0" w:space="0" w:color="auto"/>
        <w:left w:val="none" w:sz="0" w:space="0" w:color="auto"/>
        <w:bottom w:val="none" w:sz="0" w:space="0" w:color="auto"/>
        <w:right w:val="none" w:sz="0" w:space="0" w:color="auto"/>
      </w:divBdr>
    </w:div>
    <w:div w:id="634258004">
      <w:bodyDiv w:val="1"/>
      <w:marLeft w:val="0"/>
      <w:marRight w:val="0"/>
      <w:marTop w:val="0"/>
      <w:marBottom w:val="0"/>
      <w:divBdr>
        <w:top w:val="none" w:sz="0" w:space="0" w:color="auto"/>
        <w:left w:val="none" w:sz="0" w:space="0" w:color="auto"/>
        <w:bottom w:val="none" w:sz="0" w:space="0" w:color="auto"/>
        <w:right w:val="none" w:sz="0" w:space="0" w:color="auto"/>
      </w:divBdr>
    </w:div>
    <w:div w:id="634717823">
      <w:bodyDiv w:val="1"/>
      <w:marLeft w:val="0"/>
      <w:marRight w:val="0"/>
      <w:marTop w:val="0"/>
      <w:marBottom w:val="0"/>
      <w:divBdr>
        <w:top w:val="none" w:sz="0" w:space="0" w:color="auto"/>
        <w:left w:val="none" w:sz="0" w:space="0" w:color="auto"/>
        <w:bottom w:val="none" w:sz="0" w:space="0" w:color="auto"/>
        <w:right w:val="none" w:sz="0" w:space="0" w:color="auto"/>
      </w:divBdr>
    </w:div>
    <w:div w:id="636299152">
      <w:bodyDiv w:val="1"/>
      <w:marLeft w:val="0"/>
      <w:marRight w:val="0"/>
      <w:marTop w:val="0"/>
      <w:marBottom w:val="0"/>
      <w:divBdr>
        <w:top w:val="none" w:sz="0" w:space="0" w:color="auto"/>
        <w:left w:val="none" w:sz="0" w:space="0" w:color="auto"/>
        <w:bottom w:val="none" w:sz="0" w:space="0" w:color="auto"/>
        <w:right w:val="none" w:sz="0" w:space="0" w:color="auto"/>
      </w:divBdr>
    </w:div>
    <w:div w:id="637682315">
      <w:bodyDiv w:val="1"/>
      <w:marLeft w:val="0"/>
      <w:marRight w:val="0"/>
      <w:marTop w:val="0"/>
      <w:marBottom w:val="0"/>
      <w:divBdr>
        <w:top w:val="none" w:sz="0" w:space="0" w:color="auto"/>
        <w:left w:val="none" w:sz="0" w:space="0" w:color="auto"/>
        <w:bottom w:val="none" w:sz="0" w:space="0" w:color="auto"/>
        <w:right w:val="none" w:sz="0" w:space="0" w:color="auto"/>
      </w:divBdr>
    </w:div>
    <w:div w:id="641617076">
      <w:bodyDiv w:val="1"/>
      <w:marLeft w:val="0"/>
      <w:marRight w:val="0"/>
      <w:marTop w:val="0"/>
      <w:marBottom w:val="0"/>
      <w:divBdr>
        <w:top w:val="none" w:sz="0" w:space="0" w:color="auto"/>
        <w:left w:val="none" w:sz="0" w:space="0" w:color="auto"/>
        <w:bottom w:val="none" w:sz="0" w:space="0" w:color="auto"/>
        <w:right w:val="none" w:sz="0" w:space="0" w:color="auto"/>
      </w:divBdr>
    </w:div>
    <w:div w:id="644119482">
      <w:bodyDiv w:val="1"/>
      <w:marLeft w:val="0"/>
      <w:marRight w:val="0"/>
      <w:marTop w:val="0"/>
      <w:marBottom w:val="0"/>
      <w:divBdr>
        <w:top w:val="none" w:sz="0" w:space="0" w:color="auto"/>
        <w:left w:val="none" w:sz="0" w:space="0" w:color="auto"/>
        <w:bottom w:val="none" w:sz="0" w:space="0" w:color="auto"/>
        <w:right w:val="none" w:sz="0" w:space="0" w:color="auto"/>
      </w:divBdr>
    </w:div>
    <w:div w:id="648094845">
      <w:bodyDiv w:val="1"/>
      <w:marLeft w:val="0"/>
      <w:marRight w:val="0"/>
      <w:marTop w:val="0"/>
      <w:marBottom w:val="0"/>
      <w:divBdr>
        <w:top w:val="none" w:sz="0" w:space="0" w:color="auto"/>
        <w:left w:val="none" w:sz="0" w:space="0" w:color="auto"/>
        <w:bottom w:val="none" w:sz="0" w:space="0" w:color="auto"/>
        <w:right w:val="none" w:sz="0" w:space="0" w:color="auto"/>
      </w:divBdr>
    </w:div>
    <w:div w:id="649557422">
      <w:bodyDiv w:val="1"/>
      <w:marLeft w:val="0"/>
      <w:marRight w:val="0"/>
      <w:marTop w:val="0"/>
      <w:marBottom w:val="0"/>
      <w:divBdr>
        <w:top w:val="none" w:sz="0" w:space="0" w:color="auto"/>
        <w:left w:val="none" w:sz="0" w:space="0" w:color="auto"/>
        <w:bottom w:val="none" w:sz="0" w:space="0" w:color="auto"/>
        <w:right w:val="none" w:sz="0" w:space="0" w:color="auto"/>
      </w:divBdr>
    </w:div>
    <w:div w:id="650594057">
      <w:bodyDiv w:val="1"/>
      <w:marLeft w:val="0"/>
      <w:marRight w:val="0"/>
      <w:marTop w:val="0"/>
      <w:marBottom w:val="0"/>
      <w:divBdr>
        <w:top w:val="none" w:sz="0" w:space="0" w:color="auto"/>
        <w:left w:val="none" w:sz="0" w:space="0" w:color="auto"/>
        <w:bottom w:val="none" w:sz="0" w:space="0" w:color="auto"/>
        <w:right w:val="none" w:sz="0" w:space="0" w:color="auto"/>
      </w:divBdr>
    </w:div>
    <w:div w:id="654067408">
      <w:bodyDiv w:val="1"/>
      <w:marLeft w:val="0"/>
      <w:marRight w:val="0"/>
      <w:marTop w:val="0"/>
      <w:marBottom w:val="0"/>
      <w:divBdr>
        <w:top w:val="none" w:sz="0" w:space="0" w:color="auto"/>
        <w:left w:val="none" w:sz="0" w:space="0" w:color="auto"/>
        <w:bottom w:val="none" w:sz="0" w:space="0" w:color="auto"/>
        <w:right w:val="none" w:sz="0" w:space="0" w:color="auto"/>
      </w:divBdr>
    </w:div>
    <w:div w:id="657270986">
      <w:bodyDiv w:val="1"/>
      <w:marLeft w:val="0"/>
      <w:marRight w:val="0"/>
      <w:marTop w:val="0"/>
      <w:marBottom w:val="0"/>
      <w:divBdr>
        <w:top w:val="none" w:sz="0" w:space="0" w:color="auto"/>
        <w:left w:val="none" w:sz="0" w:space="0" w:color="auto"/>
        <w:bottom w:val="none" w:sz="0" w:space="0" w:color="auto"/>
        <w:right w:val="none" w:sz="0" w:space="0" w:color="auto"/>
      </w:divBdr>
    </w:div>
    <w:div w:id="657685386">
      <w:bodyDiv w:val="1"/>
      <w:marLeft w:val="0"/>
      <w:marRight w:val="0"/>
      <w:marTop w:val="0"/>
      <w:marBottom w:val="0"/>
      <w:divBdr>
        <w:top w:val="none" w:sz="0" w:space="0" w:color="auto"/>
        <w:left w:val="none" w:sz="0" w:space="0" w:color="auto"/>
        <w:bottom w:val="none" w:sz="0" w:space="0" w:color="auto"/>
        <w:right w:val="none" w:sz="0" w:space="0" w:color="auto"/>
      </w:divBdr>
    </w:div>
    <w:div w:id="658654361">
      <w:bodyDiv w:val="1"/>
      <w:marLeft w:val="0"/>
      <w:marRight w:val="0"/>
      <w:marTop w:val="0"/>
      <w:marBottom w:val="0"/>
      <w:divBdr>
        <w:top w:val="none" w:sz="0" w:space="0" w:color="auto"/>
        <w:left w:val="none" w:sz="0" w:space="0" w:color="auto"/>
        <w:bottom w:val="none" w:sz="0" w:space="0" w:color="auto"/>
        <w:right w:val="none" w:sz="0" w:space="0" w:color="auto"/>
      </w:divBdr>
    </w:div>
    <w:div w:id="658702944">
      <w:bodyDiv w:val="1"/>
      <w:marLeft w:val="0"/>
      <w:marRight w:val="0"/>
      <w:marTop w:val="0"/>
      <w:marBottom w:val="0"/>
      <w:divBdr>
        <w:top w:val="none" w:sz="0" w:space="0" w:color="auto"/>
        <w:left w:val="none" w:sz="0" w:space="0" w:color="auto"/>
        <w:bottom w:val="none" w:sz="0" w:space="0" w:color="auto"/>
        <w:right w:val="none" w:sz="0" w:space="0" w:color="auto"/>
      </w:divBdr>
    </w:div>
    <w:div w:id="660694224">
      <w:bodyDiv w:val="1"/>
      <w:marLeft w:val="0"/>
      <w:marRight w:val="0"/>
      <w:marTop w:val="0"/>
      <w:marBottom w:val="0"/>
      <w:divBdr>
        <w:top w:val="none" w:sz="0" w:space="0" w:color="auto"/>
        <w:left w:val="none" w:sz="0" w:space="0" w:color="auto"/>
        <w:bottom w:val="none" w:sz="0" w:space="0" w:color="auto"/>
        <w:right w:val="none" w:sz="0" w:space="0" w:color="auto"/>
      </w:divBdr>
    </w:div>
    <w:div w:id="661007770">
      <w:bodyDiv w:val="1"/>
      <w:marLeft w:val="0"/>
      <w:marRight w:val="0"/>
      <w:marTop w:val="0"/>
      <w:marBottom w:val="0"/>
      <w:divBdr>
        <w:top w:val="none" w:sz="0" w:space="0" w:color="auto"/>
        <w:left w:val="none" w:sz="0" w:space="0" w:color="auto"/>
        <w:bottom w:val="none" w:sz="0" w:space="0" w:color="auto"/>
        <w:right w:val="none" w:sz="0" w:space="0" w:color="auto"/>
      </w:divBdr>
    </w:div>
    <w:div w:id="665132307">
      <w:bodyDiv w:val="1"/>
      <w:marLeft w:val="0"/>
      <w:marRight w:val="0"/>
      <w:marTop w:val="0"/>
      <w:marBottom w:val="0"/>
      <w:divBdr>
        <w:top w:val="none" w:sz="0" w:space="0" w:color="auto"/>
        <w:left w:val="none" w:sz="0" w:space="0" w:color="auto"/>
        <w:bottom w:val="none" w:sz="0" w:space="0" w:color="auto"/>
        <w:right w:val="none" w:sz="0" w:space="0" w:color="auto"/>
      </w:divBdr>
    </w:div>
    <w:div w:id="665716508">
      <w:bodyDiv w:val="1"/>
      <w:marLeft w:val="0"/>
      <w:marRight w:val="0"/>
      <w:marTop w:val="0"/>
      <w:marBottom w:val="0"/>
      <w:divBdr>
        <w:top w:val="none" w:sz="0" w:space="0" w:color="auto"/>
        <w:left w:val="none" w:sz="0" w:space="0" w:color="auto"/>
        <w:bottom w:val="none" w:sz="0" w:space="0" w:color="auto"/>
        <w:right w:val="none" w:sz="0" w:space="0" w:color="auto"/>
      </w:divBdr>
    </w:div>
    <w:div w:id="667632523">
      <w:bodyDiv w:val="1"/>
      <w:marLeft w:val="0"/>
      <w:marRight w:val="0"/>
      <w:marTop w:val="0"/>
      <w:marBottom w:val="0"/>
      <w:divBdr>
        <w:top w:val="none" w:sz="0" w:space="0" w:color="auto"/>
        <w:left w:val="none" w:sz="0" w:space="0" w:color="auto"/>
        <w:bottom w:val="none" w:sz="0" w:space="0" w:color="auto"/>
        <w:right w:val="none" w:sz="0" w:space="0" w:color="auto"/>
      </w:divBdr>
    </w:div>
    <w:div w:id="668218433">
      <w:bodyDiv w:val="1"/>
      <w:marLeft w:val="0"/>
      <w:marRight w:val="0"/>
      <w:marTop w:val="0"/>
      <w:marBottom w:val="0"/>
      <w:divBdr>
        <w:top w:val="none" w:sz="0" w:space="0" w:color="auto"/>
        <w:left w:val="none" w:sz="0" w:space="0" w:color="auto"/>
        <w:bottom w:val="none" w:sz="0" w:space="0" w:color="auto"/>
        <w:right w:val="none" w:sz="0" w:space="0" w:color="auto"/>
      </w:divBdr>
    </w:div>
    <w:div w:id="669869494">
      <w:bodyDiv w:val="1"/>
      <w:marLeft w:val="0"/>
      <w:marRight w:val="0"/>
      <w:marTop w:val="0"/>
      <w:marBottom w:val="0"/>
      <w:divBdr>
        <w:top w:val="none" w:sz="0" w:space="0" w:color="auto"/>
        <w:left w:val="none" w:sz="0" w:space="0" w:color="auto"/>
        <w:bottom w:val="none" w:sz="0" w:space="0" w:color="auto"/>
        <w:right w:val="none" w:sz="0" w:space="0" w:color="auto"/>
      </w:divBdr>
    </w:div>
    <w:div w:id="670521933">
      <w:bodyDiv w:val="1"/>
      <w:marLeft w:val="0"/>
      <w:marRight w:val="0"/>
      <w:marTop w:val="0"/>
      <w:marBottom w:val="0"/>
      <w:divBdr>
        <w:top w:val="none" w:sz="0" w:space="0" w:color="auto"/>
        <w:left w:val="none" w:sz="0" w:space="0" w:color="auto"/>
        <w:bottom w:val="none" w:sz="0" w:space="0" w:color="auto"/>
        <w:right w:val="none" w:sz="0" w:space="0" w:color="auto"/>
      </w:divBdr>
    </w:div>
    <w:div w:id="672026111">
      <w:bodyDiv w:val="1"/>
      <w:marLeft w:val="0"/>
      <w:marRight w:val="0"/>
      <w:marTop w:val="0"/>
      <w:marBottom w:val="0"/>
      <w:divBdr>
        <w:top w:val="none" w:sz="0" w:space="0" w:color="auto"/>
        <w:left w:val="none" w:sz="0" w:space="0" w:color="auto"/>
        <w:bottom w:val="none" w:sz="0" w:space="0" w:color="auto"/>
        <w:right w:val="none" w:sz="0" w:space="0" w:color="auto"/>
      </w:divBdr>
    </w:div>
    <w:div w:id="674456381">
      <w:bodyDiv w:val="1"/>
      <w:marLeft w:val="0"/>
      <w:marRight w:val="0"/>
      <w:marTop w:val="0"/>
      <w:marBottom w:val="0"/>
      <w:divBdr>
        <w:top w:val="none" w:sz="0" w:space="0" w:color="auto"/>
        <w:left w:val="none" w:sz="0" w:space="0" w:color="auto"/>
        <w:bottom w:val="none" w:sz="0" w:space="0" w:color="auto"/>
        <w:right w:val="none" w:sz="0" w:space="0" w:color="auto"/>
      </w:divBdr>
    </w:div>
    <w:div w:id="675612809">
      <w:bodyDiv w:val="1"/>
      <w:marLeft w:val="0"/>
      <w:marRight w:val="0"/>
      <w:marTop w:val="0"/>
      <w:marBottom w:val="0"/>
      <w:divBdr>
        <w:top w:val="none" w:sz="0" w:space="0" w:color="auto"/>
        <w:left w:val="none" w:sz="0" w:space="0" w:color="auto"/>
        <w:bottom w:val="none" w:sz="0" w:space="0" w:color="auto"/>
        <w:right w:val="none" w:sz="0" w:space="0" w:color="auto"/>
      </w:divBdr>
    </w:div>
    <w:div w:id="675957917">
      <w:bodyDiv w:val="1"/>
      <w:marLeft w:val="0"/>
      <w:marRight w:val="0"/>
      <w:marTop w:val="0"/>
      <w:marBottom w:val="0"/>
      <w:divBdr>
        <w:top w:val="none" w:sz="0" w:space="0" w:color="auto"/>
        <w:left w:val="none" w:sz="0" w:space="0" w:color="auto"/>
        <w:bottom w:val="none" w:sz="0" w:space="0" w:color="auto"/>
        <w:right w:val="none" w:sz="0" w:space="0" w:color="auto"/>
      </w:divBdr>
    </w:div>
    <w:div w:id="676034938">
      <w:bodyDiv w:val="1"/>
      <w:marLeft w:val="0"/>
      <w:marRight w:val="0"/>
      <w:marTop w:val="0"/>
      <w:marBottom w:val="0"/>
      <w:divBdr>
        <w:top w:val="none" w:sz="0" w:space="0" w:color="auto"/>
        <w:left w:val="none" w:sz="0" w:space="0" w:color="auto"/>
        <w:bottom w:val="none" w:sz="0" w:space="0" w:color="auto"/>
        <w:right w:val="none" w:sz="0" w:space="0" w:color="auto"/>
      </w:divBdr>
    </w:div>
    <w:div w:id="677193551">
      <w:bodyDiv w:val="1"/>
      <w:marLeft w:val="0"/>
      <w:marRight w:val="0"/>
      <w:marTop w:val="0"/>
      <w:marBottom w:val="0"/>
      <w:divBdr>
        <w:top w:val="none" w:sz="0" w:space="0" w:color="auto"/>
        <w:left w:val="none" w:sz="0" w:space="0" w:color="auto"/>
        <w:bottom w:val="none" w:sz="0" w:space="0" w:color="auto"/>
        <w:right w:val="none" w:sz="0" w:space="0" w:color="auto"/>
      </w:divBdr>
    </w:div>
    <w:div w:id="678193651">
      <w:bodyDiv w:val="1"/>
      <w:marLeft w:val="0"/>
      <w:marRight w:val="0"/>
      <w:marTop w:val="0"/>
      <w:marBottom w:val="0"/>
      <w:divBdr>
        <w:top w:val="none" w:sz="0" w:space="0" w:color="auto"/>
        <w:left w:val="none" w:sz="0" w:space="0" w:color="auto"/>
        <w:bottom w:val="none" w:sz="0" w:space="0" w:color="auto"/>
        <w:right w:val="none" w:sz="0" w:space="0" w:color="auto"/>
      </w:divBdr>
    </w:div>
    <w:div w:id="679429637">
      <w:bodyDiv w:val="1"/>
      <w:marLeft w:val="0"/>
      <w:marRight w:val="0"/>
      <w:marTop w:val="0"/>
      <w:marBottom w:val="0"/>
      <w:divBdr>
        <w:top w:val="none" w:sz="0" w:space="0" w:color="auto"/>
        <w:left w:val="none" w:sz="0" w:space="0" w:color="auto"/>
        <w:bottom w:val="none" w:sz="0" w:space="0" w:color="auto"/>
        <w:right w:val="none" w:sz="0" w:space="0" w:color="auto"/>
      </w:divBdr>
    </w:div>
    <w:div w:id="679546227">
      <w:bodyDiv w:val="1"/>
      <w:marLeft w:val="0"/>
      <w:marRight w:val="0"/>
      <w:marTop w:val="0"/>
      <w:marBottom w:val="0"/>
      <w:divBdr>
        <w:top w:val="none" w:sz="0" w:space="0" w:color="auto"/>
        <w:left w:val="none" w:sz="0" w:space="0" w:color="auto"/>
        <w:bottom w:val="none" w:sz="0" w:space="0" w:color="auto"/>
        <w:right w:val="none" w:sz="0" w:space="0" w:color="auto"/>
      </w:divBdr>
    </w:div>
    <w:div w:id="680278084">
      <w:bodyDiv w:val="1"/>
      <w:marLeft w:val="0"/>
      <w:marRight w:val="0"/>
      <w:marTop w:val="0"/>
      <w:marBottom w:val="0"/>
      <w:divBdr>
        <w:top w:val="none" w:sz="0" w:space="0" w:color="auto"/>
        <w:left w:val="none" w:sz="0" w:space="0" w:color="auto"/>
        <w:bottom w:val="none" w:sz="0" w:space="0" w:color="auto"/>
        <w:right w:val="none" w:sz="0" w:space="0" w:color="auto"/>
      </w:divBdr>
    </w:div>
    <w:div w:id="682511599">
      <w:bodyDiv w:val="1"/>
      <w:marLeft w:val="0"/>
      <w:marRight w:val="0"/>
      <w:marTop w:val="0"/>
      <w:marBottom w:val="0"/>
      <w:divBdr>
        <w:top w:val="none" w:sz="0" w:space="0" w:color="auto"/>
        <w:left w:val="none" w:sz="0" w:space="0" w:color="auto"/>
        <w:bottom w:val="none" w:sz="0" w:space="0" w:color="auto"/>
        <w:right w:val="none" w:sz="0" w:space="0" w:color="auto"/>
      </w:divBdr>
    </w:div>
    <w:div w:id="683435045">
      <w:bodyDiv w:val="1"/>
      <w:marLeft w:val="0"/>
      <w:marRight w:val="0"/>
      <w:marTop w:val="0"/>
      <w:marBottom w:val="0"/>
      <w:divBdr>
        <w:top w:val="none" w:sz="0" w:space="0" w:color="auto"/>
        <w:left w:val="none" w:sz="0" w:space="0" w:color="auto"/>
        <w:bottom w:val="none" w:sz="0" w:space="0" w:color="auto"/>
        <w:right w:val="none" w:sz="0" w:space="0" w:color="auto"/>
      </w:divBdr>
    </w:div>
    <w:div w:id="684551996">
      <w:bodyDiv w:val="1"/>
      <w:marLeft w:val="0"/>
      <w:marRight w:val="0"/>
      <w:marTop w:val="0"/>
      <w:marBottom w:val="0"/>
      <w:divBdr>
        <w:top w:val="none" w:sz="0" w:space="0" w:color="auto"/>
        <w:left w:val="none" w:sz="0" w:space="0" w:color="auto"/>
        <w:bottom w:val="none" w:sz="0" w:space="0" w:color="auto"/>
        <w:right w:val="none" w:sz="0" w:space="0" w:color="auto"/>
      </w:divBdr>
    </w:div>
    <w:div w:id="685399532">
      <w:bodyDiv w:val="1"/>
      <w:marLeft w:val="0"/>
      <w:marRight w:val="0"/>
      <w:marTop w:val="0"/>
      <w:marBottom w:val="0"/>
      <w:divBdr>
        <w:top w:val="none" w:sz="0" w:space="0" w:color="auto"/>
        <w:left w:val="none" w:sz="0" w:space="0" w:color="auto"/>
        <w:bottom w:val="none" w:sz="0" w:space="0" w:color="auto"/>
        <w:right w:val="none" w:sz="0" w:space="0" w:color="auto"/>
      </w:divBdr>
    </w:div>
    <w:div w:id="686516402">
      <w:bodyDiv w:val="1"/>
      <w:marLeft w:val="0"/>
      <w:marRight w:val="0"/>
      <w:marTop w:val="0"/>
      <w:marBottom w:val="0"/>
      <w:divBdr>
        <w:top w:val="none" w:sz="0" w:space="0" w:color="auto"/>
        <w:left w:val="none" w:sz="0" w:space="0" w:color="auto"/>
        <w:bottom w:val="none" w:sz="0" w:space="0" w:color="auto"/>
        <w:right w:val="none" w:sz="0" w:space="0" w:color="auto"/>
      </w:divBdr>
    </w:div>
    <w:div w:id="687176511">
      <w:bodyDiv w:val="1"/>
      <w:marLeft w:val="0"/>
      <w:marRight w:val="0"/>
      <w:marTop w:val="0"/>
      <w:marBottom w:val="0"/>
      <w:divBdr>
        <w:top w:val="none" w:sz="0" w:space="0" w:color="auto"/>
        <w:left w:val="none" w:sz="0" w:space="0" w:color="auto"/>
        <w:bottom w:val="none" w:sz="0" w:space="0" w:color="auto"/>
        <w:right w:val="none" w:sz="0" w:space="0" w:color="auto"/>
      </w:divBdr>
    </w:div>
    <w:div w:id="688794131">
      <w:bodyDiv w:val="1"/>
      <w:marLeft w:val="0"/>
      <w:marRight w:val="0"/>
      <w:marTop w:val="0"/>
      <w:marBottom w:val="0"/>
      <w:divBdr>
        <w:top w:val="none" w:sz="0" w:space="0" w:color="auto"/>
        <w:left w:val="none" w:sz="0" w:space="0" w:color="auto"/>
        <w:bottom w:val="none" w:sz="0" w:space="0" w:color="auto"/>
        <w:right w:val="none" w:sz="0" w:space="0" w:color="auto"/>
      </w:divBdr>
    </w:div>
    <w:div w:id="688872723">
      <w:bodyDiv w:val="1"/>
      <w:marLeft w:val="0"/>
      <w:marRight w:val="0"/>
      <w:marTop w:val="0"/>
      <w:marBottom w:val="0"/>
      <w:divBdr>
        <w:top w:val="none" w:sz="0" w:space="0" w:color="auto"/>
        <w:left w:val="none" w:sz="0" w:space="0" w:color="auto"/>
        <w:bottom w:val="none" w:sz="0" w:space="0" w:color="auto"/>
        <w:right w:val="none" w:sz="0" w:space="0" w:color="auto"/>
      </w:divBdr>
    </w:div>
    <w:div w:id="689645991">
      <w:bodyDiv w:val="1"/>
      <w:marLeft w:val="0"/>
      <w:marRight w:val="0"/>
      <w:marTop w:val="0"/>
      <w:marBottom w:val="0"/>
      <w:divBdr>
        <w:top w:val="none" w:sz="0" w:space="0" w:color="auto"/>
        <w:left w:val="none" w:sz="0" w:space="0" w:color="auto"/>
        <w:bottom w:val="none" w:sz="0" w:space="0" w:color="auto"/>
        <w:right w:val="none" w:sz="0" w:space="0" w:color="auto"/>
      </w:divBdr>
    </w:div>
    <w:div w:id="690179368">
      <w:bodyDiv w:val="1"/>
      <w:marLeft w:val="0"/>
      <w:marRight w:val="0"/>
      <w:marTop w:val="0"/>
      <w:marBottom w:val="0"/>
      <w:divBdr>
        <w:top w:val="none" w:sz="0" w:space="0" w:color="auto"/>
        <w:left w:val="none" w:sz="0" w:space="0" w:color="auto"/>
        <w:bottom w:val="none" w:sz="0" w:space="0" w:color="auto"/>
        <w:right w:val="none" w:sz="0" w:space="0" w:color="auto"/>
      </w:divBdr>
    </w:div>
    <w:div w:id="690181414">
      <w:bodyDiv w:val="1"/>
      <w:marLeft w:val="0"/>
      <w:marRight w:val="0"/>
      <w:marTop w:val="0"/>
      <w:marBottom w:val="0"/>
      <w:divBdr>
        <w:top w:val="none" w:sz="0" w:space="0" w:color="auto"/>
        <w:left w:val="none" w:sz="0" w:space="0" w:color="auto"/>
        <w:bottom w:val="none" w:sz="0" w:space="0" w:color="auto"/>
        <w:right w:val="none" w:sz="0" w:space="0" w:color="auto"/>
      </w:divBdr>
    </w:div>
    <w:div w:id="692263927">
      <w:bodyDiv w:val="1"/>
      <w:marLeft w:val="0"/>
      <w:marRight w:val="0"/>
      <w:marTop w:val="0"/>
      <w:marBottom w:val="0"/>
      <w:divBdr>
        <w:top w:val="none" w:sz="0" w:space="0" w:color="auto"/>
        <w:left w:val="none" w:sz="0" w:space="0" w:color="auto"/>
        <w:bottom w:val="none" w:sz="0" w:space="0" w:color="auto"/>
        <w:right w:val="none" w:sz="0" w:space="0" w:color="auto"/>
      </w:divBdr>
    </w:div>
    <w:div w:id="696320408">
      <w:bodyDiv w:val="1"/>
      <w:marLeft w:val="0"/>
      <w:marRight w:val="0"/>
      <w:marTop w:val="0"/>
      <w:marBottom w:val="0"/>
      <w:divBdr>
        <w:top w:val="none" w:sz="0" w:space="0" w:color="auto"/>
        <w:left w:val="none" w:sz="0" w:space="0" w:color="auto"/>
        <w:bottom w:val="none" w:sz="0" w:space="0" w:color="auto"/>
        <w:right w:val="none" w:sz="0" w:space="0" w:color="auto"/>
      </w:divBdr>
    </w:div>
    <w:div w:id="696662638">
      <w:bodyDiv w:val="1"/>
      <w:marLeft w:val="0"/>
      <w:marRight w:val="0"/>
      <w:marTop w:val="0"/>
      <w:marBottom w:val="0"/>
      <w:divBdr>
        <w:top w:val="none" w:sz="0" w:space="0" w:color="auto"/>
        <w:left w:val="none" w:sz="0" w:space="0" w:color="auto"/>
        <w:bottom w:val="none" w:sz="0" w:space="0" w:color="auto"/>
        <w:right w:val="none" w:sz="0" w:space="0" w:color="auto"/>
      </w:divBdr>
    </w:div>
    <w:div w:id="700008846">
      <w:bodyDiv w:val="1"/>
      <w:marLeft w:val="0"/>
      <w:marRight w:val="0"/>
      <w:marTop w:val="0"/>
      <w:marBottom w:val="0"/>
      <w:divBdr>
        <w:top w:val="none" w:sz="0" w:space="0" w:color="auto"/>
        <w:left w:val="none" w:sz="0" w:space="0" w:color="auto"/>
        <w:bottom w:val="none" w:sz="0" w:space="0" w:color="auto"/>
        <w:right w:val="none" w:sz="0" w:space="0" w:color="auto"/>
      </w:divBdr>
    </w:div>
    <w:div w:id="701055692">
      <w:bodyDiv w:val="1"/>
      <w:marLeft w:val="0"/>
      <w:marRight w:val="0"/>
      <w:marTop w:val="0"/>
      <w:marBottom w:val="0"/>
      <w:divBdr>
        <w:top w:val="none" w:sz="0" w:space="0" w:color="auto"/>
        <w:left w:val="none" w:sz="0" w:space="0" w:color="auto"/>
        <w:bottom w:val="none" w:sz="0" w:space="0" w:color="auto"/>
        <w:right w:val="none" w:sz="0" w:space="0" w:color="auto"/>
      </w:divBdr>
    </w:div>
    <w:div w:id="701901405">
      <w:bodyDiv w:val="1"/>
      <w:marLeft w:val="0"/>
      <w:marRight w:val="0"/>
      <w:marTop w:val="0"/>
      <w:marBottom w:val="0"/>
      <w:divBdr>
        <w:top w:val="none" w:sz="0" w:space="0" w:color="auto"/>
        <w:left w:val="none" w:sz="0" w:space="0" w:color="auto"/>
        <w:bottom w:val="none" w:sz="0" w:space="0" w:color="auto"/>
        <w:right w:val="none" w:sz="0" w:space="0" w:color="auto"/>
      </w:divBdr>
    </w:div>
    <w:div w:id="702363636">
      <w:bodyDiv w:val="1"/>
      <w:marLeft w:val="0"/>
      <w:marRight w:val="0"/>
      <w:marTop w:val="0"/>
      <w:marBottom w:val="0"/>
      <w:divBdr>
        <w:top w:val="none" w:sz="0" w:space="0" w:color="auto"/>
        <w:left w:val="none" w:sz="0" w:space="0" w:color="auto"/>
        <w:bottom w:val="none" w:sz="0" w:space="0" w:color="auto"/>
        <w:right w:val="none" w:sz="0" w:space="0" w:color="auto"/>
      </w:divBdr>
    </w:div>
    <w:div w:id="702367291">
      <w:bodyDiv w:val="1"/>
      <w:marLeft w:val="0"/>
      <w:marRight w:val="0"/>
      <w:marTop w:val="0"/>
      <w:marBottom w:val="0"/>
      <w:divBdr>
        <w:top w:val="none" w:sz="0" w:space="0" w:color="auto"/>
        <w:left w:val="none" w:sz="0" w:space="0" w:color="auto"/>
        <w:bottom w:val="none" w:sz="0" w:space="0" w:color="auto"/>
        <w:right w:val="none" w:sz="0" w:space="0" w:color="auto"/>
      </w:divBdr>
    </w:div>
    <w:div w:id="702559239">
      <w:bodyDiv w:val="1"/>
      <w:marLeft w:val="0"/>
      <w:marRight w:val="0"/>
      <w:marTop w:val="0"/>
      <w:marBottom w:val="0"/>
      <w:divBdr>
        <w:top w:val="none" w:sz="0" w:space="0" w:color="auto"/>
        <w:left w:val="none" w:sz="0" w:space="0" w:color="auto"/>
        <w:bottom w:val="none" w:sz="0" w:space="0" w:color="auto"/>
        <w:right w:val="none" w:sz="0" w:space="0" w:color="auto"/>
      </w:divBdr>
    </w:div>
    <w:div w:id="703483729">
      <w:bodyDiv w:val="1"/>
      <w:marLeft w:val="0"/>
      <w:marRight w:val="0"/>
      <w:marTop w:val="0"/>
      <w:marBottom w:val="0"/>
      <w:divBdr>
        <w:top w:val="none" w:sz="0" w:space="0" w:color="auto"/>
        <w:left w:val="none" w:sz="0" w:space="0" w:color="auto"/>
        <w:bottom w:val="none" w:sz="0" w:space="0" w:color="auto"/>
        <w:right w:val="none" w:sz="0" w:space="0" w:color="auto"/>
      </w:divBdr>
    </w:div>
    <w:div w:id="707070033">
      <w:bodyDiv w:val="1"/>
      <w:marLeft w:val="0"/>
      <w:marRight w:val="0"/>
      <w:marTop w:val="0"/>
      <w:marBottom w:val="0"/>
      <w:divBdr>
        <w:top w:val="none" w:sz="0" w:space="0" w:color="auto"/>
        <w:left w:val="none" w:sz="0" w:space="0" w:color="auto"/>
        <w:bottom w:val="none" w:sz="0" w:space="0" w:color="auto"/>
        <w:right w:val="none" w:sz="0" w:space="0" w:color="auto"/>
      </w:divBdr>
    </w:div>
    <w:div w:id="707991037">
      <w:bodyDiv w:val="1"/>
      <w:marLeft w:val="0"/>
      <w:marRight w:val="0"/>
      <w:marTop w:val="0"/>
      <w:marBottom w:val="0"/>
      <w:divBdr>
        <w:top w:val="none" w:sz="0" w:space="0" w:color="auto"/>
        <w:left w:val="none" w:sz="0" w:space="0" w:color="auto"/>
        <w:bottom w:val="none" w:sz="0" w:space="0" w:color="auto"/>
        <w:right w:val="none" w:sz="0" w:space="0" w:color="auto"/>
      </w:divBdr>
    </w:div>
    <w:div w:id="708186270">
      <w:bodyDiv w:val="1"/>
      <w:marLeft w:val="0"/>
      <w:marRight w:val="0"/>
      <w:marTop w:val="0"/>
      <w:marBottom w:val="0"/>
      <w:divBdr>
        <w:top w:val="none" w:sz="0" w:space="0" w:color="auto"/>
        <w:left w:val="none" w:sz="0" w:space="0" w:color="auto"/>
        <w:bottom w:val="none" w:sz="0" w:space="0" w:color="auto"/>
        <w:right w:val="none" w:sz="0" w:space="0" w:color="auto"/>
      </w:divBdr>
    </w:div>
    <w:div w:id="708452018">
      <w:bodyDiv w:val="1"/>
      <w:marLeft w:val="0"/>
      <w:marRight w:val="0"/>
      <w:marTop w:val="0"/>
      <w:marBottom w:val="0"/>
      <w:divBdr>
        <w:top w:val="none" w:sz="0" w:space="0" w:color="auto"/>
        <w:left w:val="none" w:sz="0" w:space="0" w:color="auto"/>
        <w:bottom w:val="none" w:sz="0" w:space="0" w:color="auto"/>
        <w:right w:val="none" w:sz="0" w:space="0" w:color="auto"/>
      </w:divBdr>
    </w:div>
    <w:div w:id="708996445">
      <w:bodyDiv w:val="1"/>
      <w:marLeft w:val="0"/>
      <w:marRight w:val="0"/>
      <w:marTop w:val="0"/>
      <w:marBottom w:val="0"/>
      <w:divBdr>
        <w:top w:val="none" w:sz="0" w:space="0" w:color="auto"/>
        <w:left w:val="none" w:sz="0" w:space="0" w:color="auto"/>
        <w:bottom w:val="none" w:sz="0" w:space="0" w:color="auto"/>
        <w:right w:val="none" w:sz="0" w:space="0" w:color="auto"/>
      </w:divBdr>
    </w:div>
    <w:div w:id="709650521">
      <w:bodyDiv w:val="1"/>
      <w:marLeft w:val="0"/>
      <w:marRight w:val="0"/>
      <w:marTop w:val="0"/>
      <w:marBottom w:val="0"/>
      <w:divBdr>
        <w:top w:val="none" w:sz="0" w:space="0" w:color="auto"/>
        <w:left w:val="none" w:sz="0" w:space="0" w:color="auto"/>
        <w:bottom w:val="none" w:sz="0" w:space="0" w:color="auto"/>
        <w:right w:val="none" w:sz="0" w:space="0" w:color="auto"/>
      </w:divBdr>
    </w:div>
    <w:div w:id="710570367">
      <w:bodyDiv w:val="1"/>
      <w:marLeft w:val="0"/>
      <w:marRight w:val="0"/>
      <w:marTop w:val="0"/>
      <w:marBottom w:val="0"/>
      <w:divBdr>
        <w:top w:val="none" w:sz="0" w:space="0" w:color="auto"/>
        <w:left w:val="none" w:sz="0" w:space="0" w:color="auto"/>
        <w:bottom w:val="none" w:sz="0" w:space="0" w:color="auto"/>
        <w:right w:val="none" w:sz="0" w:space="0" w:color="auto"/>
      </w:divBdr>
    </w:div>
    <w:div w:id="711224625">
      <w:bodyDiv w:val="1"/>
      <w:marLeft w:val="0"/>
      <w:marRight w:val="0"/>
      <w:marTop w:val="0"/>
      <w:marBottom w:val="0"/>
      <w:divBdr>
        <w:top w:val="none" w:sz="0" w:space="0" w:color="auto"/>
        <w:left w:val="none" w:sz="0" w:space="0" w:color="auto"/>
        <w:bottom w:val="none" w:sz="0" w:space="0" w:color="auto"/>
        <w:right w:val="none" w:sz="0" w:space="0" w:color="auto"/>
      </w:divBdr>
    </w:div>
    <w:div w:id="715744048">
      <w:bodyDiv w:val="1"/>
      <w:marLeft w:val="0"/>
      <w:marRight w:val="0"/>
      <w:marTop w:val="0"/>
      <w:marBottom w:val="0"/>
      <w:divBdr>
        <w:top w:val="none" w:sz="0" w:space="0" w:color="auto"/>
        <w:left w:val="none" w:sz="0" w:space="0" w:color="auto"/>
        <w:bottom w:val="none" w:sz="0" w:space="0" w:color="auto"/>
        <w:right w:val="none" w:sz="0" w:space="0" w:color="auto"/>
      </w:divBdr>
    </w:div>
    <w:div w:id="716972000">
      <w:bodyDiv w:val="1"/>
      <w:marLeft w:val="0"/>
      <w:marRight w:val="0"/>
      <w:marTop w:val="0"/>
      <w:marBottom w:val="0"/>
      <w:divBdr>
        <w:top w:val="none" w:sz="0" w:space="0" w:color="auto"/>
        <w:left w:val="none" w:sz="0" w:space="0" w:color="auto"/>
        <w:bottom w:val="none" w:sz="0" w:space="0" w:color="auto"/>
        <w:right w:val="none" w:sz="0" w:space="0" w:color="auto"/>
      </w:divBdr>
    </w:div>
    <w:div w:id="717751330">
      <w:bodyDiv w:val="1"/>
      <w:marLeft w:val="0"/>
      <w:marRight w:val="0"/>
      <w:marTop w:val="0"/>
      <w:marBottom w:val="0"/>
      <w:divBdr>
        <w:top w:val="none" w:sz="0" w:space="0" w:color="auto"/>
        <w:left w:val="none" w:sz="0" w:space="0" w:color="auto"/>
        <w:bottom w:val="none" w:sz="0" w:space="0" w:color="auto"/>
        <w:right w:val="none" w:sz="0" w:space="0" w:color="auto"/>
      </w:divBdr>
    </w:div>
    <w:div w:id="718558519">
      <w:bodyDiv w:val="1"/>
      <w:marLeft w:val="0"/>
      <w:marRight w:val="0"/>
      <w:marTop w:val="0"/>
      <w:marBottom w:val="0"/>
      <w:divBdr>
        <w:top w:val="none" w:sz="0" w:space="0" w:color="auto"/>
        <w:left w:val="none" w:sz="0" w:space="0" w:color="auto"/>
        <w:bottom w:val="none" w:sz="0" w:space="0" w:color="auto"/>
        <w:right w:val="none" w:sz="0" w:space="0" w:color="auto"/>
      </w:divBdr>
    </w:div>
    <w:div w:id="725030646">
      <w:bodyDiv w:val="1"/>
      <w:marLeft w:val="0"/>
      <w:marRight w:val="0"/>
      <w:marTop w:val="0"/>
      <w:marBottom w:val="0"/>
      <w:divBdr>
        <w:top w:val="none" w:sz="0" w:space="0" w:color="auto"/>
        <w:left w:val="none" w:sz="0" w:space="0" w:color="auto"/>
        <w:bottom w:val="none" w:sz="0" w:space="0" w:color="auto"/>
        <w:right w:val="none" w:sz="0" w:space="0" w:color="auto"/>
      </w:divBdr>
    </w:div>
    <w:div w:id="726496639">
      <w:bodyDiv w:val="1"/>
      <w:marLeft w:val="0"/>
      <w:marRight w:val="0"/>
      <w:marTop w:val="0"/>
      <w:marBottom w:val="0"/>
      <w:divBdr>
        <w:top w:val="none" w:sz="0" w:space="0" w:color="auto"/>
        <w:left w:val="none" w:sz="0" w:space="0" w:color="auto"/>
        <w:bottom w:val="none" w:sz="0" w:space="0" w:color="auto"/>
        <w:right w:val="none" w:sz="0" w:space="0" w:color="auto"/>
      </w:divBdr>
    </w:div>
    <w:div w:id="726684672">
      <w:bodyDiv w:val="1"/>
      <w:marLeft w:val="0"/>
      <w:marRight w:val="0"/>
      <w:marTop w:val="0"/>
      <w:marBottom w:val="0"/>
      <w:divBdr>
        <w:top w:val="none" w:sz="0" w:space="0" w:color="auto"/>
        <w:left w:val="none" w:sz="0" w:space="0" w:color="auto"/>
        <w:bottom w:val="none" w:sz="0" w:space="0" w:color="auto"/>
        <w:right w:val="none" w:sz="0" w:space="0" w:color="auto"/>
      </w:divBdr>
    </w:div>
    <w:div w:id="729233319">
      <w:bodyDiv w:val="1"/>
      <w:marLeft w:val="0"/>
      <w:marRight w:val="0"/>
      <w:marTop w:val="0"/>
      <w:marBottom w:val="0"/>
      <w:divBdr>
        <w:top w:val="none" w:sz="0" w:space="0" w:color="auto"/>
        <w:left w:val="none" w:sz="0" w:space="0" w:color="auto"/>
        <w:bottom w:val="none" w:sz="0" w:space="0" w:color="auto"/>
        <w:right w:val="none" w:sz="0" w:space="0" w:color="auto"/>
      </w:divBdr>
    </w:div>
    <w:div w:id="730034107">
      <w:bodyDiv w:val="1"/>
      <w:marLeft w:val="0"/>
      <w:marRight w:val="0"/>
      <w:marTop w:val="0"/>
      <w:marBottom w:val="0"/>
      <w:divBdr>
        <w:top w:val="none" w:sz="0" w:space="0" w:color="auto"/>
        <w:left w:val="none" w:sz="0" w:space="0" w:color="auto"/>
        <w:bottom w:val="none" w:sz="0" w:space="0" w:color="auto"/>
        <w:right w:val="none" w:sz="0" w:space="0" w:color="auto"/>
      </w:divBdr>
    </w:div>
    <w:div w:id="730542819">
      <w:bodyDiv w:val="1"/>
      <w:marLeft w:val="0"/>
      <w:marRight w:val="0"/>
      <w:marTop w:val="0"/>
      <w:marBottom w:val="0"/>
      <w:divBdr>
        <w:top w:val="none" w:sz="0" w:space="0" w:color="auto"/>
        <w:left w:val="none" w:sz="0" w:space="0" w:color="auto"/>
        <w:bottom w:val="none" w:sz="0" w:space="0" w:color="auto"/>
        <w:right w:val="none" w:sz="0" w:space="0" w:color="auto"/>
      </w:divBdr>
    </w:div>
    <w:div w:id="730932933">
      <w:bodyDiv w:val="1"/>
      <w:marLeft w:val="0"/>
      <w:marRight w:val="0"/>
      <w:marTop w:val="0"/>
      <w:marBottom w:val="0"/>
      <w:divBdr>
        <w:top w:val="none" w:sz="0" w:space="0" w:color="auto"/>
        <w:left w:val="none" w:sz="0" w:space="0" w:color="auto"/>
        <w:bottom w:val="none" w:sz="0" w:space="0" w:color="auto"/>
        <w:right w:val="none" w:sz="0" w:space="0" w:color="auto"/>
      </w:divBdr>
    </w:div>
    <w:div w:id="732046868">
      <w:bodyDiv w:val="1"/>
      <w:marLeft w:val="0"/>
      <w:marRight w:val="0"/>
      <w:marTop w:val="0"/>
      <w:marBottom w:val="0"/>
      <w:divBdr>
        <w:top w:val="none" w:sz="0" w:space="0" w:color="auto"/>
        <w:left w:val="none" w:sz="0" w:space="0" w:color="auto"/>
        <w:bottom w:val="none" w:sz="0" w:space="0" w:color="auto"/>
        <w:right w:val="none" w:sz="0" w:space="0" w:color="auto"/>
      </w:divBdr>
    </w:div>
    <w:div w:id="733511502">
      <w:bodyDiv w:val="1"/>
      <w:marLeft w:val="0"/>
      <w:marRight w:val="0"/>
      <w:marTop w:val="0"/>
      <w:marBottom w:val="0"/>
      <w:divBdr>
        <w:top w:val="none" w:sz="0" w:space="0" w:color="auto"/>
        <w:left w:val="none" w:sz="0" w:space="0" w:color="auto"/>
        <w:bottom w:val="none" w:sz="0" w:space="0" w:color="auto"/>
        <w:right w:val="none" w:sz="0" w:space="0" w:color="auto"/>
      </w:divBdr>
    </w:div>
    <w:div w:id="735054001">
      <w:bodyDiv w:val="1"/>
      <w:marLeft w:val="0"/>
      <w:marRight w:val="0"/>
      <w:marTop w:val="0"/>
      <w:marBottom w:val="0"/>
      <w:divBdr>
        <w:top w:val="none" w:sz="0" w:space="0" w:color="auto"/>
        <w:left w:val="none" w:sz="0" w:space="0" w:color="auto"/>
        <w:bottom w:val="none" w:sz="0" w:space="0" w:color="auto"/>
        <w:right w:val="none" w:sz="0" w:space="0" w:color="auto"/>
      </w:divBdr>
    </w:div>
    <w:div w:id="736056853">
      <w:bodyDiv w:val="1"/>
      <w:marLeft w:val="0"/>
      <w:marRight w:val="0"/>
      <w:marTop w:val="0"/>
      <w:marBottom w:val="0"/>
      <w:divBdr>
        <w:top w:val="none" w:sz="0" w:space="0" w:color="auto"/>
        <w:left w:val="none" w:sz="0" w:space="0" w:color="auto"/>
        <w:bottom w:val="none" w:sz="0" w:space="0" w:color="auto"/>
        <w:right w:val="none" w:sz="0" w:space="0" w:color="auto"/>
      </w:divBdr>
    </w:div>
    <w:div w:id="736392742">
      <w:bodyDiv w:val="1"/>
      <w:marLeft w:val="0"/>
      <w:marRight w:val="0"/>
      <w:marTop w:val="0"/>
      <w:marBottom w:val="0"/>
      <w:divBdr>
        <w:top w:val="none" w:sz="0" w:space="0" w:color="auto"/>
        <w:left w:val="none" w:sz="0" w:space="0" w:color="auto"/>
        <w:bottom w:val="none" w:sz="0" w:space="0" w:color="auto"/>
        <w:right w:val="none" w:sz="0" w:space="0" w:color="auto"/>
      </w:divBdr>
    </w:div>
    <w:div w:id="738331835">
      <w:bodyDiv w:val="1"/>
      <w:marLeft w:val="0"/>
      <w:marRight w:val="0"/>
      <w:marTop w:val="0"/>
      <w:marBottom w:val="0"/>
      <w:divBdr>
        <w:top w:val="none" w:sz="0" w:space="0" w:color="auto"/>
        <w:left w:val="none" w:sz="0" w:space="0" w:color="auto"/>
        <w:bottom w:val="none" w:sz="0" w:space="0" w:color="auto"/>
        <w:right w:val="none" w:sz="0" w:space="0" w:color="auto"/>
      </w:divBdr>
    </w:div>
    <w:div w:id="740295496">
      <w:bodyDiv w:val="1"/>
      <w:marLeft w:val="0"/>
      <w:marRight w:val="0"/>
      <w:marTop w:val="0"/>
      <w:marBottom w:val="0"/>
      <w:divBdr>
        <w:top w:val="none" w:sz="0" w:space="0" w:color="auto"/>
        <w:left w:val="none" w:sz="0" w:space="0" w:color="auto"/>
        <w:bottom w:val="none" w:sz="0" w:space="0" w:color="auto"/>
        <w:right w:val="none" w:sz="0" w:space="0" w:color="auto"/>
      </w:divBdr>
    </w:div>
    <w:div w:id="740762159">
      <w:bodyDiv w:val="1"/>
      <w:marLeft w:val="0"/>
      <w:marRight w:val="0"/>
      <w:marTop w:val="0"/>
      <w:marBottom w:val="0"/>
      <w:divBdr>
        <w:top w:val="none" w:sz="0" w:space="0" w:color="auto"/>
        <w:left w:val="none" w:sz="0" w:space="0" w:color="auto"/>
        <w:bottom w:val="none" w:sz="0" w:space="0" w:color="auto"/>
        <w:right w:val="none" w:sz="0" w:space="0" w:color="auto"/>
      </w:divBdr>
    </w:div>
    <w:div w:id="742606755">
      <w:bodyDiv w:val="1"/>
      <w:marLeft w:val="0"/>
      <w:marRight w:val="0"/>
      <w:marTop w:val="0"/>
      <w:marBottom w:val="0"/>
      <w:divBdr>
        <w:top w:val="none" w:sz="0" w:space="0" w:color="auto"/>
        <w:left w:val="none" w:sz="0" w:space="0" w:color="auto"/>
        <w:bottom w:val="none" w:sz="0" w:space="0" w:color="auto"/>
        <w:right w:val="none" w:sz="0" w:space="0" w:color="auto"/>
      </w:divBdr>
    </w:div>
    <w:div w:id="744229767">
      <w:bodyDiv w:val="1"/>
      <w:marLeft w:val="0"/>
      <w:marRight w:val="0"/>
      <w:marTop w:val="0"/>
      <w:marBottom w:val="0"/>
      <w:divBdr>
        <w:top w:val="none" w:sz="0" w:space="0" w:color="auto"/>
        <w:left w:val="none" w:sz="0" w:space="0" w:color="auto"/>
        <w:bottom w:val="none" w:sz="0" w:space="0" w:color="auto"/>
        <w:right w:val="none" w:sz="0" w:space="0" w:color="auto"/>
      </w:divBdr>
    </w:div>
    <w:div w:id="745150516">
      <w:bodyDiv w:val="1"/>
      <w:marLeft w:val="0"/>
      <w:marRight w:val="0"/>
      <w:marTop w:val="0"/>
      <w:marBottom w:val="0"/>
      <w:divBdr>
        <w:top w:val="none" w:sz="0" w:space="0" w:color="auto"/>
        <w:left w:val="none" w:sz="0" w:space="0" w:color="auto"/>
        <w:bottom w:val="none" w:sz="0" w:space="0" w:color="auto"/>
        <w:right w:val="none" w:sz="0" w:space="0" w:color="auto"/>
      </w:divBdr>
    </w:div>
    <w:div w:id="745344964">
      <w:bodyDiv w:val="1"/>
      <w:marLeft w:val="0"/>
      <w:marRight w:val="0"/>
      <w:marTop w:val="0"/>
      <w:marBottom w:val="0"/>
      <w:divBdr>
        <w:top w:val="none" w:sz="0" w:space="0" w:color="auto"/>
        <w:left w:val="none" w:sz="0" w:space="0" w:color="auto"/>
        <w:bottom w:val="none" w:sz="0" w:space="0" w:color="auto"/>
        <w:right w:val="none" w:sz="0" w:space="0" w:color="auto"/>
      </w:divBdr>
    </w:div>
    <w:div w:id="745766164">
      <w:bodyDiv w:val="1"/>
      <w:marLeft w:val="0"/>
      <w:marRight w:val="0"/>
      <w:marTop w:val="0"/>
      <w:marBottom w:val="0"/>
      <w:divBdr>
        <w:top w:val="none" w:sz="0" w:space="0" w:color="auto"/>
        <w:left w:val="none" w:sz="0" w:space="0" w:color="auto"/>
        <w:bottom w:val="none" w:sz="0" w:space="0" w:color="auto"/>
        <w:right w:val="none" w:sz="0" w:space="0" w:color="auto"/>
      </w:divBdr>
    </w:div>
    <w:div w:id="746150062">
      <w:bodyDiv w:val="1"/>
      <w:marLeft w:val="0"/>
      <w:marRight w:val="0"/>
      <w:marTop w:val="0"/>
      <w:marBottom w:val="0"/>
      <w:divBdr>
        <w:top w:val="none" w:sz="0" w:space="0" w:color="auto"/>
        <w:left w:val="none" w:sz="0" w:space="0" w:color="auto"/>
        <w:bottom w:val="none" w:sz="0" w:space="0" w:color="auto"/>
        <w:right w:val="none" w:sz="0" w:space="0" w:color="auto"/>
      </w:divBdr>
    </w:div>
    <w:div w:id="748305419">
      <w:bodyDiv w:val="1"/>
      <w:marLeft w:val="0"/>
      <w:marRight w:val="0"/>
      <w:marTop w:val="0"/>
      <w:marBottom w:val="0"/>
      <w:divBdr>
        <w:top w:val="none" w:sz="0" w:space="0" w:color="auto"/>
        <w:left w:val="none" w:sz="0" w:space="0" w:color="auto"/>
        <w:bottom w:val="none" w:sz="0" w:space="0" w:color="auto"/>
        <w:right w:val="none" w:sz="0" w:space="0" w:color="auto"/>
      </w:divBdr>
    </w:div>
    <w:div w:id="753169255">
      <w:bodyDiv w:val="1"/>
      <w:marLeft w:val="0"/>
      <w:marRight w:val="0"/>
      <w:marTop w:val="0"/>
      <w:marBottom w:val="0"/>
      <w:divBdr>
        <w:top w:val="none" w:sz="0" w:space="0" w:color="auto"/>
        <w:left w:val="none" w:sz="0" w:space="0" w:color="auto"/>
        <w:bottom w:val="none" w:sz="0" w:space="0" w:color="auto"/>
        <w:right w:val="none" w:sz="0" w:space="0" w:color="auto"/>
      </w:divBdr>
    </w:div>
    <w:div w:id="753671285">
      <w:bodyDiv w:val="1"/>
      <w:marLeft w:val="0"/>
      <w:marRight w:val="0"/>
      <w:marTop w:val="0"/>
      <w:marBottom w:val="0"/>
      <w:divBdr>
        <w:top w:val="none" w:sz="0" w:space="0" w:color="auto"/>
        <w:left w:val="none" w:sz="0" w:space="0" w:color="auto"/>
        <w:bottom w:val="none" w:sz="0" w:space="0" w:color="auto"/>
        <w:right w:val="none" w:sz="0" w:space="0" w:color="auto"/>
      </w:divBdr>
    </w:div>
    <w:div w:id="754326484">
      <w:bodyDiv w:val="1"/>
      <w:marLeft w:val="0"/>
      <w:marRight w:val="0"/>
      <w:marTop w:val="0"/>
      <w:marBottom w:val="0"/>
      <w:divBdr>
        <w:top w:val="none" w:sz="0" w:space="0" w:color="auto"/>
        <w:left w:val="none" w:sz="0" w:space="0" w:color="auto"/>
        <w:bottom w:val="none" w:sz="0" w:space="0" w:color="auto"/>
        <w:right w:val="none" w:sz="0" w:space="0" w:color="auto"/>
      </w:divBdr>
    </w:div>
    <w:div w:id="756293499">
      <w:bodyDiv w:val="1"/>
      <w:marLeft w:val="0"/>
      <w:marRight w:val="0"/>
      <w:marTop w:val="0"/>
      <w:marBottom w:val="0"/>
      <w:divBdr>
        <w:top w:val="none" w:sz="0" w:space="0" w:color="auto"/>
        <w:left w:val="none" w:sz="0" w:space="0" w:color="auto"/>
        <w:bottom w:val="none" w:sz="0" w:space="0" w:color="auto"/>
        <w:right w:val="none" w:sz="0" w:space="0" w:color="auto"/>
      </w:divBdr>
    </w:div>
    <w:div w:id="757140138">
      <w:bodyDiv w:val="1"/>
      <w:marLeft w:val="0"/>
      <w:marRight w:val="0"/>
      <w:marTop w:val="0"/>
      <w:marBottom w:val="0"/>
      <w:divBdr>
        <w:top w:val="none" w:sz="0" w:space="0" w:color="auto"/>
        <w:left w:val="none" w:sz="0" w:space="0" w:color="auto"/>
        <w:bottom w:val="none" w:sz="0" w:space="0" w:color="auto"/>
        <w:right w:val="none" w:sz="0" w:space="0" w:color="auto"/>
      </w:divBdr>
    </w:div>
    <w:div w:id="758253810">
      <w:bodyDiv w:val="1"/>
      <w:marLeft w:val="0"/>
      <w:marRight w:val="0"/>
      <w:marTop w:val="0"/>
      <w:marBottom w:val="0"/>
      <w:divBdr>
        <w:top w:val="none" w:sz="0" w:space="0" w:color="auto"/>
        <w:left w:val="none" w:sz="0" w:space="0" w:color="auto"/>
        <w:bottom w:val="none" w:sz="0" w:space="0" w:color="auto"/>
        <w:right w:val="none" w:sz="0" w:space="0" w:color="auto"/>
      </w:divBdr>
    </w:div>
    <w:div w:id="758450750">
      <w:bodyDiv w:val="1"/>
      <w:marLeft w:val="0"/>
      <w:marRight w:val="0"/>
      <w:marTop w:val="0"/>
      <w:marBottom w:val="0"/>
      <w:divBdr>
        <w:top w:val="none" w:sz="0" w:space="0" w:color="auto"/>
        <w:left w:val="none" w:sz="0" w:space="0" w:color="auto"/>
        <w:bottom w:val="none" w:sz="0" w:space="0" w:color="auto"/>
        <w:right w:val="none" w:sz="0" w:space="0" w:color="auto"/>
      </w:divBdr>
    </w:div>
    <w:div w:id="760638392">
      <w:bodyDiv w:val="1"/>
      <w:marLeft w:val="0"/>
      <w:marRight w:val="0"/>
      <w:marTop w:val="0"/>
      <w:marBottom w:val="0"/>
      <w:divBdr>
        <w:top w:val="none" w:sz="0" w:space="0" w:color="auto"/>
        <w:left w:val="none" w:sz="0" w:space="0" w:color="auto"/>
        <w:bottom w:val="none" w:sz="0" w:space="0" w:color="auto"/>
        <w:right w:val="none" w:sz="0" w:space="0" w:color="auto"/>
      </w:divBdr>
    </w:div>
    <w:div w:id="764156767">
      <w:bodyDiv w:val="1"/>
      <w:marLeft w:val="0"/>
      <w:marRight w:val="0"/>
      <w:marTop w:val="0"/>
      <w:marBottom w:val="0"/>
      <w:divBdr>
        <w:top w:val="none" w:sz="0" w:space="0" w:color="auto"/>
        <w:left w:val="none" w:sz="0" w:space="0" w:color="auto"/>
        <w:bottom w:val="none" w:sz="0" w:space="0" w:color="auto"/>
        <w:right w:val="none" w:sz="0" w:space="0" w:color="auto"/>
      </w:divBdr>
    </w:div>
    <w:div w:id="764301490">
      <w:bodyDiv w:val="1"/>
      <w:marLeft w:val="0"/>
      <w:marRight w:val="0"/>
      <w:marTop w:val="0"/>
      <w:marBottom w:val="0"/>
      <w:divBdr>
        <w:top w:val="none" w:sz="0" w:space="0" w:color="auto"/>
        <w:left w:val="none" w:sz="0" w:space="0" w:color="auto"/>
        <w:bottom w:val="none" w:sz="0" w:space="0" w:color="auto"/>
        <w:right w:val="none" w:sz="0" w:space="0" w:color="auto"/>
      </w:divBdr>
    </w:div>
    <w:div w:id="765464566">
      <w:bodyDiv w:val="1"/>
      <w:marLeft w:val="0"/>
      <w:marRight w:val="0"/>
      <w:marTop w:val="0"/>
      <w:marBottom w:val="0"/>
      <w:divBdr>
        <w:top w:val="none" w:sz="0" w:space="0" w:color="auto"/>
        <w:left w:val="none" w:sz="0" w:space="0" w:color="auto"/>
        <w:bottom w:val="none" w:sz="0" w:space="0" w:color="auto"/>
        <w:right w:val="none" w:sz="0" w:space="0" w:color="auto"/>
      </w:divBdr>
    </w:div>
    <w:div w:id="770007664">
      <w:bodyDiv w:val="1"/>
      <w:marLeft w:val="0"/>
      <w:marRight w:val="0"/>
      <w:marTop w:val="0"/>
      <w:marBottom w:val="0"/>
      <w:divBdr>
        <w:top w:val="none" w:sz="0" w:space="0" w:color="auto"/>
        <w:left w:val="none" w:sz="0" w:space="0" w:color="auto"/>
        <w:bottom w:val="none" w:sz="0" w:space="0" w:color="auto"/>
        <w:right w:val="none" w:sz="0" w:space="0" w:color="auto"/>
      </w:divBdr>
    </w:div>
    <w:div w:id="770929679">
      <w:bodyDiv w:val="1"/>
      <w:marLeft w:val="0"/>
      <w:marRight w:val="0"/>
      <w:marTop w:val="0"/>
      <w:marBottom w:val="0"/>
      <w:divBdr>
        <w:top w:val="none" w:sz="0" w:space="0" w:color="auto"/>
        <w:left w:val="none" w:sz="0" w:space="0" w:color="auto"/>
        <w:bottom w:val="none" w:sz="0" w:space="0" w:color="auto"/>
        <w:right w:val="none" w:sz="0" w:space="0" w:color="auto"/>
      </w:divBdr>
    </w:div>
    <w:div w:id="771244546">
      <w:bodyDiv w:val="1"/>
      <w:marLeft w:val="0"/>
      <w:marRight w:val="0"/>
      <w:marTop w:val="0"/>
      <w:marBottom w:val="0"/>
      <w:divBdr>
        <w:top w:val="none" w:sz="0" w:space="0" w:color="auto"/>
        <w:left w:val="none" w:sz="0" w:space="0" w:color="auto"/>
        <w:bottom w:val="none" w:sz="0" w:space="0" w:color="auto"/>
        <w:right w:val="none" w:sz="0" w:space="0" w:color="auto"/>
      </w:divBdr>
    </w:div>
    <w:div w:id="773013757">
      <w:bodyDiv w:val="1"/>
      <w:marLeft w:val="0"/>
      <w:marRight w:val="0"/>
      <w:marTop w:val="0"/>
      <w:marBottom w:val="0"/>
      <w:divBdr>
        <w:top w:val="none" w:sz="0" w:space="0" w:color="auto"/>
        <w:left w:val="none" w:sz="0" w:space="0" w:color="auto"/>
        <w:bottom w:val="none" w:sz="0" w:space="0" w:color="auto"/>
        <w:right w:val="none" w:sz="0" w:space="0" w:color="auto"/>
      </w:divBdr>
    </w:div>
    <w:div w:id="774985374">
      <w:bodyDiv w:val="1"/>
      <w:marLeft w:val="0"/>
      <w:marRight w:val="0"/>
      <w:marTop w:val="0"/>
      <w:marBottom w:val="0"/>
      <w:divBdr>
        <w:top w:val="none" w:sz="0" w:space="0" w:color="auto"/>
        <w:left w:val="none" w:sz="0" w:space="0" w:color="auto"/>
        <w:bottom w:val="none" w:sz="0" w:space="0" w:color="auto"/>
        <w:right w:val="none" w:sz="0" w:space="0" w:color="auto"/>
      </w:divBdr>
    </w:div>
    <w:div w:id="775559374">
      <w:bodyDiv w:val="1"/>
      <w:marLeft w:val="0"/>
      <w:marRight w:val="0"/>
      <w:marTop w:val="0"/>
      <w:marBottom w:val="0"/>
      <w:divBdr>
        <w:top w:val="none" w:sz="0" w:space="0" w:color="auto"/>
        <w:left w:val="none" w:sz="0" w:space="0" w:color="auto"/>
        <w:bottom w:val="none" w:sz="0" w:space="0" w:color="auto"/>
        <w:right w:val="none" w:sz="0" w:space="0" w:color="auto"/>
      </w:divBdr>
    </w:div>
    <w:div w:id="776605570">
      <w:bodyDiv w:val="1"/>
      <w:marLeft w:val="0"/>
      <w:marRight w:val="0"/>
      <w:marTop w:val="0"/>
      <w:marBottom w:val="0"/>
      <w:divBdr>
        <w:top w:val="none" w:sz="0" w:space="0" w:color="auto"/>
        <w:left w:val="none" w:sz="0" w:space="0" w:color="auto"/>
        <w:bottom w:val="none" w:sz="0" w:space="0" w:color="auto"/>
        <w:right w:val="none" w:sz="0" w:space="0" w:color="auto"/>
      </w:divBdr>
    </w:div>
    <w:div w:id="777063723">
      <w:bodyDiv w:val="1"/>
      <w:marLeft w:val="0"/>
      <w:marRight w:val="0"/>
      <w:marTop w:val="0"/>
      <w:marBottom w:val="0"/>
      <w:divBdr>
        <w:top w:val="none" w:sz="0" w:space="0" w:color="auto"/>
        <w:left w:val="none" w:sz="0" w:space="0" w:color="auto"/>
        <w:bottom w:val="none" w:sz="0" w:space="0" w:color="auto"/>
        <w:right w:val="none" w:sz="0" w:space="0" w:color="auto"/>
      </w:divBdr>
    </w:div>
    <w:div w:id="778062557">
      <w:bodyDiv w:val="1"/>
      <w:marLeft w:val="0"/>
      <w:marRight w:val="0"/>
      <w:marTop w:val="0"/>
      <w:marBottom w:val="0"/>
      <w:divBdr>
        <w:top w:val="none" w:sz="0" w:space="0" w:color="auto"/>
        <w:left w:val="none" w:sz="0" w:space="0" w:color="auto"/>
        <w:bottom w:val="none" w:sz="0" w:space="0" w:color="auto"/>
        <w:right w:val="none" w:sz="0" w:space="0" w:color="auto"/>
      </w:divBdr>
    </w:div>
    <w:div w:id="778375241">
      <w:bodyDiv w:val="1"/>
      <w:marLeft w:val="0"/>
      <w:marRight w:val="0"/>
      <w:marTop w:val="0"/>
      <w:marBottom w:val="0"/>
      <w:divBdr>
        <w:top w:val="none" w:sz="0" w:space="0" w:color="auto"/>
        <w:left w:val="none" w:sz="0" w:space="0" w:color="auto"/>
        <w:bottom w:val="none" w:sz="0" w:space="0" w:color="auto"/>
        <w:right w:val="none" w:sz="0" w:space="0" w:color="auto"/>
      </w:divBdr>
    </w:div>
    <w:div w:id="778451810">
      <w:bodyDiv w:val="1"/>
      <w:marLeft w:val="0"/>
      <w:marRight w:val="0"/>
      <w:marTop w:val="0"/>
      <w:marBottom w:val="0"/>
      <w:divBdr>
        <w:top w:val="none" w:sz="0" w:space="0" w:color="auto"/>
        <w:left w:val="none" w:sz="0" w:space="0" w:color="auto"/>
        <w:bottom w:val="none" w:sz="0" w:space="0" w:color="auto"/>
        <w:right w:val="none" w:sz="0" w:space="0" w:color="auto"/>
      </w:divBdr>
    </w:div>
    <w:div w:id="780224632">
      <w:bodyDiv w:val="1"/>
      <w:marLeft w:val="0"/>
      <w:marRight w:val="0"/>
      <w:marTop w:val="0"/>
      <w:marBottom w:val="0"/>
      <w:divBdr>
        <w:top w:val="none" w:sz="0" w:space="0" w:color="auto"/>
        <w:left w:val="none" w:sz="0" w:space="0" w:color="auto"/>
        <w:bottom w:val="none" w:sz="0" w:space="0" w:color="auto"/>
        <w:right w:val="none" w:sz="0" w:space="0" w:color="auto"/>
      </w:divBdr>
    </w:div>
    <w:div w:id="780302654">
      <w:bodyDiv w:val="1"/>
      <w:marLeft w:val="0"/>
      <w:marRight w:val="0"/>
      <w:marTop w:val="0"/>
      <w:marBottom w:val="0"/>
      <w:divBdr>
        <w:top w:val="none" w:sz="0" w:space="0" w:color="auto"/>
        <w:left w:val="none" w:sz="0" w:space="0" w:color="auto"/>
        <w:bottom w:val="none" w:sz="0" w:space="0" w:color="auto"/>
        <w:right w:val="none" w:sz="0" w:space="0" w:color="auto"/>
      </w:divBdr>
    </w:div>
    <w:div w:id="781650001">
      <w:bodyDiv w:val="1"/>
      <w:marLeft w:val="0"/>
      <w:marRight w:val="0"/>
      <w:marTop w:val="0"/>
      <w:marBottom w:val="0"/>
      <w:divBdr>
        <w:top w:val="none" w:sz="0" w:space="0" w:color="auto"/>
        <w:left w:val="none" w:sz="0" w:space="0" w:color="auto"/>
        <w:bottom w:val="none" w:sz="0" w:space="0" w:color="auto"/>
        <w:right w:val="none" w:sz="0" w:space="0" w:color="auto"/>
      </w:divBdr>
      <w:divsChild>
        <w:div w:id="14576852">
          <w:marLeft w:val="0"/>
          <w:marRight w:val="0"/>
          <w:marTop w:val="0"/>
          <w:marBottom w:val="0"/>
          <w:divBdr>
            <w:top w:val="none" w:sz="0" w:space="0" w:color="auto"/>
            <w:left w:val="none" w:sz="0" w:space="0" w:color="auto"/>
            <w:bottom w:val="none" w:sz="0" w:space="0" w:color="auto"/>
            <w:right w:val="none" w:sz="0" w:space="0" w:color="auto"/>
          </w:divBdr>
          <w:divsChild>
            <w:div w:id="18936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6128">
      <w:bodyDiv w:val="1"/>
      <w:marLeft w:val="0"/>
      <w:marRight w:val="0"/>
      <w:marTop w:val="0"/>
      <w:marBottom w:val="0"/>
      <w:divBdr>
        <w:top w:val="none" w:sz="0" w:space="0" w:color="auto"/>
        <w:left w:val="none" w:sz="0" w:space="0" w:color="auto"/>
        <w:bottom w:val="none" w:sz="0" w:space="0" w:color="auto"/>
        <w:right w:val="none" w:sz="0" w:space="0" w:color="auto"/>
      </w:divBdr>
    </w:div>
    <w:div w:id="782453869">
      <w:bodyDiv w:val="1"/>
      <w:marLeft w:val="0"/>
      <w:marRight w:val="0"/>
      <w:marTop w:val="0"/>
      <w:marBottom w:val="0"/>
      <w:divBdr>
        <w:top w:val="none" w:sz="0" w:space="0" w:color="auto"/>
        <w:left w:val="none" w:sz="0" w:space="0" w:color="auto"/>
        <w:bottom w:val="none" w:sz="0" w:space="0" w:color="auto"/>
        <w:right w:val="none" w:sz="0" w:space="0" w:color="auto"/>
      </w:divBdr>
    </w:div>
    <w:div w:id="782769553">
      <w:bodyDiv w:val="1"/>
      <w:marLeft w:val="0"/>
      <w:marRight w:val="0"/>
      <w:marTop w:val="0"/>
      <w:marBottom w:val="0"/>
      <w:divBdr>
        <w:top w:val="none" w:sz="0" w:space="0" w:color="auto"/>
        <w:left w:val="none" w:sz="0" w:space="0" w:color="auto"/>
        <w:bottom w:val="none" w:sz="0" w:space="0" w:color="auto"/>
        <w:right w:val="none" w:sz="0" w:space="0" w:color="auto"/>
      </w:divBdr>
    </w:div>
    <w:div w:id="783962189">
      <w:bodyDiv w:val="1"/>
      <w:marLeft w:val="0"/>
      <w:marRight w:val="0"/>
      <w:marTop w:val="0"/>
      <w:marBottom w:val="0"/>
      <w:divBdr>
        <w:top w:val="none" w:sz="0" w:space="0" w:color="auto"/>
        <w:left w:val="none" w:sz="0" w:space="0" w:color="auto"/>
        <w:bottom w:val="none" w:sz="0" w:space="0" w:color="auto"/>
        <w:right w:val="none" w:sz="0" w:space="0" w:color="auto"/>
      </w:divBdr>
    </w:div>
    <w:div w:id="784420972">
      <w:bodyDiv w:val="1"/>
      <w:marLeft w:val="0"/>
      <w:marRight w:val="0"/>
      <w:marTop w:val="0"/>
      <w:marBottom w:val="0"/>
      <w:divBdr>
        <w:top w:val="none" w:sz="0" w:space="0" w:color="auto"/>
        <w:left w:val="none" w:sz="0" w:space="0" w:color="auto"/>
        <w:bottom w:val="none" w:sz="0" w:space="0" w:color="auto"/>
        <w:right w:val="none" w:sz="0" w:space="0" w:color="auto"/>
      </w:divBdr>
    </w:div>
    <w:div w:id="784731632">
      <w:bodyDiv w:val="1"/>
      <w:marLeft w:val="0"/>
      <w:marRight w:val="0"/>
      <w:marTop w:val="0"/>
      <w:marBottom w:val="0"/>
      <w:divBdr>
        <w:top w:val="none" w:sz="0" w:space="0" w:color="auto"/>
        <w:left w:val="none" w:sz="0" w:space="0" w:color="auto"/>
        <w:bottom w:val="none" w:sz="0" w:space="0" w:color="auto"/>
        <w:right w:val="none" w:sz="0" w:space="0" w:color="auto"/>
      </w:divBdr>
    </w:div>
    <w:div w:id="789471864">
      <w:bodyDiv w:val="1"/>
      <w:marLeft w:val="0"/>
      <w:marRight w:val="0"/>
      <w:marTop w:val="0"/>
      <w:marBottom w:val="0"/>
      <w:divBdr>
        <w:top w:val="none" w:sz="0" w:space="0" w:color="auto"/>
        <w:left w:val="none" w:sz="0" w:space="0" w:color="auto"/>
        <w:bottom w:val="none" w:sz="0" w:space="0" w:color="auto"/>
        <w:right w:val="none" w:sz="0" w:space="0" w:color="auto"/>
      </w:divBdr>
    </w:div>
    <w:div w:id="789666490">
      <w:bodyDiv w:val="1"/>
      <w:marLeft w:val="0"/>
      <w:marRight w:val="0"/>
      <w:marTop w:val="0"/>
      <w:marBottom w:val="0"/>
      <w:divBdr>
        <w:top w:val="none" w:sz="0" w:space="0" w:color="auto"/>
        <w:left w:val="none" w:sz="0" w:space="0" w:color="auto"/>
        <w:bottom w:val="none" w:sz="0" w:space="0" w:color="auto"/>
        <w:right w:val="none" w:sz="0" w:space="0" w:color="auto"/>
      </w:divBdr>
    </w:div>
    <w:div w:id="789712969">
      <w:bodyDiv w:val="1"/>
      <w:marLeft w:val="0"/>
      <w:marRight w:val="0"/>
      <w:marTop w:val="0"/>
      <w:marBottom w:val="0"/>
      <w:divBdr>
        <w:top w:val="none" w:sz="0" w:space="0" w:color="auto"/>
        <w:left w:val="none" w:sz="0" w:space="0" w:color="auto"/>
        <w:bottom w:val="none" w:sz="0" w:space="0" w:color="auto"/>
        <w:right w:val="none" w:sz="0" w:space="0" w:color="auto"/>
      </w:divBdr>
    </w:div>
    <w:div w:id="791020298">
      <w:bodyDiv w:val="1"/>
      <w:marLeft w:val="0"/>
      <w:marRight w:val="0"/>
      <w:marTop w:val="0"/>
      <w:marBottom w:val="0"/>
      <w:divBdr>
        <w:top w:val="none" w:sz="0" w:space="0" w:color="auto"/>
        <w:left w:val="none" w:sz="0" w:space="0" w:color="auto"/>
        <w:bottom w:val="none" w:sz="0" w:space="0" w:color="auto"/>
        <w:right w:val="none" w:sz="0" w:space="0" w:color="auto"/>
      </w:divBdr>
    </w:div>
    <w:div w:id="791945584">
      <w:bodyDiv w:val="1"/>
      <w:marLeft w:val="0"/>
      <w:marRight w:val="0"/>
      <w:marTop w:val="0"/>
      <w:marBottom w:val="0"/>
      <w:divBdr>
        <w:top w:val="none" w:sz="0" w:space="0" w:color="auto"/>
        <w:left w:val="none" w:sz="0" w:space="0" w:color="auto"/>
        <w:bottom w:val="none" w:sz="0" w:space="0" w:color="auto"/>
        <w:right w:val="none" w:sz="0" w:space="0" w:color="auto"/>
      </w:divBdr>
    </w:div>
    <w:div w:id="794180144">
      <w:bodyDiv w:val="1"/>
      <w:marLeft w:val="0"/>
      <w:marRight w:val="0"/>
      <w:marTop w:val="0"/>
      <w:marBottom w:val="0"/>
      <w:divBdr>
        <w:top w:val="none" w:sz="0" w:space="0" w:color="auto"/>
        <w:left w:val="none" w:sz="0" w:space="0" w:color="auto"/>
        <w:bottom w:val="none" w:sz="0" w:space="0" w:color="auto"/>
        <w:right w:val="none" w:sz="0" w:space="0" w:color="auto"/>
      </w:divBdr>
    </w:div>
    <w:div w:id="796066609">
      <w:bodyDiv w:val="1"/>
      <w:marLeft w:val="0"/>
      <w:marRight w:val="0"/>
      <w:marTop w:val="0"/>
      <w:marBottom w:val="0"/>
      <w:divBdr>
        <w:top w:val="none" w:sz="0" w:space="0" w:color="auto"/>
        <w:left w:val="none" w:sz="0" w:space="0" w:color="auto"/>
        <w:bottom w:val="none" w:sz="0" w:space="0" w:color="auto"/>
        <w:right w:val="none" w:sz="0" w:space="0" w:color="auto"/>
      </w:divBdr>
    </w:div>
    <w:div w:id="797457023">
      <w:bodyDiv w:val="1"/>
      <w:marLeft w:val="0"/>
      <w:marRight w:val="0"/>
      <w:marTop w:val="0"/>
      <w:marBottom w:val="0"/>
      <w:divBdr>
        <w:top w:val="none" w:sz="0" w:space="0" w:color="auto"/>
        <w:left w:val="none" w:sz="0" w:space="0" w:color="auto"/>
        <w:bottom w:val="none" w:sz="0" w:space="0" w:color="auto"/>
        <w:right w:val="none" w:sz="0" w:space="0" w:color="auto"/>
      </w:divBdr>
    </w:div>
    <w:div w:id="798180625">
      <w:bodyDiv w:val="1"/>
      <w:marLeft w:val="0"/>
      <w:marRight w:val="0"/>
      <w:marTop w:val="0"/>
      <w:marBottom w:val="0"/>
      <w:divBdr>
        <w:top w:val="none" w:sz="0" w:space="0" w:color="auto"/>
        <w:left w:val="none" w:sz="0" w:space="0" w:color="auto"/>
        <w:bottom w:val="none" w:sz="0" w:space="0" w:color="auto"/>
        <w:right w:val="none" w:sz="0" w:space="0" w:color="auto"/>
      </w:divBdr>
    </w:div>
    <w:div w:id="798187747">
      <w:bodyDiv w:val="1"/>
      <w:marLeft w:val="0"/>
      <w:marRight w:val="0"/>
      <w:marTop w:val="0"/>
      <w:marBottom w:val="0"/>
      <w:divBdr>
        <w:top w:val="none" w:sz="0" w:space="0" w:color="auto"/>
        <w:left w:val="none" w:sz="0" w:space="0" w:color="auto"/>
        <w:bottom w:val="none" w:sz="0" w:space="0" w:color="auto"/>
        <w:right w:val="none" w:sz="0" w:space="0" w:color="auto"/>
      </w:divBdr>
    </w:div>
    <w:div w:id="802425811">
      <w:bodyDiv w:val="1"/>
      <w:marLeft w:val="0"/>
      <w:marRight w:val="0"/>
      <w:marTop w:val="0"/>
      <w:marBottom w:val="0"/>
      <w:divBdr>
        <w:top w:val="none" w:sz="0" w:space="0" w:color="auto"/>
        <w:left w:val="none" w:sz="0" w:space="0" w:color="auto"/>
        <w:bottom w:val="none" w:sz="0" w:space="0" w:color="auto"/>
        <w:right w:val="none" w:sz="0" w:space="0" w:color="auto"/>
      </w:divBdr>
    </w:div>
    <w:div w:id="802962312">
      <w:bodyDiv w:val="1"/>
      <w:marLeft w:val="0"/>
      <w:marRight w:val="0"/>
      <w:marTop w:val="0"/>
      <w:marBottom w:val="0"/>
      <w:divBdr>
        <w:top w:val="none" w:sz="0" w:space="0" w:color="auto"/>
        <w:left w:val="none" w:sz="0" w:space="0" w:color="auto"/>
        <w:bottom w:val="none" w:sz="0" w:space="0" w:color="auto"/>
        <w:right w:val="none" w:sz="0" w:space="0" w:color="auto"/>
      </w:divBdr>
    </w:div>
    <w:div w:id="805203319">
      <w:bodyDiv w:val="1"/>
      <w:marLeft w:val="0"/>
      <w:marRight w:val="0"/>
      <w:marTop w:val="0"/>
      <w:marBottom w:val="0"/>
      <w:divBdr>
        <w:top w:val="none" w:sz="0" w:space="0" w:color="auto"/>
        <w:left w:val="none" w:sz="0" w:space="0" w:color="auto"/>
        <w:bottom w:val="none" w:sz="0" w:space="0" w:color="auto"/>
        <w:right w:val="none" w:sz="0" w:space="0" w:color="auto"/>
      </w:divBdr>
    </w:div>
    <w:div w:id="805582955">
      <w:bodyDiv w:val="1"/>
      <w:marLeft w:val="0"/>
      <w:marRight w:val="0"/>
      <w:marTop w:val="0"/>
      <w:marBottom w:val="0"/>
      <w:divBdr>
        <w:top w:val="none" w:sz="0" w:space="0" w:color="auto"/>
        <w:left w:val="none" w:sz="0" w:space="0" w:color="auto"/>
        <w:bottom w:val="none" w:sz="0" w:space="0" w:color="auto"/>
        <w:right w:val="none" w:sz="0" w:space="0" w:color="auto"/>
      </w:divBdr>
    </w:div>
    <w:div w:id="805708278">
      <w:bodyDiv w:val="1"/>
      <w:marLeft w:val="0"/>
      <w:marRight w:val="0"/>
      <w:marTop w:val="0"/>
      <w:marBottom w:val="0"/>
      <w:divBdr>
        <w:top w:val="none" w:sz="0" w:space="0" w:color="auto"/>
        <w:left w:val="none" w:sz="0" w:space="0" w:color="auto"/>
        <w:bottom w:val="none" w:sz="0" w:space="0" w:color="auto"/>
        <w:right w:val="none" w:sz="0" w:space="0" w:color="auto"/>
      </w:divBdr>
    </w:div>
    <w:div w:id="805782411">
      <w:bodyDiv w:val="1"/>
      <w:marLeft w:val="0"/>
      <w:marRight w:val="0"/>
      <w:marTop w:val="0"/>
      <w:marBottom w:val="0"/>
      <w:divBdr>
        <w:top w:val="none" w:sz="0" w:space="0" w:color="auto"/>
        <w:left w:val="none" w:sz="0" w:space="0" w:color="auto"/>
        <w:bottom w:val="none" w:sz="0" w:space="0" w:color="auto"/>
        <w:right w:val="none" w:sz="0" w:space="0" w:color="auto"/>
      </w:divBdr>
    </w:div>
    <w:div w:id="806161758">
      <w:bodyDiv w:val="1"/>
      <w:marLeft w:val="0"/>
      <w:marRight w:val="0"/>
      <w:marTop w:val="0"/>
      <w:marBottom w:val="0"/>
      <w:divBdr>
        <w:top w:val="none" w:sz="0" w:space="0" w:color="auto"/>
        <w:left w:val="none" w:sz="0" w:space="0" w:color="auto"/>
        <w:bottom w:val="none" w:sz="0" w:space="0" w:color="auto"/>
        <w:right w:val="none" w:sz="0" w:space="0" w:color="auto"/>
      </w:divBdr>
    </w:div>
    <w:div w:id="806555433">
      <w:bodyDiv w:val="1"/>
      <w:marLeft w:val="0"/>
      <w:marRight w:val="0"/>
      <w:marTop w:val="0"/>
      <w:marBottom w:val="0"/>
      <w:divBdr>
        <w:top w:val="none" w:sz="0" w:space="0" w:color="auto"/>
        <w:left w:val="none" w:sz="0" w:space="0" w:color="auto"/>
        <w:bottom w:val="none" w:sz="0" w:space="0" w:color="auto"/>
        <w:right w:val="none" w:sz="0" w:space="0" w:color="auto"/>
      </w:divBdr>
    </w:div>
    <w:div w:id="806968779">
      <w:bodyDiv w:val="1"/>
      <w:marLeft w:val="0"/>
      <w:marRight w:val="0"/>
      <w:marTop w:val="0"/>
      <w:marBottom w:val="0"/>
      <w:divBdr>
        <w:top w:val="none" w:sz="0" w:space="0" w:color="auto"/>
        <w:left w:val="none" w:sz="0" w:space="0" w:color="auto"/>
        <w:bottom w:val="none" w:sz="0" w:space="0" w:color="auto"/>
        <w:right w:val="none" w:sz="0" w:space="0" w:color="auto"/>
      </w:divBdr>
    </w:div>
    <w:div w:id="808132966">
      <w:bodyDiv w:val="1"/>
      <w:marLeft w:val="0"/>
      <w:marRight w:val="0"/>
      <w:marTop w:val="0"/>
      <w:marBottom w:val="0"/>
      <w:divBdr>
        <w:top w:val="none" w:sz="0" w:space="0" w:color="auto"/>
        <w:left w:val="none" w:sz="0" w:space="0" w:color="auto"/>
        <w:bottom w:val="none" w:sz="0" w:space="0" w:color="auto"/>
        <w:right w:val="none" w:sz="0" w:space="0" w:color="auto"/>
      </w:divBdr>
    </w:div>
    <w:div w:id="808325706">
      <w:bodyDiv w:val="1"/>
      <w:marLeft w:val="0"/>
      <w:marRight w:val="0"/>
      <w:marTop w:val="0"/>
      <w:marBottom w:val="0"/>
      <w:divBdr>
        <w:top w:val="none" w:sz="0" w:space="0" w:color="auto"/>
        <w:left w:val="none" w:sz="0" w:space="0" w:color="auto"/>
        <w:bottom w:val="none" w:sz="0" w:space="0" w:color="auto"/>
        <w:right w:val="none" w:sz="0" w:space="0" w:color="auto"/>
      </w:divBdr>
    </w:div>
    <w:div w:id="809590627">
      <w:bodyDiv w:val="1"/>
      <w:marLeft w:val="0"/>
      <w:marRight w:val="0"/>
      <w:marTop w:val="0"/>
      <w:marBottom w:val="0"/>
      <w:divBdr>
        <w:top w:val="none" w:sz="0" w:space="0" w:color="auto"/>
        <w:left w:val="none" w:sz="0" w:space="0" w:color="auto"/>
        <w:bottom w:val="none" w:sz="0" w:space="0" w:color="auto"/>
        <w:right w:val="none" w:sz="0" w:space="0" w:color="auto"/>
      </w:divBdr>
    </w:div>
    <w:div w:id="810943647">
      <w:bodyDiv w:val="1"/>
      <w:marLeft w:val="0"/>
      <w:marRight w:val="0"/>
      <w:marTop w:val="0"/>
      <w:marBottom w:val="0"/>
      <w:divBdr>
        <w:top w:val="none" w:sz="0" w:space="0" w:color="auto"/>
        <w:left w:val="none" w:sz="0" w:space="0" w:color="auto"/>
        <w:bottom w:val="none" w:sz="0" w:space="0" w:color="auto"/>
        <w:right w:val="none" w:sz="0" w:space="0" w:color="auto"/>
      </w:divBdr>
    </w:div>
    <w:div w:id="814880813">
      <w:bodyDiv w:val="1"/>
      <w:marLeft w:val="0"/>
      <w:marRight w:val="0"/>
      <w:marTop w:val="0"/>
      <w:marBottom w:val="0"/>
      <w:divBdr>
        <w:top w:val="none" w:sz="0" w:space="0" w:color="auto"/>
        <w:left w:val="none" w:sz="0" w:space="0" w:color="auto"/>
        <w:bottom w:val="none" w:sz="0" w:space="0" w:color="auto"/>
        <w:right w:val="none" w:sz="0" w:space="0" w:color="auto"/>
      </w:divBdr>
    </w:div>
    <w:div w:id="816068205">
      <w:bodyDiv w:val="1"/>
      <w:marLeft w:val="0"/>
      <w:marRight w:val="0"/>
      <w:marTop w:val="0"/>
      <w:marBottom w:val="0"/>
      <w:divBdr>
        <w:top w:val="none" w:sz="0" w:space="0" w:color="auto"/>
        <w:left w:val="none" w:sz="0" w:space="0" w:color="auto"/>
        <w:bottom w:val="none" w:sz="0" w:space="0" w:color="auto"/>
        <w:right w:val="none" w:sz="0" w:space="0" w:color="auto"/>
      </w:divBdr>
    </w:div>
    <w:div w:id="818694425">
      <w:bodyDiv w:val="1"/>
      <w:marLeft w:val="0"/>
      <w:marRight w:val="0"/>
      <w:marTop w:val="0"/>
      <w:marBottom w:val="0"/>
      <w:divBdr>
        <w:top w:val="none" w:sz="0" w:space="0" w:color="auto"/>
        <w:left w:val="none" w:sz="0" w:space="0" w:color="auto"/>
        <w:bottom w:val="none" w:sz="0" w:space="0" w:color="auto"/>
        <w:right w:val="none" w:sz="0" w:space="0" w:color="auto"/>
      </w:divBdr>
    </w:div>
    <w:div w:id="819032288">
      <w:bodyDiv w:val="1"/>
      <w:marLeft w:val="0"/>
      <w:marRight w:val="0"/>
      <w:marTop w:val="0"/>
      <w:marBottom w:val="0"/>
      <w:divBdr>
        <w:top w:val="none" w:sz="0" w:space="0" w:color="auto"/>
        <w:left w:val="none" w:sz="0" w:space="0" w:color="auto"/>
        <w:bottom w:val="none" w:sz="0" w:space="0" w:color="auto"/>
        <w:right w:val="none" w:sz="0" w:space="0" w:color="auto"/>
      </w:divBdr>
    </w:div>
    <w:div w:id="821001248">
      <w:bodyDiv w:val="1"/>
      <w:marLeft w:val="0"/>
      <w:marRight w:val="0"/>
      <w:marTop w:val="0"/>
      <w:marBottom w:val="0"/>
      <w:divBdr>
        <w:top w:val="none" w:sz="0" w:space="0" w:color="auto"/>
        <w:left w:val="none" w:sz="0" w:space="0" w:color="auto"/>
        <w:bottom w:val="none" w:sz="0" w:space="0" w:color="auto"/>
        <w:right w:val="none" w:sz="0" w:space="0" w:color="auto"/>
      </w:divBdr>
    </w:div>
    <w:div w:id="822891087">
      <w:bodyDiv w:val="1"/>
      <w:marLeft w:val="0"/>
      <w:marRight w:val="0"/>
      <w:marTop w:val="0"/>
      <w:marBottom w:val="0"/>
      <w:divBdr>
        <w:top w:val="none" w:sz="0" w:space="0" w:color="auto"/>
        <w:left w:val="none" w:sz="0" w:space="0" w:color="auto"/>
        <w:bottom w:val="none" w:sz="0" w:space="0" w:color="auto"/>
        <w:right w:val="none" w:sz="0" w:space="0" w:color="auto"/>
      </w:divBdr>
    </w:div>
    <w:div w:id="824051326">
      <w:bodyDiv w:val="1"/>
      <w:marLeft w:val="0"/>
      <w:marRight w:val="0"/>
      <w:marTop w:val="0"/>
      <w:marBottom w:val="0"/>
      <w:divBdr>
        <w:top w:val="none" w:sz="0" w:space="0" w:color="auto"/>
        <w:left w:val="none" w:sz="0" w:space="0" w:color="auto"/>
        <w:bottom w:val="none" w:sz="0" w:space="0" w:color="auto"/>
        <w:right w:val="none" w:sz="0" w:space="0" w:color="auto"/>
      </w:divBdr>
    </w:div>
    <w:div w:id="825123726">
      <w:bodyDiv w:val="1"/>
      <w:marLeft w:val="0"/>
      <w:marRight w:val="0"/>
      <w:marTop w:val="0"/>
      <w:marBottom w:val="0"/>
      <w:divBdr>
        <w:top w:val="none" w:sz="0" w:space="0" w:color="auto"/>
        <w:left w:val="none" w:sz="0" w:space="0" w:color="auto"/>
        <w:bottom w:val="none" w:sz="0" w:space="0" w:color="auto"/>
        <w:right w:val="none" w:sz="0" w:space="0" w:color="auto"/>
      </w:divBdr>
    </w:div>
    <w:div w:id="825707870">
      <w:bodyDiv w:val="1"/>
      <w:marLeft w:val="0"/>
      <w:marRight w:val="0"/>
      <w:marTop w:val="0"/>
      <w:marBottom w:val="0"/>
      <w:divBdr>
        <w:top w:val="none" w:sz="0" w:space="0" w:color="auto"/>
        <w:left w:val="none" w:sz="0" w:space="0" w:color="auto"/>
        <w:bottom w:val="none" w:sz="0" w:space="0" w:color="auto"/>
        <w:right w:val="none" w:sz="0" w:space="0" w:color="auto"/>
      </w:divBdr>
    </w:div>
    <w:div w:id="826551159">
      <w:bodyDiv w:val="1"/>
      <w:marLeft w:val="0"/>
      <w:marRight w:val="0"/>
      <w:marTop w:val="0"/>
      <w:marBottom w:val="0"/>
      <w:divBdr>
        <w:top w:val="none" w:sz="0" w:space="0" w:color="auto"/>
        <w:left w:val="none" w:sz="0" w:space="0" w:color="auto"/>
        <w:bottom w:val="none" w:sz="0" w:space="0" w:color="auto"/>
        <w:right w:val="none" w:sz="0" w:space="0" w:color="auto"/>
      </w:divBdr>
    </w:div>
    <w:div w:id="826628405">
      <w:bodyDiv w:val="1"/>
      <w:marLeft w:val="0"/>
      <w:marRight w:val="0"/>
      <w:marTop w:val="0"/>
      <w:marBottom w:val="0"/>
      <w:divBdr>
        <w:top w:val="none" w:sz="0" w:space="0" w:color="auto"/>
        <w:left w:val="none" w:sz="0" w:space="0" w:color="auto"/>
        <w:bottom w:val="none" w:sz="0" w:space="0" w:color="auto"/>
        <w:right w:val="none" w:sz="0" w:space="0" w:color="auto"/>
      </w:divBdr>
    </w:div>
    <w:div w:id="827673871">
      <w:bodyDiv w:val="1"/>
      <w:marLeft w:val="0"/>
      <w:marRight w:val="0"/>
      <w:marTop w:val="0"/>
      <w:marBottom w:val="0"/>
      <w:divBdr>
        <w:top w:val="none" w:sz="0" w:space="0" w:color="auto"/>
        <w:left w:val="none" w:sz="0" w:space="0" w:color="auto"/>
        <w:bottom w:val="none" w:sz="0" w:space="0" w:color="auto"/>
        <w:right w:val="none" w:sz="0" w:space="0" w:color="auto"/>
      </w:divBdr>
    </w:div>
    <w:div w:id="828139020">
      <w:bodyDiv w:val="1"/>
      <w:marLeft w:val="0"/>
      <w:marRight w:val="0"/>
      <w:marTop w:val="0"/>
      <w:marBottom w:val="0"/>
      <w:divBdr>
        <w:top w:val="none" w:sz="0" w:space="0" w:color="auto"/>
        <w:left w:val="none" w:sz="0" w:space="0" w:color="auto"/>
        <w:bottom w:val="none" w:sz="0" w:space="0" w:color="auto"/>
        <w:right w:val="none" w:sz="0" w:space="0" w:color="auto"/>
      </w:divBdr>
    </w:div>
    <w:div w:id="829831438">
      <w:bodyDiv w:val="1"/>
      <w:marLeft w:val="0"/>
      <w:marRight w:val="0"/>
      <w:marTop w:val="0"/>
      <w:marBottom w:val="0"/>
      <w:divBdr>
        <w:top w:val="none" w:sz="0" w:space="0" w:color="auto"/>
        <w:left w:val="none" w:sz="0" w:space="0" w:color="auto"/>
        <w:bottom w:val="none" w:sz="0" w:space="0" w:color="auto"/>
        <w:right w:val="none" w:sz="0" w:space="0" w:color="auto"/>
      </w:divBdr>
    </w:div>
    <w:div w:id="830095400">
      <w:bodyDiv w:val="1"/>
      <w:marLeft w:val="0"/>
      <w:marRight w:val="0"/>
      <w:marTop w:val="0"/>
      <w:marBottom w:val="0"/>
      <w:divBdr>
        <w:top w:val="none" w:sz="0" w:space="0" w:color="auto"/>
        <w:left w:val="none" w:sz="0" w:space="0" w:color="auto"/>
        <w:bottom w:val="none" w:sz="0" w:space="0" w:color="auto"/>
        <w:right w:val="none" w:sz="0" w:space="0" w:color="auto"/>
      </w:divBdr>
    </w:div>
    <w:div w:id="831601606">
      <w:bodyDiv w:val="1"/>
      <w:marLeft w:val="0"/>
      <w:marRight w:val="0"/>
      <w:marTop w:val="0"/>
      <w:marBottom w:val="0"/>
      <w:divBdr>
        <w:top w:val="none" w:sz="0" w:space="0" w:color="auto"/>
        <w:left w:val="none" w:sz="0" w:space="0" w:color="auto"/>
        <w:bottom w:val="none" w:sz="0" w:space="0" w:color="auto"/>
        <w:right w:val="none" w:sz="0" w:space="0" w:color="auto"/>
      </w:divBdr>
    </w:div>
    <w:div w:id="832841536">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5417078">
      <w:bodyDiv w:val="1"/>
      <w:marLeft w:val="0"/>
      <w:marRight w:val="0"/>
      <w:marTop w:val="0"/>
      <w:marBottom w:val="0"/>
      <w:divBdr>
        <w:top w:val="none" w:sz="0" w:space="0" w:color="auto"/>
        <w:left w:val="none" w:sz="0" w:space="0" w:color="auto"/>
        <w:bottom w:val="none" w:sz="0" w:space="0" w:color="auto"/>
        <w:right w:val="none" w:sz="0" w:space="0" w:color="auto"/>
      </w:divBdr>
    </w:div>
    <w:div w:id="836965059">
      <w:bodyDiv w:val="1"/>
      <w:marLeft w:val="0"/>
      <w:marRight w:val="0"/>
      <w:marTop w:val="0"/>
      <w:marBottom w:val="0"/>
      <w:divBdr>
        <w:top w:val="none" w:sz="0" w:space="0" w:color="auto"/>
        <w:left w:val="none" w:sz="0" w:space="0" w:color="auto"/>
        <w:bottom w:val="none" w:sz="0" w:space="0" w:color="auto"/>
        <w:right w:val="none" w:sz="0" w:space="0" w:color="auto"/>
      </w:divBdr>
    </w:div>
    <w:div w:id="837968180">
      <w:bodyDiv w:val="1"/>
      <w:marLeft w:val="0"/>
      <w:marRight w:val="0"/>
      <w:marTop w:val="0"/>
      <w:marBottom w:val="0"/>
      <w:divBdr>
        <w:top w:val="none" w:sz="0" w:space="0" w:color="auto"/>
        <w:left w:val="none" w:sz="0" w:space="0" w:color="auto"/>
        <w:bottom w:val="none" w:sz="0" w:space="0" w:color="auto"/>
        <w:right w:val="none" w:sz="0" w:space="0" w:color="auto"/>
      </w:divBdr>
    </w:div>
    <w:div w:id="838427910">
      <w:bodyDiv w:val="1"/>
      <w:marLeft w:val="0"/>
      <w:marRight w:val="0"/>
      <w:marTop w:val="0"/>
      <w:marBottom w:val="0"/>
      <w:divBdr>
        <w:top w:val="none" w:sz="0" w:space="0" w:color="auto"/>
        <w:left w:val="none" w:sz="0" w:space="0" w:color="auto"/>
        <w:bottom w:val="none" w:sz="0" w:space="0" w:color="auto"/>
        <w:right w:val="none" w:sz="0" w:space="0" w:color="auto"/>
      </w:divBdr>
    </w:div>
    <w:div w:id="839007081">
      <w:bodyDiv w:val="1"/>
      <w:marLeft w:val="0"/>
      <w:marRight w:val="0"/>
      <w:marTop w:val="0"/>
      <w:marBottom w:val="0"/>
      <w:divBdr>
        <w:top w:val="none" w:sz="0" w:space="0" w:color="auto"/>
        <w:left w:val="none" w:sz="0" w:space="0" w:color="auto"/>
        <w:bottom w:val="none" w:sz="0" w:space="0" w:color="auto"/>
        <w:right w:val="none" w:sz="0" w:space="0" w:color="auto"/>
      </w:divBdr>
    </w:div>
    <w:div w:id="839126134">
      <w:bodyDiv w:val="1"/>
      <w:marLeft w:val="0"/>
      <w:marRight w:val="0"/>
      <w:marTop w:val="0"/>
      <w:marBottom w:val="0"/>
      <w:divBdr>
        <w:top w:val="none" w:sz="0" w:space="0" w:color="auto"/>
        <w:left w:val="none" w:sz="0" w:space="0" w:color="auto"/>
        <w:bottom w:val="none" w:sz="0" w:space="0" w:color="auto"/>
        <w:right w:val="none" w:sz="0" w:space="0" w:color="auto"/>
      </w:divBdr>
    </w:div>
    <w:div w:id="839589084">
      <w:bodyDiv w:val="1"/>
      <w:marLeft w:val="0"/>
      <w:marRight w:val="0"/>
      <w:marTop w:val="0"/>
      <w:marBottom w:val="0"/>
      <w:divBdr>
        <w:top w:val="none" w:sz="0" w:space="0" w:color="auto"/>
        <w:left w:val="none" w:sz="0" w:space="0" w:color="auto"/>
        <w:bottom w:val="none" w:sz="0" w:space="0" w:color="auto"/>
        <w:right w:val="none" w:sz="0" w:space="0" w:color="auto"/>
      </w:divBdr>
    </w:div>
    <w:div w:id="839856363">
      <w:bodyDiv w:val="1"/>
      <w:marLeft w:val="0"/>
      <w:marRight w:val="0"/>
      <w:marTop w:val="0"/>
      <w:marBottom w:val="0"/>
      <w:divBdr>
        <w:top w:val="none" w:sz="0" w:space="0" w:color="auto"/>
        <w:left w:val="none" w:sz="0" w:space="0" w:color="auto"/>
        <w:bottom w:val="none" w:sz="0" w:space="0" w:color="auto"/>
        <w:right w:val="none" w:sz="0" w:space="0" w:color="auto"/>
      </w:divBdr>
    </w:div>
    <w:div w:id="844132112">
      <w:bodyDiv w:val="1"/>
      <w:marLeft w:val="0"/>
      <w:marRight w:val="0"/>
      <w:marTop w:val="0"/>
      <w:marBottom w:val="0"/>
      <w:divBdr>
        <w:top w:val="none" w:sz="0" w:space="0" w:color="auto"/>
        <w:left w:val="none" w:sz="0" w:space="0" w:color="auto"/>
        <w:bottom w:val="none" w:sz="0" w:space="0" w:color="auto"/>
        <w:right w:val="none" w:sz="0" w:space="0" w:color="auto"/>
      </w:divBdr>
    </w:div>
    <w:div w:id="845097999">
      <w:bodyDiv w:val="1"/>
      <w:marLeft w:val="0"/>
      <w:marRight w:val="0"/>
      <w:marTop w:val="0"/>
      <w:marBottom w:val="0"/>
      <w:divBdr>
        <w:top w:val="none" w:sz="0" w:space="0" w:color="auto"/>
        <w:left w:val="none" w:sz="0" w:space="0" w:color="auto"/>
        <w:bottom w:val="none" w:sz="0" w:space="0" w:color="auto"/>
        <w:right w:val="none" w:sz="0" w:space="0" w:color="auto"/>
      </w:divBdr>
    </w:div>
    <w:div w:id="845635756">
      <w:bodyDiv w:val="1"/>
      <w:marLeft w:val="0"/>
      <w:marRight w:val="0"/>
      <w:marTop w:val="0"/>
      <w:marBottom w:val="0"/>
      <w:divBdr>
        <w:top w:val="none" w:sz="0" w:space="0" w:color="auto"/>
        <w:left w:val="none" w:sz="0" w:space="0" w:color="auto"/>
        <w:bottom w:val="none" w:sz="0" w:space="0" w:color="auto"/>
        <w:right w:val="none" w:sz="0" w:space="0" w:color="auto"/>
      </w:divBdr>
    </w:div>
    <w:div w:id="846015262">
      <w:bodyDiv w:val="1"/>
      <w:marLeft w:val="0"/>
      <w:marRight w:val="0"/>
      <w:marTop w:val="0"/>
      <w:marBottom w:val="0"/>
      <w:divBdr>
        <w:top w:val="none" w:sz="0" w:space="0" w:color="auto"/>
        <w:left w:val="none" w:sz="0" w:space="0" w:color="auto"/>
        <w:bottom w:val="none" w:sz="0" w:space="0" w:color="auto"/>
        <w:right w:val="none" w:sz="0" w:space="0" w:color="auto"/>
      </w:divBdr>
    </w:div>
    <w:div w:id="850266434">
      <w:bodyDiv w:val="1"/>
      <w:marLeft w:val="0"/>
      <w:marRight w:val="0"/>
      <w:marTop w:val="0"/>
      <w:marBottom w:val="0"/>
      <w:divBdr>
        <w:top w:val="none" w:sz="0" w:space="0" w:color="auto"/>
        <w:left w:val="none" w:sz="0" w:space="0" w:color="auto"/>
        <w:bottom w:val="none" w:sz="0" w:space="0" w:color="auto"/>
        <w:right w:val="none" w:sz="0" w:space="0" w:color="auto"/>
      </w:divBdr>
    </w:div>
    <w:div w:id="850295423">
      <w:bodyDiv w:val="1"/>
      <w:marLeft w:val="0"/>
      <w:marRight w:val="0"/>
      <w:marTop w:val="0"/>
      <w:marBottom w:val="0"/>
      <w:divBdr>
        <w:top w:val="none" w:sz="0" w:space="0" w:color="auto"/>
        <w:left w:val="none" w:sz="0" w:space="0" w:color="auto"/>
        <w:bottom w:val="none" w:sz="0" w:space="0" w:color="auto"/>
        <w:right w:val="none" w:sz="0" w:space="0" w:color="auto"/>
      </w:divBdr>
    </w:div>
    <w:div w:id="854996188">
      <w:bodyDiv w:val="1"/>
      <w:marLeft w:val="0"/>
      <w:marRight w:val="0"/>
      <w:marTop w:val="0"/>
      <w:marBottom w:val="0"/>
      <w:divBdr>
        <w:top w:val="none" w:sz="0" w:space="0" w:color="auto"/>
        <w:left w:val="none" w:sz="0" w:space="0" w:color="auto"/>
        <w:bottom w:val="none" w:sz="0" w:space="0" w:color="auto"/>
        <w:right w:val="none" w:sz="0" w:space="0" w:color="auto"/>
      </w:divBdr>
    </w:div>
    <w:div w:id="856191658">
      <w:bodyDiv w:val="1"/>
      <w:marLeft w:val="0"/>
      <w:marRight w:val="0"/>
      <w:marTop w:val="0"/>
      <w:marBottom w:val="0"/>
      <w:divBdr>
        <w:top w:val="none" w:sz="0" w:space="0" w:color="auto"/>
        <w:left w:val="none" w:sz="0" w:space="0" w:color="auto"/>
        <w:bottom w:val="none" w:sz="0" w:space="0" w:color="auto"/>
        <w:right w:val="none" w:sz="0" w:space="0" w:color="auto"/>
      </w:divBdr>
    </w:div>
    <w:div w:id="856388572">
      <w:bodyDiv w:val="1"/>
      <w:marLeft w:val="0"/>
      <w:marRight w:val="0"/>
      <w:marTop w:val="0"/>
      <w:marBottom w:val="0"/>
      <w:divBdr>
        <w:top w:val="none" w:sz="0" w:space="0" w:color="auto"/>
        <w:left w:val="none" w:sz="0" w:space="0" w:color="auto"/>
        <w:bottom w:val="none" w:sz="0" w:space="0" w:color="auto"/>
        <w:right w:val="none" w:sz="0" w:space="0" w:color="auto"/>
      </w:divBdr>
    </w:div>
    <w:div w:id="856582213">
      <w:bodyDiv w:val="1"/>
      <w:marLeft w:val="0"/>
      <w:marRight w:val="0"/>
      <w:marTop w:val="0"/>
      <w:marBottom w:val="0"/>
      <w:divBdr>
        <w:top w:val="none" w:sz="0" w:space="0" w:color="auto"/>
        <w:left w:val="none" w:sz="0" w:space="0" w:color="auto"/>
        <w:bottom w:val="none" w:sz="0" w:space="0" w:color="auto"/>
        <w:right w:val="none" w:sz="0" w:space="0" w:color="auto"/>
      </w:divBdr>
    </w:div>
    <w:div w:id="859974120">
      <w:bodyDiv w:val="1"/>
      <w:marLeft w:val="0"/>
      <w:marRight w:val="0"/>
      <w:marTop w:val="0"/>
      <w:marBottom w:val="0"/>
      <w:divBdr>
        <w:top w:val="none" w:sz="0" w:space="0" w:color="auto"/>
        <w:left w:val="none" w:sz="0" w:space="0" w:color="auto"/>
        <w:bottom w:val="none" w:sz="0" w:space="0" w:color="auto"/>
        <w:right w:val="none" w:sz="0" w:space="0" w:color="auto"/>
      </w:divBdr>
    </w:div>
    <w:div w:id="860892944">
      <w:bodyDiv w:val="1"/>
      <w:marLeft w:val="0"/>
      <w:marRight w:val="0"/>
      <w:marTop w:val="0"/>
      <w:marBottom w:val="0"/>
      <w:divBdr>
        <w:top w:val="none" w:sz="0" w:space="0" w:color="auto"/>
        <w:left w:val="none" w:sz="0" w:space="0" w:color="auto"/>
        <w:bottom w:val="none" w:sz="0" w:space="0" w:color="auto"/>
        <w:right w:val="none" w:sz="0" w:space="0" w:color="auto"/>
      </w:divBdr>
    </w:div>
    <w:div w:id="861405781">
      <w:bodyDiv w:val="1"/>
      <w:marLeft w:val="0"/>
      <w:marRight w:val="0"/>
      <w:marTop w:val="0"/>
      <w:marBottom w:val="0"/>
      <w:divBdr>
        <w:top w:val="none" w:sz="0" w:space="0" w:color="auto"/>
        <w:left w:val="none" w:sz="0" w:space="0" w:color="auto"/>
        <w:bottom w:val="none" w:sz="0" w:space="0" w:color="auto"/>
        <w:right w:val="none" w:sz="0" w:space="0" w:color="auto"/>
      </w:divBdr>
    </w:div>
    <w:div w:id="861821611">
      <w:bodyDiv w:val="1"/>
      <w:marLeft w:val="0"/>
      <w:marRight w:val="0"/>
      <w:marTop w:val="0"/>
      <w:marBottom w:val="0"/>
      <w:divBdr>
        <w:top w:val="none" w:sz="0" w:space="0" w:color="auto"/>
        <w:left w:val="none" w:sz="0" w:space="0" w:color="auto"/>
        <w:bottom w:val="none" w:sz="0" w:space="0" w:color="auto"/>
        <w:right w:val="none" w:sz="0" w:space="0" w:color="auto"/>
      </w:divBdr>
    </w:div>
    <w:div w:id="862015234">
      <w:bodyDiv w:val="1"/>
      <w:marLeft w:val="0"/>
      <w:marRight w:val="0"/>
      <w:marTop w:val="0"/>
      <w:marBottom w:val="0"/>
      <w:divBdr>
        <w:top w:val="none" w:sz="0" w:space="0" w:color="auto"/>
        <w:left w:val="none" w:sz="0" w:space="0" w:color="auto"/>
        <w:bottom w:val="none" w:sz="0" w:space="0" w:color="auto"/>
        <w:right w:val="none" w:sz="0" w:space="0" w:color="auto"/>
      </w:divBdr>
    </w:div>
    <w:div w:id="862205818">
      <w:bodyDiv w:val="1"/>
      <w:marLeft w:val="0"/>
      <w:marRight w:val="0"/>
      <w:marTop w:val="0"/>
      <w:marBottom w:val="0"/>
      <w:divBdr>
        <w:top w:val="none" w:sz="0" w:space="0" w:color="auto"/>
        <w:left w:val="none" w:sz="0" w:space="0" w:color="auto"/>
        <w:bottom w:val="none" w:sz="0" w:space="0" w:color="auto"/>
        <w:right w:val="none" w:sz="0" w:space="0" w:color="auto"/>
      </w:divBdr>
    </w:div>
    <w:div w:id="862281471">
      <w:bodyDiv w:val="1"/>
      <w:marLeft w:val="0"/>
      <w:marRight w:val="0"/>
      <w:marTop w:val="0"/>
      <w:marBottom w:val="0"/>
      <w:divBdr>
        <w:top w:val="none" w:sz="0" w:space="0" w:color="auto"/>
        <w:left w:val="none" w:sz="0" w:space="0" w:color="auto"/>
        <w:bottom w:val="none" w:sz="0" w:space="0" w:color="auto"/>
        <w:right w:val="none" w:sz="0" w:space="0" w:color="auto"/>
      </w:divBdr>
    </w:div>
    <w:div w:id="863905186">
      <w:bodyDiv w:val="1"/>
      <w:marLeft w:val="0"/>
      <w:marRight w:val="0"/>
      <w:marTop w:val="0"/>
      <w:marBottom w:val="0"/>
      <w:divBdr>
        <w:top w:val="none" w:sz="0" w:space="0" w:color="auto"/>
        <w:left w:val="none" w:sz="0" w:space="0" w:color="auto"/>
        <w:bottom w:val="none" w:sz="0" w:space="0" w:color="auto"/>
        <w:right w:val="none" w:sz="0" w:space="0" w:color="auto"/>
      </w:divBdr>
    </w:div>
    <w:div w:id="864246263">
      <w:bodyDiv w:val="1"/>
      <w:marLeft w:val="0"/>
      <w:marRight w:val="0"/>
      <w:marTop w:val="0"/>
      <w:marBottom w:val="0"/>
      <w:divBdr>
        <w:top w:val="none" w:sz="0" w:space="0" w:color="auto"/>
        <w:left w:val="none" w:sz="0" w:space="0" w:color="auto"/>
        <w:bottom w:val="none" w:sz="0" w:space="0" w:color="auto"/>
        <w:right w:val="none" w:sz="0" w:space="0" w:color="auto"/>
      </w:divBdr>
    </w:div>
    <w:div w:id="864830333">
      <w:bodyDiv w:val="1"/>
      <w:marLeft w:val="0"/>
      <w:marRight w:val="0"/>
      <w:marTop w:val="0"/>
      <w:marBottom w:val="0"/>
      <w:divBdr>
        <w:top w:val="none" w:sz="0" w:space="0" w:color="auto"/>
        <w:left w:val="none" w:sz="0" w:space="0" w:color="auto"/>
        <w:bottom w:val="none" w:sz="0" w:space="0" w:color="auto"/>
        <w:right w:val="none" w:sz="0" w:space="0" w:color="auto"/>
      </w:divBdr>
    </w:div>
    <w:div w:id="867182981">
      <w:bodyDiv w:val="1"/>
      <w:marLeft w:val="0"/>
      <w:marRight w:val="0"/>
      <w:marTop w:val="0"/>
      <w:marBottom w:val="0"/>
      <w:divBdr>
        <w:top w:val="none" w:sz="0" w:space="0" w:color="auto"/>
        <w:left w:val="none" w:sz="0" w:space="0" w:color="auto"/>
        <w:bottom w:val="none" w:sz="0" w:space="0" w:color="auto"/>
        <w:right w:val="none" w:sz="0" w:space="0" w:color="auto"/>
      </w:divBdr>
    </w:div>
    <w:div w:id="867373583">
      <w:bodyDiv w:val="1"/>
      <w:marLeft w:val="0"/>
      <w:marRight w:val="0"/>
      <w:marTop w:val="0"/>
      <w:marBottom w:val="0"/>
      <w:divBdr>
        <w:top w:val="none" w:sz="0" w:space="0" w:color="auto"/>
        <w:left w:val="none" w:sz="0" w:space="0" w:color="auto"/>
        <w:bottom w:val="none" w:sz="0" w:space="0" w:color="auto"/>
        <w:right w:val="none" w:sz="0" w:space="0" w:color="auto"/>
      </w:divBdr>
    </w:div>
    <w:div w:id="867764493">
      <w:bodyDiv w:val="1"/>
      <w:marLeft w:val="0"/>
      <w:marRight w:val="0"/>
      <w:marTop w:val="0"/>
      <w:marBottom w:val="0"/>
      <w:divBdr>
        <w:top w:val="none" w:sz="0" w:space="0" w:color="auto"/>
        <w:left w:val="none" w:sz="0" w:space="0" w:color="auto"/>
        <w:bottom w:val="none" w:sz="0" w:space="0" w:color="auto"/>
        <w:right w:val="none" w:sz="0" w:space="0" w:color="auto"/>
      </w:divBdr>
    </w:div>
    <w:div w:id="869800977">
      <w:bodyDiv w:val="1"/>
      <w:marLeft w:val="0"/>
      <w:marRight w:val="0"/>
      <w:marTop w:val="0"/>
      <w:marBottom w:val="0"/>
      <w:divBdr>
        <w:top w:val="none" w:sz="0" w:space="0" w:color="auto"/>
        <w:left w:val="none" w:sz="0" w:space="0" w:color="auto"/>
        <w:bottom w:val="none" w:sz="0" w:space="0" w:color="auto"/>
        <w:right w:val="none" w:sz="0" w:space="0" w:color="auto"/>
      </w:divBdr>
    </w:div>
    <w:div w:id="874731276">
      <w:bodyDiv w:val="1"/>
      <w:marLeft w:val="0"/>
      <w:marRight w:val="0"/>
      <w:marTop w:val="0"/>
      <w:marBottom w:val="0"/>
      <w:divBdr>
        <w:top w:val="none" w:sz="0" w:space="0" w:color="auto"/>
        <w:left w:val="none" w:sz="0" w:space="0" w:color="auto"/>
        <w:bottom w:val="none" w:sz="0" w:space="0" w:color="auto"/>
        <w:right w:val="none" w:sz="0" w:space="0" w:color="auto"/>
      </w:divBdr>
    </w:div>
    <w:div w:id="874848947">
      <w:bodyDiv w:val="1"/>
      <w:marLeft w:val="0"/>
      <w:marRight w:val="0"/>
      <w:marTop w:val="0"/>
      <w:marBottom w:val="0"/>
      <w:divBdr>
        <w:top w:val="none" w:sz="0" w:space="0" w:color="auto"/>
        <w:left w:val="none" w:sz="0" w:space="0" w:color="auto"/>
        <w:bottom w:val="none" w:sz="0" w:space="0" w:color="auto"/>
        <w:right w:val="none" w:sz="0" w:space="0" w:color="auto"/>
      </w:divBdr>
    </w:div>
    <w:div w:id="874923202">
      <w:bodyDiv w:val="1"/>
      <w:marLeft w:val="0"/>
      <w:marRight w:val="0"/>
      <w:marTop w:val="0"/>
      <w:marBottom w:val="0"/>
      <w:divBdr>
        <w:top w:val="none" w:sz="0" w:space="0" w:color="auto"/>
        <w:left w:val="none" w:sz="0" w:space="0" w:color="auto"/>
        <w:bottom w:val="none" w:sz="0" w:space="0" w:color="auto"/>
        <w:right w:val="none" w:sz="0" w:space="0" w:color="auto"/>
      </w:divBdr>
    </w:div>
    <w:div w:id="875655963">
      <w:bodyDiv w:val="1"/>
      <w:marLeft w:val="0"/>
      <w:marRight w:val="0"/>
      <w:marTop w:val="0"/>
      <w:marBottom w:val="0"/>
      <w:divBdr>
        <w:top w:val="none" w:sz="0" w:space="0" w:color="auto"/>
        <w:left w:val="none" w:sz="0" w:space="0" w:color="auto"/>
        <w:bottom w:val="none" w:sz="0" w:space="0" w:color="auto"/>
        <w:right w:val="none" w:sz="0" w:space="0" w:color="auto"/>
      </w:divBdr>
    </w:div>
    <w:div w:id="879173265">
      <w:bodyDiv w:val="1"/>
      <w:marLeft w:val="0"/>
      <w:marRight w:val="0"/>
      <w:marTop w:val="0"/>
      <w:marBottom w:val="0"/>
      <w:divBdr>
        <w:top w:val="none" w:sz="0" w:space="0" w:color="auto"/>
        <w:left w:val="none" w:sz="0" w:space="0" w:color="auto"/>
        <w:bottom w:val="none" w:sz="0" w:space="0" w:color="auto"/>
        <w:right w:val="none" w:sz="0" w:space="0" w:color="auto"/>
      </w:divBdr>
    </w:div>
    <w:div w:id="883296635">
      <w:bodyDiv w:val="1"/>
      <w:marLeft w:val="0"/>
      <w:marRight w:val="0"/>
      <w:marTop w:val="0"/>
      <w:marBottom w:val="0"/>
      <w:divBdr>
        <w:top w:val="none" w:sz="0" w:space="0" w:color="auto"/>
        <w:left w:val="none" w:sz="0" w:space="0" w:color="auto"/>
        <w:bottom w:val="none" w:sz="0" w:space="0" w:color="auto"/>
        <w:right w:val="none" w:sz="0" w:space="0" w:color="auto"/>
      </w:divBdr>
    </w:div>
    <w:div w:id="883517943">
      <w:bodyDiv w:val="1"/>
      <w:marLeft w:val="0"/>
      <w:marRight w:val="0"/>
      <w:marTop w:val="0"/>
      <w:marBottom w:val="0"/>
      <w:divBdr>
        <w:top w:val="none" w:sz="0" w:space="0" w:color="auto"/>
        <w:left w:val="none" w:sz="0" w:space="0" w:color="auto"/>
        <w:bottom w:val="none" w:sz="0" w:space="0" w:color="auto"/>
        <w:right w:val="none" w:sz="0" w:space="0" w:color="auto"/>
      </w:divBdr>
    </w:div>
    <w:div w:id="886378618">
      <w:bodyDiv w:val="1"/>
      <w:marLeft w:val="0"/>
      <w:marRight w:val="0"/>
      <w:marTop w:val="0"/>
      <w:marBottom w:val="0"/>
      <w:divBdr>
        <w:top w:val="none" w:sz="0" w:space="0" w:color="auto"/>
        <w:left w:val="none" w:sz="0" w:space="0" w:color="auto"/>
        <w:bottom w:val="none" w:sz="0" w:space="0" w:color="auto"/>
        <w:right w:val="none" w:sz="0" w:space="0" w:color="auto"/>
      </w:divBdr>
    </w:div>
    <w:div w:id="887302764">
      <w:bodyDiv w:val="1"/>
      <w:marLeft w:val="0"/>
      <w:marRight w:val="0"/>
      <w:marTop w:val="0"/>
      <w:marBottom w:val="0"/>
      <w:divBdr>
        <w:top w:val="none" w:sz="0" w:space="0" w:color="auto"/>
        <w:left w:val="none" w:sz="0" w:space="0" w:color="auto"/>
        <w:bottom w:val="none" w:sz="0" w:space="0" w:color="auto"/>
        <w:right w:val="none" w:sz="0" w:space="0" w:color="auto"/>
      </w:divBdr>
    </w:div>
    <w:div w:id="889220658">
      <w:bodyDiv w:val="1"/>
      <w:marLeft w:val="0"/>
      <w:marRight w:val="0"/>
      <w:marTop w:val="0"/>
      <w:marBottom w:val="0"/>
      <w:divBdr>
        <w:top w:val="none" w:sz="0" w:space="0" w:color="auto"/>
        <w:left w:val="none" w:sz="0" w:space="0" w:color="auto"/>
        <w:bottom w:val="none" w:sz="0" w:space="0" w:color="auto"/>
        <w:right w:val="none" w:sz="0" w:space="0" w:color="auto"/>
      </w:divBdr>
    </w:div>
    <w:div w:id="889803726">
      <w:bodyDiv w:val="1"/>
      <w:marLeft w:val="0"/>
      <w:marRight w:val="0"/>
      <w:marTop w:val="0"/>
      <w:marBottom w:val="0"/>
      <w:divBdr>
        <w:top w:val="none" w:sz="0" w:space="0" w:color="auto"/>
        <w:left w:val="none" w:sz="0" w:space="0" w:color="auto"/>
        <w:bottom w:val="none" w:sz="0" w:space="0" w:color="auto"/>
        <w:right w:val="none" w:sz="0" w:space="0" w:color="auto"/>
      </w:divBdr>
    </w:div>
    <w:div w:id="890193172">
      <w:bodyDiv w:val="1"/>
      <w:marLeft w:val="0"/>
      <w:marRight w:val="0"/>
      <w:marTop w:val="0"/>
      <w:marBottom w:val="0"/>
      <w:divBdr>
        <w:top w:val="none" w:sz="0" w:space="0" w:color="auto"/>
        <w:left w:val="none" w:sz="0" w:space="0" w:color="auto"/>
        <w:bottom w:val="none" w:sz="0" w:space="0" w:color="auto"/>
        <w:right w:val="none" w:sz="0" w:space="0" w:color="auto"/>
      </w:divBdr>
    </w:div>
    <w:div w:id="890580976">
      <w:bodyDiv w:val="1"/>
      <w:marLeft w:val="0"/>
      <w:marRight w:val="0"/>
      <w:marTop w:val="0"/>
      <w:marBottom w:val="0"/>
      <w:divBdr>
        <w:top w:val="none" w:sz="0" w:space="0" w:color="auto"/>
        <w:left w:val="none" w:sz="0" w:space="0" w:color="auto"/>
        <w:bottom w:val="none" w:sz="0" w:space="0" w:color="auto"/>
        <w:right w:val="none" w:sz="0" w:space="0" w:color="auto"/>
      </w:divBdr>
    </w:div>
    <w:div w:id="891188307">
      <w:bodyDiv w:val="1"/>
      <w:marLeft w:val="0"/>
      <w:marRight w:val="0"/>
      <w:marTop w:val="0"/>
      <w:marBottom w:val="0"/>
      <w:divBdr>
        <w:top w:val="none" w:sz="0" w:space="0" w:color="auto"/>
        <w:left w:val="none" w:sz="0" w:space="0" w:color="auto"/>
        <w:bottom w:val="none" w:sz="0" w:space="0" w:color="auto"/>
        <w:right w:val="none" w:sz="0" w:space="0" w:color="auto"/>
      </w:divBdr>
    </w:div>
    <w:div w:id="892229558">
      <w:bodyDiv w:val="1"/>
      <w:marLeft w:val="0"/>
      <w:marRight w:val="0"/>
      <w:marTop w:val="0"/>
      <w:marBottom w:val="0"/>
      <w:divBdr>
        <w:top w:val="none" w:sz="0" w:space="0" w:color="auto"/>
        <w:left w:val="none" w:sz="0" w:space="0" w:color="auto"/>
        <w:bottom w:val="none" w:sz="0" w:space="0" w:color="auto"/>
        <w:right w:val="none" w:sz="0" w:space="0" w:color="auto"/>
      </w:divBdr>
    </w:div>
    <w:div w:id="892692894">
      <w:bodyDiv w:val="1"/>
      <w:marLeft w:val="0"/>
      <w:marRight w:val="0"/>
      <w:marTop w:val="0"/>
      <w:marBottom w:val="0"/>
      <w:divBdr>
        <w:top w:val="none" w:sz="0" w:space="0" w:color="auto"/>
        <w:left w:val="none" w:sz="0" w:space="0" w:color="auto"/>
        <w:bottom w:val="none" w:sz="0" w:space="0" w:color="auto"/>
        <w:right w:val="none" w:sz="0" w:space="0" w:color="auto"/>
      </w:divBdr>
    </w:div>
    <w:div w:id="893662622">
      <w:bodyDiv w:val="1"/>
      <w:marLeft w:val="0"/>
      <w:marRight w:val="0"/>
      <w:marTop w:val="0"/>
      <w:marBottom w:val="0"/>
      <w:divBdr>
        <w:top w:val="none" w:sz="0" w:space="0" w:color="auto"/>
        <w:left w:val="none" w:sz="0" w:space="0" w:color="auto"/>
        <w:bottom w:val="none" w:sz="0" w:space="0" w:color="auto"/>
        <w:right w:val="none" w:sz="0" w:space="0" w:color="auto"/>
      </w:divBdr>
    </w:div>
    <w:div w:id="894701286">
      <w:bodyDiv w:val="1"/>
      <w:marLeft w:val="0"/>
      <w:marRight w:val="0"/>
      <w:marTop w:val="0"/>
      <w:marBottom w:val="0"/>
      <w:divBdr>
        <w:top w:val="none" w:sz="0" w:space="0" w:color="auto"/>
        <w:left w:val="none" w:sz="0" w:space="0" w:color="auto"/>
        <w:bottom w:val="none" w:sz="0" w:space="0" w:color="auto"/>
        <w:right w:val="none" w:sz="0" w:space="0" w:color="auto"/>
      </w:divBdr>
    </w:div>
    <w:div w:id="895238712">
      <w:bodyDiv w:val="1"/>
      <w:marLeft w:val="0"/>
      <w:marRight w:val="0"/>
      <w:marTop w:val="0"/>
      <w:marBottom w:val="0"/>
      <w:divBdr>
        <w:top w:val="none" w:sz="0" w:space="0" w:color="auto"/>
        <w:left w:val="none" w:sz="0" w:space="0" w:color="auto"/>
        <w:bottom w:val="none" w:sz="0" w:space="0" w:color="auto"/>
        <w:right w:val="none" w:sz="0" w:space="0" w:color="auto"/>
      </w:divBdr>
    </w:div>
    <w:div w:id="896206724">
      <w:bodyDiv w:val="1"/>
      <w:marLeft w:val="0"/>
      <w:marRight w:val="0"/>
      <w:marTop w:val="0"/>
      <w:marBottom w:val="0"/>
      <w:divBdr>
        <w:top w:val="none" w:sz="0" w:space="0" w:color="auto"/>
        <w:left w:val="none" w:sz="0" w:space="0" w:color="auto"/>
        <w:bottom w:val="none" w:sz="0" w:space="0" w:color="auto"/>
        <w:right w:val="none" w:sz="0" w:space="0" w:color="auto"/>
      </w:divBdr>
    </w:div>
    <w:div w:id="896625773">
      <w:bodyDiv w:val="1"/>
      <w:marLeft w:val="0"/>
      <w:marRight w:val="0"/>
      <w:marTop w:val="0"/>
      <w:marBottom w:val="0"/>
      <w:divBdr>
        <w:top w:val="none" w:sz="0" w:space="0" w:color="auto"/>
        <w:left w:val="none" w:sz="0" w:space="0" w:color="auto"/>
        <w:bottom w:val="none" w:sz="0" w:space="0" w:color="auto"/>
        <w:right w:val="none" w:sz="0" w:space="0" w:color="auto"/>
      </w:divBdr>
    </w:div>
    <w:div w:id="896934699">
      <w:bodyDiv w:val="1"/>
      <w:marLeft w:val="0"/>
      <w:marRight w:val="0"/>
      <w:marTop w:val="0"/>
      <w:marBottom w:val="0"/>
      <w:divBdr>
        <w:top w:val="none" w:sz="0" w:space="0" w:color="auto"/>
        <w:left w:val="none" w:sz="0" w:space="0" w:color="auto"/>
        <w:bottom w:val="none" w:sz="0" w:space="0" w:color="auto"/>
        <w:right w:val="none" w:sz="0" w:space="0" w:color="auto"/>
      </w:divBdr>
    </w:div>
    <w:div w:id="899710650">
      <w:bodyDiv w:val="1"/>
      <w:marLeft w:val="0"/>
      <w:marRight w:val="0"/>
      <w:marTop w:val="0"/>
      <w:marBottom w:val="0"/>
      <w:divBdr>
        <w:top w:val="none" w:sz="0" w:space="0" w:color="auto"/>
        <w:left w:val="none" w:sz="0" w:space="0" w:color="auto"/>
        <w:bottom w:val="none" w:sz="0" w:space="0" w:color="auto"/>
        <w:right w:val="none" w:sz="0" w:space="0" w:color="auto"/>
      </w:divBdr>
    </w:div>
    <w:div w:id="900022036">
      <w:bodyDiv w:val="1"/>
      <w:marLeft w:val="0"/>
      <w:marRight w:val="0"/>
      <w:marTop w:val="0"/>
      <w:marBottom w:val="0"/>
      <w:divBdr>
        <w:top w:val="none" w:sz="0" w:space="0" w:color="auto"/>
        <w:left w:val="none" w:sz="0" w:space="0" w:color="auto"/>
        <w:bottom w:val="none" w:sz="0" w:space="0" w:color="auto"/>
        <w:right w:val="none" w:sz="0" w:space="0" w:color="auto"/>
      </w:divBdr>
    </w:div>
    <w:div w:id="900292381">
      <w:bodyDiv w:val="1"/>
      <w:marLeft w:val="0"/>
      <w:marRight w:val="0"/>
      <w:marTop w:val="0"/>
      <w:marBottom w:val="0"/>
      <w:divBdr>
        <w:top w:val="none" w:sz="0" w:space="0" w:color="auto"/>
        <w:left w:val="none" w:sz="0" w:space="0" w:color="auto"/>
        <w:bottom w:val="none" w:sz="0" w:space="0" w:color="auto"/>
        <w:right w:val="none" w:sz="0" w:space="0" w:color="auto"/>
      </w:divBdr>
    </w:div>
    <w:div w:id="900796895">
      <w:bodyDiv w:val="1"/>
      <w:marLeft w:val="0"/>
      <w:marRight w:val="0"/>
      <w:marTop w:val="0"/>
      <w:marBottom w:val="0"/>
      <w:divBdr>
        <w:top w:val="none" w:sz="0" w:space="0" w:color="auto"/>
        <w:left w:val="none" w:sz="0" w:space="0" w:color="auto"/>
        <w:bottom w:val="none" w:sz="0" w:space="0" w:color="auto"/>
        <w:right w:val="none" w:sz="0" w:space="0" w:color="auto"/>
      </w:divBdr>
    </w:div>
    <w:div w:id="901793474">
      <w:bodyDiv w:val="1"/>
      <w:marLeft w:val="0"/>
      <w:marRight w:val="0"/>
      <w:marTop w:val="0"/>
      <w:marBottom w:val="0"/>
      <w:divBdr>
        <w:top w:val="none" w:sz="0" w:space="0" w:color="auto"/>
        <w:left w:val="none" w:sz="0" w:space="0" w:color="auto"/>
        <w:bottom w:val="none" w:sz="0" w:space="0" w:color="auto"/>
        <w:right w:val="none" w:sz="0" w:space="0" w:color="auto"/>
      </w:divBdr>
    </w:div>
    <w:div w:id="901871923">
      <w:bodyDiv w:val="1"/>
      <w:marLeft w:val="0"/>
      <w:marRight w:val="0"/>
      <w:marTop w:val="0"/>
      <w:marBottom w:val="0"/>
      <w:divBdr>
        <w:top w:val="none" w:sz="0" w:space="0" w:color="auto"/>
        <w:left w:val="none" w:sz="0" w:space="0" w:color="auto"/>
        <w:bottom w:val="none" w:sz="0" w:space="0" w:color="auto"/>
        <w:right w:val="none" w:sz="0" w:space="0" w:color="auto"/>
      </w:divBdr>
    </w:div>
    <w:div w:id="902981136">
      <w:bodyDiv w:val="1"/>
      <w:marLeft w:val="0"/>
      <w:marRight w:val="0"/>
      <w:marTop w:val="0"/>
      <w:marBottom w:val="0"/>
      <w:divBdr>
        <w:top w:val="none" w:sz="0" w:space="0" w:color="auto"/>
        <w:left w:val="none" w:sz="0" w:space="0" w:color="auto"/>
        <w:bottom w:val="none" w:sz="0" w:space="0" w:color="auto"/>
        <w:right w:val="none" w:sz="0" w:space="0" w:color="auto"/>
      </w:divBdr>
    </w:div>
    <w:div w:id="904335339">
      <w:bodyDiv w:val="1"/>
      <w:marLeft w:val="0"/>
      <w:marRight w:val="0"/>
      <w:marTop w:val="0"/>
      <w:marBottom w:val="0"/>
      <w:divBdr>
        <w:top w:val="none" w:sz="0" w:space="0" w:color="auto"/>
        <w:left w:val="none" w:sz="0" w:space="0" w:color="auto"/>
        <w:bottom w:val="none" w:sz="0" w:space="0" w:color="auto"/>
        <w:right w:val="none" w:sz="0" w:space="0" w:color="auto"/>
      </w:divBdr>
    </w:div>
    <w:div w:id="905408885">
      <w:bodyDiv w:val="1"/>
      <w:marLeft w:val="0"/>
      <w:marRight w:val="0"/>
      <w:marTop w:val="0"/>
      <w:marBottom w:val="0"/>
      <w:divBdr>
        <w:top w:val="none" w:sz="0" w:space="0" w:color="auto"/>
        <w:left w:val="none" w:sz="0" w:space="0" w:color="auto"/>
        <w:bottom w:val="none" w:sz="0" w:space="0" w:color="auto"/>
        <w:right w:val="none" w:sz="0" w:space="0" w:color="auto"/>
      </w:divBdr>
    </w:div>
    <w:div w:id="907763833">
      <w:bodyDiv w:val="1"/>
      <w:marLeft w:val="0"/>
      <w:marRight w:val="0"/>
      <w:marTop w:val="0"/>
      <w:marBottom w:val="0"/>
      <w:divBdr>
        <w:top w:val="none" w:sz="0" w:space="0" w:color="auto"/>
        <w:left w:val="none" w:sz="0" w:space="0" w:color="auto"/>
        <w:bottom w:val="none" w:sz="0" w:space="0" w:color="auto"/>
        <w:right w:val="none" w:sz="0" w:space="0" w:color="auto"/>
      </w:divBdr>
    </w:div>
    <w:div w:id="910120977">
      <w:bodyDiv w:val="1"/>
      <w:marLeft w:val="0"/>
      <w:marRight w:val="0"/>
      <w:marTop w:val="0"/>
      <w:marBottom w:val="0"/>
      <w:divBdr>
        <w:top w:val="none" w:sz="0" w:space="0" w:color="auto"/>
        <w:left w:val="none" w:sz="0" w:space="0" w:color="auto"/>
        <w:bottom w:val="none" w:sz="0" w:space="0" w:color="auto"/>
        <w:right w:val="none" w:sz="0" w:space="0" w:color="auto"/>
      </w:divBdr>
    </w:div>
    <w:div w:id="910385891">
      <w:bodyDiv w:val="1"/>
      <w:marLeft w:val="0"/>
      <w:marRight w:val="0"/>
      <w:marTop w:val="0"/>
      <w:marBottom w:val="0"/>
      <w:divBdr>
        <w:top w:val="none" w:sz="0" w:space="0" w:color="auto"/>
        <w:left w:val="none" w:sz="0" w:space="0" w:color="auto"/>
        <w:bottom w:val="none" w:sz="0" w:space="0" w:color="auto"/>
        <w:right w:val="none" w:sz="0" w:space="0" w:color="auto"/>
      </w:divBdr>
    </w:div>
    <w:div w:id="910505921">
      <w:bodyDiv w:val="1"/>
      <w:marLeft w:val="0"/>
      <w:marRight w:val="0"/>
      <w:marTop w:val="0"/>
      <w:marBottom w:val="0"/>
      <w:divBdr>
        <w:top w:val="none" w:sz="0" w:space="0" w:color="auto"/>
        <w:left w:val="none" w:sz="0" w:space="0" w:color="auto"/>
        <w:bottom w:val="none" w:sz="0" w:space="0" w:color="auto"/>
        <w:right w:val="none" w:sz="0" w:space="0" w:color="auto"/>
      </w:divBdr>
    </w:div>
    <w:div w:id="911619821">
      <w:bodyDiv w:val="1"/>
      <w:marLeft w:val="0"/>
      <w:marRight w:val="0"/>
      <w:marTop w:val="0"/>
      <w:marBottom w:val="0"/>
      <w:divBdr>
        <w:top w:val="none" w:sz="0" w:space="0" w:color="auto"/>
        <w:left w:val="none" w:sz="0" w:space="0" w:color="auto"/>
        <w:bottom w:val="none" w:sz="0" w:space="0" w:color="auto"/>
        <w:right w:val="none" w:sz="0" w:space="0" w:color="auto"/>
      </w:divBdr>
    </w:div>
    <w:div w:id="912280118">
      <w:bodyDiv w:val="1"/>
      <w:marLeft w:val="0"/>
      <w:marRight w:val="0"/>
      <w:marTop w:val="0"/>
      <w:marBottom w:val="0"/>
      <w:divBdr>
        <w:top w:val="none" w:sz="0" w:space="0" w:color="auto"/>
        <w:left w:val="none" w:sz="0" w:space="0" w:color="auto"/>
        <w:bottom w:val="none" w:sz="0" w:space="0" w:color="auto"/>
        <w:right w:val="none" w:sz="0" w:space="0" w:color="auto"/>
      </w:divBdr>
    </w:div>
    <w:div w:id="912356421">
      <w:bodyDiv w:val="1"/>
      <w:marLeft w:val="0"/>
      <w:marRight w:val="0"/>
      <w:marTop w:val="0"/>
      <w:marBottom w:val="0"/>
      <w:divBdr>
        <w:top w:val="none" w:sz="0" w:space="0" w:color="auto"/>
        <w:left w:val="none" w:sz="0" w:space="0" w:color="auto"/>
        <w:bottom w:val="none" w:sz="0" w:space="0" w:color="auto"/>
        <w:right w:val="none" w:sz="0" w:space="0" w:color="auto"/>
      </w:divBdr>
    </w:div>
    <w:div w:id="914048886">
      <w:bodyDiv w:val="1"/>
      <w:marLeft w:val="0"/>
      <w:marRight w:val="0"/>
      <w:marTop w:val="0"/>
      <w:marBottom w:val="0"/>
      <w:divBdr>
        <w:top w:val="none" w:sz="0" w:space="0" w:color="auto"/>
        <w:left w:val="none" w:sz="0" w:space="0" w:color="auto"/>
        <w:bottom w:val="none" w:sz="0" w:space="0" w:color="auto"/>
        <w:right w:val="none" w:sz="0" w:space="0" w:color="auto"/>
      </w:divBdr>
    </w:div>
    <w:div w:id="915630145">
      <w:bodyDiv w:val="1"/>
      <w:marLeft w:val="0"/>
      <w:marRight w:val="0"/>
      <w:marTop w:val="0"/>
      <w:marBottom w:val="0"/>
      <w:divBdr>
        <w:top w:val="none" w:sz="0" w:space="0" w:color="auto"/>
        <w:left w:val="none" w:sz="0" w:space="0" w:color="auto"/>
        <w:bottom w:val="none" w:sz="0" w:space="0" w:color="auto"/>
        <w:right w:val="none" w:sz="0" w:space="0" w:color="auto"/>
      </w:divBdr>
    </w:div>
    <w:div w:id="916130719">
      <w:bodyDiv w:val="1"/>
      <w:marLeft w:val="0"/>
      <w:marRight w:val="0"/>
      <w:marTop w:val="0"/>
      <w:marBottom w:val="0"/>
      <w:divBdr>
        <w:top w:val="none" w:sz="0" w:space="0" w:color="auto"/>
        <w:left w:val="none" w:sz="0" w:space="0" w:color="auto"/>
        <w:bottom w:val="none" w:sz="0" w:space="0" w:color="auto"/>
        <w:right w:val="none" w:sz="0" w:space="0" w:color="auto"/>
      </w:divBdr>
    </w:div>
    <w:div w:id="916552906">
      <w:bodyDiv w:val="1"/>
      <w:marLeft w:val="0"/>
      <w:marRight w:val="0"/>
      <w:marTop w:val="0"/>
      <w:marBottom w:val="0"/>
      <w:divBdr>
        <w:top w:val="none" w:sz="0" w:space="0" w:color="auto"/>
        <w:left w:val="none" w:sz="0" w:space="0" w:color="auto"/>
        <w:bottom w:val="none" w:sz="0" w:space="0" w:color="auto"/>
        <w:right w:val="none" w:sz="0" w:space="0" w:color="auto"/>
      </w:divBdr>
    </w:div>
    <w:div w:id="916939336">
      <w:bodyDiv w:val="1"/>
      <w:marLeft w:val="0"/>
      <w:marRight w:val="0"/>
      <w:marTop w:val="0"/>
      <w:marBottom w:val="0"/>
      <w:divBdr>
        <w:top w:val="none" w:sz="0" w:space="0" w:color="auto"/>
        <w:left w:val="none" w:sz="0" w:space="0" w:color="auto"/>
        <w:bottom w:val="none" w:sz="0" w:space="0" w:color="auto"/>
        <w:right w:val="none" w:sz="0" w:space="0" w:color="auto"/>
      </w:divBdr>
    </w:div>
    <w:div w:id="917906091">
      <w:bodyDiv w:val="1"/>
      <w:marLeft w:val="0"/>
      <w:marRight w:val="0"/>
      <w:marTop w:val="0"/>
      <w:marBottom w:val="0"/>
      <w:divBdr>
        <w:top w:val="none" w:sz="0" w:space="0" w:color="auto"/>
        <w:left w:val="none" w:sz="0" w:space="0" w:color="auto"/>
        <w:bottom w:val="none" w:sz="0" w:space="0" w:color="auto"/>
        <w:right w:val="none" w:sz="0" w:space="0" w:color="auto"/>
      </w:divBdr>
    </w:div>
    <w:div w:id="918947387">
      <w:bodyDiv w:val="1"/>
      <w:marLeft w:val="0"/>
      <w:marRight w:val="0"/>
      <w:marTop w:val="0"/>
      <w:marBottom w:val="0"/>
      <w:divBdr>
        <w:top w:val="none" w:sz="0" w:space="0" w:color="auto"/>
        <w:left w:val="none" w:sz="0" w:space="0" w:color="auto"/>
        <w:bottom w:val="none" w:sz="0" w:space="0" w:color="auto"/>
        <w:right w:val="none" w:sz="0" w:space="0" w:color="auto"/>
      </w:divBdr>
    </w:div>
    <w:div w:id="920334669">
      <w:bodyDiv w:val="1"/>
      <w:marLeft w:val="0"/>
      <w:marRight w:val="0"/>
      <w:marTop w:val="0"/>
      <w:marBottom w:val="0"/>
      <w:divBdr>
        <w:top w:val="none" w:sz="0" w:space="0" w:color="auto"/>
        <w:left w:val="none" w:sz="0" w:space="0" w:color="auto"/>
        <w:bottom w:val="none" w:sz="0" w:space="0" w:color="auto"/>
        <w:right w:val="none" w:sz="0" w:space="0" w:color="auto"/>
      </w:divBdr>
    </w:div>
    <w:div w:id="920678800">
      <w:bodyDiv w:val="1"/>
      <w:marLeft w:val="0"/>
      <w:marRight w:val="0"/>
      <w:marTop w:val="0"/>
      <w:marBottom w:val="0"/>
      <w:divBdr>
        <w:top w:val="none" w:sz="0" w:space="0" w:color="auto"/>
        <w:left w:val="none" w:sz="0" w:space="0" w:color="auto"/>
        <w:bottom w:val="none" w:sz="0" w:space="0" w:color="auto"/>
        <w:right w:val="none" w:sz="0" w:space="0" w:color="auto"/>
      </w:divBdr>
    </w:div>
    <w:div w:id="921987497">
      <w:bodyDiv w:val="1"/>
      <w:marLeft w:val="0"/>
      <w:marRight w:val="0"/>
      <w:marTop w:val="0"/>
      <w:marBottom w:val="0"/>
      <w:divBdr>
        <w:top w:val="none" w:sz="0" w:space="0" w:color="auto"/>
        <w:left w:val="none" w:sz="0" w:space="0" w:color="auto"/>
        <w:bottom w:val="none" w:sz="0" w:space="0" w:color="auto"/>
        <w:right w:val="none" w:sz="0" w:space="0" w:color="auto"/>
      </w:divBdr>
    </w:div>
    <w:div w:id="922223394">
      <w:bodyDiv w:val="1"/>
      <w:marLeft w:val="0"/>
      <w:marRight w:val="0"/>
      <w:marTop w:val="0"/>
      <w:marBottom w:val="0"/>
      <w:divBdr>
        <w:top w:val="none" w:sz="0" w:space="0" w:color="auto"/>
        <w:left w:val="none" w:sz="0" w:space="0" w:color="auto"/>
        <w:bottom w:val="none" w:sz="0" w:space="0" w:color="auto"/>
        <w:right w:val="none" w:sz="0" w:space="0" w:color="auto"/>
      </w:divBdr>
    </w:div>
    <w:div w:id="922296662">
      <w:bodyDiv w:val="1"/>
      <w:marLeft w:val="0"/>
      <w:marRight w:val="0"/>
      <w:marTop w:val="0"/>
      <w:marBottom w:val="0"/>
      <w:divBdr>
        <w:top w:val="none" w:sz="0" w:space="0" w:color="auto"/>
        <w:left w:val="none" w:sz="0" w:space="0" w:color="auto"/>
        <w:bottom w:val="none" w:sz="0" w:space="0" w:color="auto"/>
        <w:right w:val="none" w:sz="0" w:space="0" w:color="auto"/>
      </w:divBdr>
    </w:div>
    <w:div w:id="922951319">
      <w:bodyDiv w:val="1"/>
      <w:marLeft w:val="0"/>
      <w:marRight w:val="0"/>
      <w:marTop w:val="0"/>
      <w:marBottom w:val="0"/>
      <w:divBdr>
        <w:top w:val="none" w:sz="0" w:space="0" w:color="auto"/>
        <w:left w:val="none" w:sz="0" w:space="0" w:color="auto"/>
        <w:bottom w:val="none" w:sz="0" w:space="0" w:color="auto"/>
        <w:right w:val="none" w:sz="0" w:space="0" w:color="auto"/>
      </w:divBdr>
    </w:div>
    <w:div w:id="923102546">
      <w:bodyDiv w:val="1"/>
      <w:marLeft w:val="0"/>
      <w:marRight w:val="0"/>
      <w:marTop w:val="0"/>
      <w:marBottom w:val="0"/>
      <w:divBdr>
        <w:top w:val="none" w:sz="0" w:space="0" w:color="auto"/>
        <w:left w:val="none" w:sz="0" w:space="0" w:color="auto"/>
        <w:bottom w:val="none" w:sz="0" w:space="0" w:color="auto"/>
        <w:right w:val="none" w:sz="0" w:space="0" w:color="auto"/>
      </w:divBdr>
    </w:div>
    <w:div w:id="923415834">
      <w:bodyDiv w:val="1"/>
      <w:marLeft w:val="0"/>
      <w:marRight w:val="0"/>
      <w:marTop w:val="0"/>
      <w:marBottom w:val="0"/>
      <w:divBdr>
        <w:top w:val="none" w:sz="0" w:space="0" w:color="auto"/>
        <w:left w:val="none" w:sz="0" w:space="0" w:color="auto"/>
        <w:bottom w:val="none" w:sz="0" w:space="0" w:color="auto"/>
        <w:right w:val="none" w:sz="0" w:space="0" w:color="auto"/>
      </w:divBdr>
    </w:div>
    <w:div w:id="924992529">
      <w:bodyDiv w:val="1"/>
      <w:marLeft w:val="0"/>
      <w:marRight w:val="0"/>
      <w:marTop w:val="0"/>
      <w:marBottom w:val="0"/>
      <w:divBdr>
        <w:top w:val="none" w:sz="0" w:space="0" w:color="auto"/>
        <w:left w:val="none" w:sz="0" w:space="0" w:color="auto"/>
        <w:bottom w:val="none" w:sz="0" w:space="0" w:color="auto"/>
        <w:right w:val="none" w:sz="0" w:space="0" w:color="auto"/>
      </w:divBdr>
    </w:div>
    <w:div w:id="925655497">
      <w:bodyDiv w:val="1"/>
      <w:marLeft w:val="0"/>
      <w:marRight w:val="0"/>
      <w:marTop w:val="0"/>
      <w:marBottom w:val="0"/>
      <w:divBdr>
        <w:top w:val="none" w:sz="0" w:space="0" w:color="auto"/>
        <w:left w:val="none" w:sz="0" w:space="0" w:color="auto"/>
        <w:bottom w:val="none" w:sz="0" w:space="0" w:color="auto"/>
        <w:right w:val="none" w:sz="0" w:space="0" w:color="auto"/>
      </w:divBdr>
    </w:div>
    <w:div w:id="926613638">
      <w:bodyDiv w:val="1"/>
      <w:marLeft w:val="0"/>
      <w:marRight w:val="0"/>
      <w:marTop w:val="0"/>
      <w:marBottom w:val="0"/>
      <w:divBdr>
        <w:top w:val="none" w:sz="0" w:space="0" w:color="auto"/>
        <w:left w:val="none" w:sz="0" w:space="0" w:color="auto"/>
        <w:bottom w:val="none" w:sz="0" w:space="0" w:color="auto"/>
        <w:right w:val="none" w:sz="0" w:space="0" w:color="auto"/>
      </w:divBdr>
    </w:div>
    <w:div w:id="929240205">
      <w:bodyDiv w:val="1"/>
      <w:marLeft w:val="0"/>
      <w:marRight w:val="0"/>
      <w:marTop w:val="0"/>
      <w:marBottom w:val="0"/>
      <w:divBdr>
        <w:top w:val="none" w:sz="0" w:space="0" w:color="auto"/>
        <w:left w:val="none" w:sz="0" w:space="0" w:color="auto"/>
        <w:bottom w:val="none" w:sz="0" w:space="0" w:color="auto"/>
        <w:right w:val="none" w:sz="0" w:space="0" w:color="auto"/>
      </w:divBdr>
    </w:div>
    <w:div w:id="929853794">
      <w:bodyDiv w:val="1"/>
      <w:marLeft w:val="0"/>
      <w:marRight w:val="0"/>
      <w:marTop w:val="0"/>
      <w:marBottom w:val="0"/>
      <w:divBdr>
        <w:top w:val="none" w:sz="0" w:space="0" w:color="auto"/>
        <w:left w:val="none" w:sz="0" w:space="0" w:color="auto"/>
        <w:bottom w:val="none" w:sz="0" w:space="0" w:color="auto"/>
        <w:right w:val="none" w:sz="0" w:space="0" w:color="auto"/>
      </w:divBdr>
    </w:div>
    <w:div w:id="930116260">
      <w:bodyDiv w:val="1"/>
      <w:marLeft w:val="0"/>
      <w:marRight w:val="0"/>
      <w:marTop w:val="0"/>
      <w:marBottom w:val="0"/>
      <w:divBdr>
        <w:top w:val="none" w:sz="0" w:space="0" w:color="auto"/>
        <w:left w:val="none" w:sz="0" w:space="0" w:color="auto"/>
        <w:bottom w:val="none" w:sz="0" w:space="0" w:color="auto"/>
        <w:right w:val="none" w:sz="0" w:space="0" w:color="auto"/>
      </w:divBdr>
    </w:div>
    <w:div w:id="930969077">
      <w:bodyDiv w:val="1"/>
      <w:marLeft w:val="0"/>
      <w:marRight w:val="0"/>
      <w:marTop w:val="0"/>
      <w:marBottom w:val="0"/>
      <w:divBdr>
        <w:top w:val="none" w:sz="0" w:space="0" w:color="auto"/>
        <w:left w:val="none" w:sz="0" w:space="0" w:color="auto"/>
        <w:bottom w:val="none" w:sz="0" w:space="0" w:color="auto"/>
        <w:right w:val="none" w:sz="0" w:space="0" w:color="auto"/>
      </w:divBdr>
    </w:div>
    <w:div w:id="932783852">
      <w:bodyDiv w:val="1"/>
      <w:marLeft w:val="0"/>
      <w:marRight w:val="0"/>
      <w:marTop w:val="0"/>
      <w:marBottom w:val="0"/>
      <w:divBdr>
        <w:top w:val="none" w:sz="0" w:space="0" w:color="auto"/>
        <w:left w:val="none" w:sz="0" w:space="0" w:color="auto"/>
        <w:bottom w:val="none" w:sz="0" w:space="0" w:color="auto"/>
        <w:right w:val="none" w:sz="0" w:space="0" w:color="auto"/>
      </w:divBdr>
    </w:div>
    <w:div w:id="934284550">
      <w:bodyDiv w:val="1"/>
      <w:marLeft w:val="0"/>
      <w:marRight w:val="0"/>
      <w:marTop w:val="0"/>
      <w:marBottom w:val="0"/>
      <w:divBdr>
        <w:top w:val="none" w:sz="0" w:space="0" w:color="auto"/>
        <w:left w:val="none" w:sz="0" w:space="0" w:color="auto"/>
        <w:bottom w:val="none" w:sz="0" w:space="0" w:color="auto"/>
        <w:right w:val="none" w:sz="0" w:space="0" w:color="auto"/>
      </w:divBdr>
    </w:div>
    <w:div w:id="941181572">
      <w:bodyDiv w:val="1"/>
      <w:marLeft w:val="0"/>
      <w:marRight w:val="0"/>
      <w:marTop w:val="0"/>
      <w:marBottom w:val="0"/>
      <w:divBdr>
        <w:top w:val="none" w:sz="0" w:space="0" w:color="auto"/>
        <w:left w:val="none" w:sz="0" w:space="0" w:color="auto"/>
        <w:bottom w:val="none" w:sz="0" w:space="0" w:color="auto"/>
        <w:right w:val="none" w:sz="0" w:space="0" w:color="auto"/>
      </w:divBdr>
    </w:div>
    <w:div w:id="942300869">
      <w:bodyDiv w:val="1"/>
      <w:marLeft w:val="0"/>
      <w:marRight w:val="0"/>
      <w:marTop w:val="0"/>
      <w:marBottom w:val="0"/>
      <w:divBdr>
        <w:top w:val="none" w:sz="0" w:space="0" w:color="auto"/>
        <w:left w:val="none" w:sz="0" w:space="0" w:color="auto"/>
        <w:bottom w:val="none" w:sz="0" w:space="0" w:color="auto"/>
        <w:right w:val="none" w:sz="0" w:space="0" w:color="auto"/>
      </w:divBdr>
    </w:div>
    <w:div w:id="943030057">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
    <w:div w:id="946352304">
      <w:bodyDiv w:val="1"/>
      <w:marLeft w:val="0"/>
      <w:marRight w:val="0"/>
      <w:marTop w:val="0"/>
      <w:marBottom w:val="0"/>
      <w:divBdr>
        <w:top w:val="none" w:sz="0" w:space="0" w:color="auto"/>
        <w:left w:val="none" w:sz="0" w:space="0" w:color="auto"/>
        <w:bottom w:val="none" w:sz="0" w:space="0" w:color="auto"/>
        <w:right w:val="none" w:sz="0" w:space="0" w:color="auto"/>
      </w:divBdr>
    </w:div>
    <w:div w:id="946425391">
      <w:bodyDiv w:val="1"/>
      <w:marLeft w:val="0"/>
      <w:marRight w:val="0"/>
      <w:marTop w:val="0"/>
      <w:marBottom w:val="0"/>
      <w:divBdr>
        <w:top w:val="none" w:sz="0" w:space="0" w:color="auto"/>
        <w:left w:val="none" w:sz="0" w:space="0" w:color="auto"/>
        <w:bottom w:val="none" w:sz="0" w:space="0" w:color="auto"/>
        <w:right w:val="none" w:sz="0" w:space="0" w:color="auto"/>
      </w:divBdr>
    </w:div>
    <w:div w:id="952521769">
      <w:bodyDiv w:val="1"/>
      <w:marLeft w:val="0"/>
      <w:marRight w:val="0"/>
      <w:marTop w:val="0"/>
      <w:marBottom w:val="0"/>
      <w:divBdr>
        <w:top w:val="none" w:sz="0" w:space="0" w:color="auto"/>
        <w:left w:val="none" w:sz="0" w:space="0" w:color="auto"/>
        <w:bottom w:val="none" w:sz="0" w:space="0" w:color="auto"/>
        <w:right w:val="none" w:sz="0" w:space="0" w:color="auto"/>
      </w:divBdr>
    </w:div>
    <w:div w:id="954824514">
      <w:bodyDiv w:val="1"/>
      <w:marLeft w:val="0"/>
      <w:marRight w:val="0"/>
      <w:marTop w:val="0"/>
      <w:marBottom w:val="0"/>
      <w:divBdr>
        <w:top w:val="none" w:sz="0" w:space="0" w:color="auto"/>
        <w:left w:val="none" w:sz="0" w:space="0" w:color="auto"/>
        <w:bottom w:val="none" w:sz="0" w:space="0" w:color="auto"/>
        <w:right w:val="none" w:sz="0" w:space="0" w:color="auto"/>
      </w:divBdr>
    </w:div>
    <w:div w:id="955873529">
      <w:bodyDiv w:val="1"/>
      <w:marLeft w:val="0"/>
      <w:marRight w:val="0"/>
      <w:marTop w:val="0"/>
      <w:marBottom w:val="0"/>
      <w:divBdr>
        <w:top w:val="none" w:sz="0" w:space="0" w:color="auto"/>
        <w:left w:val="none" w:sz="0" w:space="0" w:color="auto"/>
        <w:bottom w:val="none" w:sz="0" w:space="0" w:color="auto"/>
        <w:right w:val="none" w:sz="0" w:space="0" w:color="auto"/>
      </w:divBdr>
    </w:div>
    <w:div w:id="956062119">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7569639">
      <w:bodyDiv w:val="1"/>
      <w:marLeft w:val="0"/>
      <w:marRight w:val="0"/>
      <w:marTop w:val="0"/>
      <w:marBottom w:val="0"/>
      <w:divBdr>
        <w:top w:val="none" w:sz="0" w:space="0" w:color="auto"/>
        <w:left w:val="none" w:sz="0" w:space="0" w:color="auto"/>
        <w:bottom w:val="none" w:sz="0" w:space="0" w:color="auto"/>
        <w:right w:val="none" w:sz="0" w:space="0" w:color="auto"/>
      </w:divBdr>
    </w:div>
    <w:div w:id="959461260">
      <w:bodyDiv w:val="1"/>
      <w:marLeft w:val="0"/>
      <w:marRight w:val="0"/>
      <w:marTop w:val="0"/>
      <w:marBottom w:val="0"/>
      <w:divBdr>
        <w:top w:val="none" w:sz="0" w:space="0" w:color="auto"/>
        <w:left w:val="none" w:sz="0" w:space="0" w:color="auto"/>
        <w:bottom w:val="none" w:sz="0" w:space="0" w:color="auto"/>
        <w:right w:val="none" w:sz="0" w:space="0" w:color="auto"/>
      </w:divBdr>
    </w:div>
    <w:div w:id="959722706">
      <w:bodyDiv w:val="1"/>
      <w:marLeft w:val="0"/>
      <w:marRight w:val="0"/>
      <w:marTop w:val="0"/>
      <w:marBottom w:val="0"/>
      <w:divBdr>
        <w:top w:val="none" w:sz="0" w:space="0" w:color="auto"/>
        <w:left w:val="none" w:sz="0" w:space="0" w:color="auto"/>
        <w:bottom w:val="none" w:sz="0" w:space="0" w:color="auto"/>
        <w:right w:val="none" w:sz="0" w:space="0" w:color="auto"/>
      </w:divBdr>
    </w:div>
    <w:div w:id="959840961">
      <w:bodyDiv w:val="1"/>
      <w:marLeft w:val="0"/>
      <w:marRight w:val="0"/>
      <w:marTop w:val="0"/>
      <w:marBottom w:val="0"/>
      <w:divBdr>
        <w:top w:val="none" w:sz="0" w:space="0" w:color="auto"/>
        <w:left w:val="none" w:sz="0" w:space="0" w:color="auto"/>
        <w:bottom w:val="none" w:sz="0" w:space="0" w:color="auto"/>
        <w:right w:val="none" w:sz="0" w:space="0" w:color="auto"/>
      </w:divBdr>
    </w:div>
    <w:div w:id="960377026">
      <w:bodyDiv w:val="1"/>
      <w:marLeft w:val="0"/>
      <w:marRight w:val="0"/>
      <w:marTop w:val="0"/>
      <w:marBottom w:val="0"/>
      <w:divBdr>
        <w:top w:val="none" w:sz="0" w:space="0" w:color="auto"/>
        <w:left w:val="none" w:sz="0" w:space="0" w:color="auto"/>
        <w:bottom w:val="none" w:sz="0" w:space="0" w:color="auto"/>
        <w:right w:val="none" w:sz="0" w:space="0" w:color="auto"/>
      </w:divBdr>
    </w:div>
    <w:div w:id="962804941">
      <w:bodyDiv w:val="1"/>
      <w:marLeft w:val="0"/>
      <w:marRight w:val="0"/>
      <w:marTop w:val="0"/>
      <w:marBottom w:val="0"/>
      <w:divBdr>
        <w:top w:val="none" w:sz="0" w:space="0" w:color="auto"/>
        <w:left w:val="none" w:sz="0" w:space="0" w:color="auto"/>
        <w:bottom w:val="none" w:sz="0" w:space="0" w:color="auto"/>
        <w:right w:val="none" w:sz="0" w:space="0" w:color="auto"/>
      </w:divBdr>
    </w:div>
    <w:div w:id="963583171">
      <w:bodyDiv w:val="1"/>
      <w:marLeft w:val="0"/>
      <w:marRight w:val="0"/>
      <w:marTop w:val="0"/>
      <w:marBottom w:val="0"/>
      <w:divBdr>
        <w:top w:val="none" w:sz="0" w:space="0" w:color="auto"/>
        <w:left w:val="none" w:sz="0" w:space="0" w:color="auto"/>
        <w:bottom w:val="none" w:sz="0" w:space="0" w:color="auto"/>
        <w:right w:val="none" w:sz="0" w:space="0" w:color="auto"/>
      </w:divBdr>
    </w:div>
    <w:div w:id="965813381">
      <w:bodyDiv w:val="1"/>
      <w:marLeft w:val="0"/>
      <w:marRight w:val="0"/>
      <w:marTop w:val="0"/>
      <w:marBottom w:val="0"/>
      <w:divBdr>
        <w:top w:val="none" w:sz="0" w:space="0" w:color="auto"/>
        <w:left w:val="none" w:sz="0" w:space="0" w:color="auto"/>
        <w:bottom w:val="none" w:sz="0" w:space="0" w:color="auto"/>
        <w:right w:val="none" w:sz="0" w:space="0" w:color="auto"/>
      </w:divBdr>
    </w:div>
    <w:div w:id="966854223">
      <w:bodyDiv w:val="1"/>
      <w:marLeft w:val="0"/>
      <w:marRight w:val="0"/>
      <w:marTop w:val="0"/>
      <w:marBottom w:val="0"/>
      <w:divBdr>
        <w:top w:val="none" w:sz="0" w:space="0" w:color="auto"/>
        <w:left w:val="none" w:sz="0" w:space="0" w:color="auto"/>
        <w:bottom w:val="none" w:sz="0" w:space="0" w:color="auto"/>
        <w:right w:val="none" w:sz="0" w:space="0" w:color="auto"/>
      </w:divBdr>
    </w:div>
    <w:div w:id="967466870">
      <w:bodyDiv w:val="1"/>
      <w:marLeft w:val="0"/>
      <w:marRight w:val="0"/>
      <w:marTop w:val="0"/>
      <w:marBottom w:val="0"/>
      <w:divBdr>
        <w:top w:val="none" w:sz="0" w:space="0" w:color="auto"/>
        <w:left w:val="none" w:sz="0" w:space="0" w:color="auto"/>
        <w:bottom w:val="none" w:sz="0" w:space="0" w:color="auto"/>
        <w:right w:val="none" w:sz="0" w:space="0" w:color="auto"/>
      </w:divBdr>
    </w:div>
    <w:div w:id="967930833">
      <w:bodyDiv w:val="1"/>
      <w:marLeft w:val="0"/>
      <w:marRight w:val="0"/>
      <w:marTop w:val="0"/>
      <w:marBottom w:val="0"/>
      <w:divBdr>
        <w:top w:val="none" w:sz="0" w:space="0" w:color="auto"/>
        <w:left w:val="none" w:sz="0" w:space="0" w:color="auto"/>
        <w:bottom w:val="none" w:sz="0" w:space="0" w:color="auto"/>
        <w:right w:val="none" w:sz="0" w:space="0" w:color="auto"/>
      </w:divBdr>
    </w:div>
    <w:div w:id="968778255">
      <w:bodyDiv w:val="1"/>
      <w:marLeft w:val="0"/>
      <w:marRight w:val="0"/>
      <w:marTop w:val="0"/>
      <w:marBottom w:val="0"/>
      <w:divBdr>
        <w:top w:val="none" w:sz="0" w:space="0" w:color="auto"/>
        <w:left w:val="none" w:sz="0" w:space="0" w:color="auto"/>
        <w:bottom w:val="none" w:sz="0" w:space="0" w:color="auto"/>
        <w:right w:val="none" w:sz="0" w:space="0" w:color="auto"/>
      </w:divBdr>
    </w:div>
    <w:div w:id="969096424">
      <w:bodyDiv w:val="1"/>
      <w:marLeft w:val="0"/>
      <w:marRight w:val="0"/>
      <w:marTop w:val="0"/>
      <w:marBottom w:val="0"/>
      <w:divBdr>
        <w:top w:val="none" w:sz="0" w:space="0" w:color="auto"/>
        <w:left w:val="none" w:sz="0" w:space="0" w:color="auto"/>
        <w:bottom w:val="none" w:sz="0" w:space="0" w:color="auto"/>
        <w:right w:val="none" w:sz="0" w:space="0" w:color="auto"/>
      </w:divBdr>
    </w:div>
    <w:div w:id="971713488">
      <w:bodyDiv w:val="1"/>
      <w:marLeft w:val="0"/>
      <w:marRight w:val="0"/>
      <w:marTop w:val="0"/>
      <w:marBottom w:val="0"/>
      <w:divBdr>
        <w:top w:val="none" w:sz="0" w:space="0" w:color="auto"/>
        <w:left w:val="none" w:sz="0" w:space="0" w:color="auto"/>
        <w:bottom w:val="none" w:sz="0" w:space="0" w:color="auto"/>
        <w:right w:val="none" w:sz="0" w:space="0" w:color="auto"/>
      </w:divBdr>
    </w:div>
    <w:div w:id="974871487">
      <w:bodyDiv w:val="1"/>
      <w:marLeft w:val="0"/>
      <w:marRight w:val="0"/>
      <w:marTop w:val="0"/>
      <w:marBottom w:val="0"/>
      <w:divBdr>
        <w:top w:val="none" w:sz="0" w:space="0" w:color="auto"/>
        <w:left w:val="none" w:sz="0" w:space="0" w:color="auto"/>
        <w:bottom w:val="none" w:sz="0" w:space="0" w:color="auto"/>
        <w:right w:val="none" w:sz="0" w:space="0" w:color="auto"/>
      </w:divBdr>
    </w:div>
    <w:div w:id="975257418">
      <w:bodyDiv w:val="1"/>
      <w:marLeft w:val="0"/>
      <w:marRight w:val="0"/>
      <w:marTop w:val="0"/>
      <w:marBottom w:val="0"/>
      <w:divBdr>
        <w:top w:val="none" w:sz="0" w:space="0" w:color="auto"/>
        <w:left w:val="none" w:sz="0" w:space="0" w:color="auto"/>
        <w:bottom w:val="none" w:sz="0" w:space="0" w:color="auto"/>
        <w:right w:val="none" w:sz="0" w:space="0" w:color="auto"/>
      </w:divBdr>
    </w:div>
    <w:div w:id="975527963">
      <w:bodyDiv w:val="1"/>
      <w:marLeft w:val="0"/>
      <w:marRight w:val="0"/>
      <w:marTop w:val="0"/>
      <w:marBottom w:val="0"/>
      <w:divBdr>
        <w:top w:val="none" w:sz="0" w:space="0" w:color="auto"/>
        <w:left w:val="none" w:sz="0" w:space="0" w:color="auto"/>
        <w:bottom w:val="none" w:sz="0" w:space="0" w:color="auto"/>
        <w:right w:val="none" w:sz="0" w:space="0" w:color="auto"/>
      </w:divBdr>
    </w:div>
    <w:div w:id="976032779">
      <w:bodyDiv w:val="1"/>
      <w:marLeft w:val="0"/>
      <w:marRight w:val="0"/>
      <w:marTop w:val="0"/>
      <w:marBottom w:val="0"/>
      <w:divBdr>
        <w:top w:val="none" w:sz="0" w:space="0" w:color="auto"/>
        <w:left w:val="none" w:sz="0" w:space="0" w:color="auto"/>
        <w:bottom w:val="none" w:sz="0" w:space="0" w:color="auto"/>
        <w:right w:val="none" w:sz="0" w:space="0" w:color="auto"/>
      </w:divBdr>
    </w:div>
    <w:div w:id="979456018">
      <w:bodyDiv w:val="1"/>
      <w:marLeft w:val="0"/>
      <w:marRight w:val="0"/>
      <w:marTop w:val="0"/>
      <w:marBottom w:val="0"/>
      <w:divBdr>
        <w:top w:val="none" w:sz="0" w:space="0" w:color="auto"/>
        <w:left w:val="none" w:sz="0" w:space="0" w:color="auto"/>
        <w:bottom w:val="none" w:sz="0" w:space="0" w:color="auto"/>
        <w:right w:val="none" w:sz="0" w:space="0" w:color="auto"/>
      </w:divBdr>
      <w:divsChild>
        <w:div w:id="2011328525">
          <w:marLeft w:val="0"/>
          <w:marRight w:val="0"/>
          <w:marTop w:val="0"/>
          <w:marBottom w:val="0"/>
          <w:divBdr>
            <w:top w:val="none" w:sz="0" w:space="0" w:color="auto"/>
            <w:left w:val="none" w:sz="0" w:space="0" w:color="auto"/>
            <w:bottom w:val="none" w:sz="0" w:space="0" w:color="auto"/>
            <w:right w:val="none" w:sz="0" w:space="0" w:color="auto"/>
          </w:divBdr>
        </w:div>
      </w:divsChild>
    </w:div>
    <w:div w:id="979847618">
      <w:bodyDiv w:val="1"/>
      <w:marLeft w:val="0"/>
      <w:marRight w:val="0"/>
      <w:marTop w:val="0"/>
      <w:marBottom w:val="0"/>
      <w:divBdr>
        <w:top w:val="none" w:sz="0" w:space="0" w:color="auto"/>
        <w:left w:val="none" w:sz="0" w:space="0" w:color="auto"/>
        <w:bottom w:val="none" w:sz="0" w:space="0" w:color="auto"/>
        <w:right w:val="none" w:sz="0" w:space="0" w:color="auto"/>
      </w:divBdr>
    </w:div>
    <w:div w:id="980303935">
      <w:bodyDiv w:val="1"/>
      <w:marLeft w:val="0"/>
      <w:marRight w:val="0"/>
      <w:marTop w:val="0"/>
      <w:marBottom w:val="0"/>
      <w:divBdr>
        <w:top w:val="none" w:sz="0" w:space="0" w:color="auto"/>
        <w:left w:val="none" w:sz="0" w:space="0" w:color="auto"/>
        <w:bottom w:val="none" w:sz="0" w:space="0" w:color="auto"/>
        <w:right w:val="none" w:sz="0" w:space="0" w:color="auto"/>
      </w:divBdr>
    </w:div>
    <w:div w:id="981349139">
      <w:bodyDiv w:val="1"/>
      <w:marLeft w:val="0"/>
      <w:marRight w:val="0"/>
      <w:marTop w:val="0"/>
      <w:marBottom w:val="0"/>
      <w:divBdr>
        <w:top w:val="none" w:sz="0" w:space="0" w:color="auto"/>
        <w:left w:val="none" w:sz="0" w:space="0" w:color="auto"/>
        <w:bottom w:val="none" w:sz="0" w:space="0" w:color="auto"/>
        <w:right w:val="none" w:sz="0" w:space="0" w:color="auto"/>
      </w:divBdr>
    </w:div>
    <w:div w:id="981541812">
      <w:bodyDiv w:val="1"/>
      <w:marLeft w:val="0"/>
      <w:marRight w:val="0"/>
      <w:marTop w:val="0"/>
      <w:marBottom w:val="0"/>
      <w:divBdr>
        <w:top w:val="none" w:sz="0" w:space="0" w:color="auto"/>
        <w:left w:val="none" w:sz="0" w:space="0" w:color="auto"/>
        <w:bottom w:val="none" w:sz="0" w:space="0" w:color="auto"/>
        <w:right w:val="none" w:sz="0" w:space="0" w:color="auto"/>
      </w:divBdr>
    </w:div>
    <w:div w:id="983193758">
      <w:bodyDiv w:val="1"/>
      <w:marLeft w:val="0"/>
      <w:marRight w:val="0"/>
      <w:marTop w:val="0"/>
      <w:marBottom w:val="0"/>
      <w:divBdr>
        <w:top w:val="none" w:sz="0" w:space="0" w:color="auto"/>
        <w:left w:val="none" w:sz="0" w:space="0" w:color="auto"/>
        <w:bottom w:val="none" w:sz="0" w:space="0" w:color="auto"/>
        <w:right w:val="none" w:sz="0" w:space="0" w:color="auto"/>
      </w:divBdr>
    </w:div>
    <w:div w:id="983194426">
      <w:bodyDiv w:val="1"/>
      <w:marLeft w:val="0"/>
      <w:marRight w:val="0"/>
      <w:marTop w:val="0"/>
      <w:marBottom w:val="0"/>
      <w:divBdr>
        <w:top w:val="none" w:sz="0" w:space="0" w:color="auto"/>
        <w:left w:val="none" w:sz="0" w:space="0" w:color="auto"/>
        <w:bottom w:val="none" w:sz="0" w:space="0" w:color="auto"/>
        <w:right w:val="none" w:sz="0" w:space="0" w:color="auto"/>
      </w:divBdr>
    </w:div>
    <w:div w:id="984163507">
      <w:bodyDiv w:val="1"/>
      <w:marLeft w:val="0"/>
      <w:marRight w:val="0"/>
      <w:marTop w:val="0"/>
      <w:marBottom w:val="0"/>
      <w:divBdr>
        <w:top w:val="none" w:sz="0" w:space="0" w:color="auto"/>
        <w:left w:val="none" w:sz="0" w:space="0" w:color="auto"/>
        <w:bottom w:val="none" w:sz="0" w:space="0" w:color="auto"/>
        <w:right w:val="none" w:sz="0" w:space="0" w:color="auto"/>
      </w:divBdr>
    </w:div>
    <w:div w:id="984552373">
      <w:bodyDiv w:val="1"/>
      <w:marLeft w:val="0"/>
      <w:marRight w:val="0"/>
      <w:marTop w:val="0"/>
      <w:marBottom w:val="0"/>
      <w:divBdr>
        <w:top w:val="none" w:sz="0" w:space="0" w:color="auto"/>
        <w:left w:val="none" w:sz="0" w:space="0" w:color="auto"/>
        <w:bottom w:val="none" w:sz="0" w:space="0" w:color="auto"/>
        <w:right w:val="none" w:sz="0" w:space="0" w:color="auto"/>
      </w:divBdr>
    </w:div>
    <w:div w:id="984817670">
      <w:bodyDiv w:val="1"/>
      <w:marLeft w:val="0"/>
      <w:marRight w:val="0"/>
      <w:marTop w:val="0"/>
      <w:marBottom w:val="0"/>
      <w:divBdr>
        <w:top w:val="none" w:sz="0" w:space="0" w:color="auto"/>
        <w:left w:val="none" w:sz="0" w:space="0" w:color="auto"/>
        <w:bottom w:val="none" w:sz="0" w:space="0" w:color="auto"/>
        <w:right w:val="none" w:sz="0" w:space="0" w:color="auto"/>
      </w:divBdr>
    </w:div>
    <w:div w:id="985355938">
      <w:bodyDiv w:val="1"/>
      <w:marLeft w:val="0"/>
      <w:marRight w:val="0"/>
      <w:marTop w:val="0"/>
      <w:marBottom w:val="0"/>
      <w:divBdr>
        <w:top w:val="none" w:sz="0" w:space="0" w:color="auto"/>
        <w:left w:val="none" w:sz="0" w:space="0" w:color="auto"/>
        <w:bottom w:val="none" w:sz="0" w:space="0" w:color="auto"/>
        <w:right w:val="none" w:sz="0" w:space="0" w:color="auto"/>
      </w:divBdr>
    </w:div>
    <w:div w:id="985670001">
      <w:bodyDiv w:val="1"/>
      <w:marLeft w:val="0"/>
      <w:marRight w:val="0"/>
      <w:marTop w:val="0"/>
      <w:marBottom w:val="0"/>
      <w:divBdr>
        <w:top w:val="none" w:sz="0" w:space="0" w:color="auto"/>
        <w:left w:val="none" w:sz="0" w:space="0" w:color="auto"/>
        <w:bottom w:val="none" w:sz="0" w:space="0" w:color="auto"/>
        <w:right w:val="none" w:sz="0" w:space="0" w:color="auto"/>
      </w:divBdr>
    </w:div>
    <w:div w:id="986057352">
      <w:bodyDiv w:val="1"/>
      <w:marLeft w:val="0"/>
      <w:marRight w:val="0"/>
      <w:marTop w:val="0"/>
      <w:marBottom w:val="0"/>
      <w:divBdr>
        <w:top w:val="none" w:sz="0" w:space="0" w:color="auto"/>
        <w:left w:val="none" w:sz="0" w:space="0" w:color="auto"/>
        <w:bottom w:val="none" w:sz="0" w:space="0" w:color="auto"/>
        <w:right w:val="none" w:sz="0" w:space="0" w:color="auto"/>
      </w:divBdr>
    </w:div>
    <w:div w:id="987785425">
      <w:bodyDiv w:val="1"/>
      <w:marLeft w:val="0"/>
      <w:marRight w:val="0"/>
      <w:marTop w:val="0"/>
      <w:marBottom w:val="0"/>
      <w:divBdr>
        <w:top w:val="none" w:sz="0" w:space="0" w:color="auto"/>
        <w:left w:val="none" w:sz="0" w:space="0" w:color="auto"/>
        <w:bottom w:val="none" w:sz="0" w:space="0" w:color="auto"/>
        <w:right w:val="none" w:sz="0" w:space="0" w:color="auto"/>
      </w:divBdr>
    </w:div>
    <w:div w:id="987855489">
      <w:bodyDiv w:val="1"/>
      <w:marLeft w:val="0"/>
      <w:marRight w:val="0"/>
      <w:marTop w:val="0"/>
      <w:marBottom w:val="0"/>
      <w:divBdr>
        <w:top w:val="none" w:sz="0" w:space="0" w:color="auto"/>
        <w:left w:val="none" w:sz="0" w:space="0" w:color="auto"/>
        <w:bottom w:val="none" w:sz="0" w:space="0" w:color="auto"/>
        <w:right w:val="none" w:sz="0" w:space="0" w:color="auto"/>
      </w:divBdr>
    </w:div>
    <w:div w:id="988169066">
      <w:bodyDiv w:val="1"/>
      <w:marLeft w:val="0"/>
      <w:marRight w:val="0"/>
      <w:marTop w:val="0"/>
      <w:marBottom w:val="0"/>
      <w:divBdr>
        <w:top w:val="none" w:sz="0" w:space="0" w:color="auto"/>
        <w:left w:val="none" w:sz="0" w:space="0" w:color="auto"/>
        <w:bottom w:val="none" w:sz="0" w:space="0" w:color="auto"/>
        <w:right w:val="none" w:sz="0" w:space="0" w:color="auto"/>
      </w:divBdr>
    </w:div>
    <w:div w:id="989284048">
      <w:bodyDiv w:val="1"/>
      <w:marLeft w:val="0"/>
      <w:marRight w:val="0"/>
      <w:marTop w:val="0"/>
      <w:marBottom w:val="0"/>
      <w:divBdr>
        <w:top w:val="none" w:sz="0" w:space="0" w:color="auto"/>
        <w:left w:val="none" w:sz="0" w:space="0" w:color="auto"/>
        <w:bottom w:val="none" w:sz="0" w:space="0" w:color="auto"/>
        <w:right w:val="none" w:sz="0" w:space="0" w:color="auto"/>
      </w:divBdr>
    </w:div>
    <w:div w:id="992374163">
      <w:bodyDiv w:val="1"/>
      <w:marLeft w:val="0"/>
      <w:marRight w:val="0"/>
      <w:marTop w:val="0"/>
      <w:marBottom w:val="0"/>
      <w:divBdr>
        <w:top w:val="none" w:sz="0" w:space="0" w:color="auto"/>
        <w:left w:val="none" w:sz="0" w:space="0" w:color="auto"/>
        <w:bottom w:val="none" w:sz="0" w:space="0" w:color="auto"/>
        <w:right w:val="none" w:sz="0" w:space="0" w:color="auto"/>
      </w:divBdr>
    </w:div>
    <w:div w:id="992638198">
      <w:bodyDiv w:val="1"/>
      <w:marLeft w:val="0"/>
      <w:marRight w:val="0"/>
      <w:marTop w:val="0"/>
      <w:marBottom w:val="0"/>
      <w:divBdr>
        <w:top w:val="none" w:sz="0" w:space="0" w:color="auto"/>
        <w:left w:val="none" w:sz="0" w:space="0" w:color="auto"/>
        <w:bottom w:val="none" w:sz="0" w:space="0" w:color="auto"/>
        <w:right w:val="none" w:sz="0" w:space="0" w:color="auto"/>
      </w:divBdr>
    </w:div>
    <w:div w:id="993412597">
      <w:bodyDiv w:val="1"/>
      <w:marLeft w:val="0"/>
      <w:marRight w:val="0"/>
      <w:marTop w:val="0"/>
      <w:marBottom w:val="0"/>
      <w:divBdr>
        <w:top w:val="none" w:sz="0" w:space="0" w:color="auto"/>
        <w:left w:val="none" w:sz="0" w:space="0" w:color="auto"/>
        <w:bottom w:val="none" w:sz="0" w:space="0" w:color="auto"/>
        <w:right w:val="none" w:sz="0" w:space="0" w:color="auto"/>
      </w:divBdr>
    </w:div>
    <w:div w:id="994525352">
      <w:bodyDiv w:val="1"/>
      <w:marLeft w:val="0"/>
      <w:marRight w:val="0"/>
      <w:marTop w:val="0"/>
      <w:marBottom w:val="0"/>
      <w:divBdr>
        <w:top w:val="none" w:sz="0" w:space="0" w:color="auto"/>
        <w:left w:val="none" w:sz="0" w:space="0" w:color="auto"/>
        <w:bottom w:val="none" w:sz="0" w:space="0" w:color="auto"/>
        <w:right w:val="none" w:sz="0" w:space="0" w:color="auto"/>
      </w:divBdr>
    </w:div>
    <w:div w:id="994576869">
      <w:bodyDiv w:val="1"/>
      <w:marLeft w:val="0"/>
      <w:marRight w:val="0"/>
      <w:marTop w:val="0"/>
      <w:marBottom w:val="0"/>
      <w:divBdr>
        <w:top w:val="none" w:sz="0" w:space="0" w:color="auto"/>
        <w:left w:val="none" w:sz="0" w:space="0" w:color="auto"/>
        <w:bottom w:val="none" w:sz="0" w:space="0" w:color="auto"/>
        <w:right w:val="none" w:sz="0" w:space="0" w:color="auto"/>
      </w:divBdr>
    </w:div>
    <w:div w:id="997077816">
      <w:bodyDiv w:val="1"/>
      <w:marLeft w:val="0"/>
      <w:marRight w:val="0"/>
      <w:marTop w:val="0"/>
      <w:marBottom w:val="0"/>
      <w:divBdr>
        <w:top w:val="none" w:sz="0" w:space="0" w:color="auto"/>
        <w:left w:val="none" w:sz="0" w:space="0" w:color="auto"/>
        <w:bottom w:val="none" w:sz="0" w:space="0" w:color="auto"/>
        <w:right w:val="none" w:sz="0" w:space="0" w:color="auto"/>
      </w:divBdr>
    </w:div>
    <w:div w:id="998266854">
      <w:bodyDiv w:val="1"/>
      <w:marLeft w:val="0"/>
      <w:marRight w:val="0"/>
      <w:marTop w:val="0"/>
      <w:marBottom w:val="0"/>
      <w:divBdr>
        <w:top w:val="none" w:sz="0" w:space="0" w:color="auto"/>
        <w:left w:val="none" w:sz="0" w:space="0" w:color="auto"/>
        <w:bottom w:val="none" w:sz="0" w:space="0" w:color="auto"/>
        <w:right w:val="none" w:sz="0" w:space="0" w:color="auto"/>
      </w:divBdr>
    </w:div>
    <w:div w:id="998770066">
      <w:bodyDiv w:val="1"/>
      <w:marLeft w:val="0"/>
      <w:marRight w:val="0"/>
      <w:marTop w:val="0"/>
      <w:marBottom w:val="0"/>
      <w:divBdr>
        <w:top w:val="none" w:sz="0" w:space="0" w:color="auto"/>
        <w:left w:val="none" w:sz="0" w:space="0" w:color="auto"/>
        <w:bottom w:val="none" w:sz="0" w:space="0" w:color="auto"/>
        <w:right w:val="none" w:sz="0" w:space="0" w:color="auto"/>
      </w:divBdr>
    </w:div>
    <w:div w:id="999113187">
      <w:bodyDiv w:val="1"/>
      <w:marLeft w:val="0"/>
      <w:marRight w:val="0"/>
      <w:marTop w:val="0"/>
      <w:marBottom w:val="0"/>
      <w:divBdr>
        <w:top w:val="none" w:sz="0" w:space="0" w:color="auto"/>
        <w:left w:val="none" w:sz="0" w:space="0" w:color="auto"/>
        <w:bottom w:val="none" w:sz="0" w:space="0" w:color="auto"/>
        <w:right w:val="none" w:sz="0" w:space="0" w:color="auto"/>
      </w:divBdr>
    </w:div>
    <w:div w:id="999502584">
      <w:bodyDiv w:val="1"/>
      <w:marLeft w:val="0"/>
      <w:marRight w:val="0"/>
      <w:marTop w:val="0"/>
      <w:marBottom w:val="0"/>
      <w:divBdr>
        <w:top w:val="none" w:sz="0" w:space="0" w:color="auto"/>
        <w:left w:val="none" w:sz="0" w:space="0" w:color="auto"/>
        <w:bottom w:val="none" w:sz="0" w:space="0" w:color="auto"/>
        <w:right w:val="none" w:sz="0" w:space="0" w:color="auto"/>
      </w:divBdr>
    </w:div>
    <w:div w:id="1001081712">
      <w:bodyDiv w:val="1"/>
      <w:marLeft w:val="0"/>
      <w:marRight w:val="0"/>
      <w:marTop w:val="0"/>
      <w:marBottom w:val="0"/>
      <w:divBdr>
        <w:top w:val="none" w:sz="0" w:space="0" w:color="auto"/>
        <w:left w:val="none" w:sz="0" w:space="0" w:color="auto"/>
        <w:bottom w:val="none" w:sz="0" w:space="0" w:color="auto"/>
        <w:right w:val="none" w:sz="0" w:space="0" w:color="auto"/>
      </w:divBdr>
    </w:div>
    <w:div w:id="1001276619">
      <w:bodyDiv w:val="1"/>
      <w:marLeft w:val="0"/>
      <w:marRight w:val="0"/>
      <w:marTop w:val="0"/>
      <w:marBottom w:val="0"/>
      <w:divBdr>
        <w:top w:val="none" w:sz="0" w:space="0" w:color="auto"/>
        <w:left w:val="none" w:sz="0" w:space="0" w:color="auto"/>
        <w:bottom w:val="none" w:sz="0" w:space="0" w:color="auto"/>
        <w:right w:val="none" w:sz="0" w:space="0" w:color="auto"/>
      </w:divBdr>
    </w:div>
    <w:div w:id="1003052034">
      <w:bodyDiv w:val="1"/>
      <w:marLeft w:val="0"/>
      <w:marRight w:val="0"/>
      <w:marTop w:val="0"/>
      <w:marBottom w:val="0"/>
      <w:divBdr>
        <w:top w:val="none" w:sz="0" w:space="0" w:color="auto"/>
        <w:left w:val="none" w:sz="0" w:space="0" w:color="auto"/>
        <w:bottom w:val="none" w:sz="0" w:space="0" w:color="auto"/>
        <w:right w:val="none" w:sz="0" w:space="0" w:color="auto"/>
      </w:divBdr>
    </w:div>
    <w:div w:id="1004628958">
      <w:bodyDiv w:val="1"/>
      <w:marLeft w:val="0"/>
      <w:marRight w:val="0"/>
      <w:marTop w:val="0"/>
      <w:marBottom w:val="0"/>
      <w:divBdr>
        <w:top w:val="none" w:sz="0" w:space="0" w:color="auto"/>
        <w:left w:val="none" w:sz="0" w:space="0" w:color="auto"/>
        <w:bottom w:val="none" w:sz="0" w:space="0" w:color="auto"/>
        <w:right w:val="none" w:sz="0" w:space="0" w:color="auto"/>
      </w:divBdr>
    </w:div>
    <w:div w:id="1006785840">
      <w:bodyDiv w:val="1"/>
      <w:marLeft w:val="0"/>
      <w:marRight w:val="0"/>
      <w:marTop w:val="0"/>
      <w:marBottom w:val="0"/>
      <w:divBdr>
        <w:top w:val="none" w:sz="0" w:space="0" w:color="auto"/>
        <w:left w:val="none" w:sz="0" w:space="0" w:color="auto"/>
        <w:bottom w:val="none" w:sz="0" w:space="0" w:color="auto"/>
        <w:right w:val="none" w:sz="0" w:space="0" w:color="auto"/>
      </w:divBdr>
    </w:div>
    <w:div w:id="1006979066">
      <w:bodyDiv w:val="1"/>
      <w:marLeft w:val="0"/>
      <w:marRight w:val="0"/>
      <w:marTop w:val="0"/>
      <w:marBottom w:val="0"/>
      <w:divBdr>
        <w:top w:val="none" w:sz="0" w:space="0" w:color="auto"/>
        <w:left w:val="none" w:sz="0" w:space="0" w:color="auto"/>
        <w:bottom w:val="none" w:sz="0" w:space="0" w:color="auto"/>
        <w:right w:val="none" w:sz="0" w:space="0" w:color="auto"/>
      </w:divBdr>
    </w:div>
    <w:div w:id="1009790481">
      <w:bodyDiv w:val="1"/>
      <w:marLeft w:val="0"/>
      <w:marRight w:val="0"/>
      <w:marTop w:val="0"/>
      <w:marBottom w:val="0"/>
      <w:divBdr>
        <w:top w:val="none" w:sz="0" w:space="0" w:color="auto"/>
        <w:left w:val="none" w:sz="0" w:space="0" w:color="auto"/>
        <w:bottom w:val="none" w:sz="0" w:space="0" w:color="auto"/>
        <w:right w:val="none" w:sz="0" w:space="0" w:color="auto"/>
      </w:divBdr>
    </w:div>
    <w:div w:id="1011109637">
      <w:bodyDiv w:val="1"/>
      <w:marLeft w:val="0"/>
      <w:marRight w:val="0"/>
      <w:marTop w:val="0"/>
      <w:marBottom w:val="0"/>
      <w:divBdr>
        <w:top w:val="none" w:sz="0" w:space="0" w:color="auto"/>
        <w:left w:val="none" w:sz="0" w:space="0" w:color="auto"/>
        <w:bottom w:val="none" w:sz="0" w:space="0" w:color="auto"/>
        <w:right w:val="none" w:sz="0" w:space="0" w:color="auto"/>
      </w:divBdr>
    </w:div>
    <w:div w:id="1011179255">
      <w:bodyDiv w:val="1"/>
      <w:marLeft w:val="0"/>
      <w:marRight w:val="0"/>
      <w:marTop w:val="0"/>
      <w:marBottom w:val="0"/>
      <w:divBdr>
        <w:top w:val="none" w:sz="0" w:space="0" w:color="auto"/>
        <w:left w:val="none" w:sz="0" w:space="0" w:color="auto"/>
        <w:bottom w:val="none" w:sz="0" w:space="0" w:color="auto"/>
        <w:right w:val="none" w:sz="0" w:space="0" w:color="auto"/>
      </w:divBdr>
    </w:div>
    <w:div w:id="1013529403">
      <w:bodyDiv w:val="1"/>
      <w:marLeft w:val="0"/>
      <w:marRight w:val="0"/>
      <w:marTop w:val="0"/>
      <w:marBottom w:val="0"/>
      <w:divBdr>
        <w:top w:val="none" w:sz="0" w:space="0" w:color="auto"/>
        <w:left w:val="none" w:sz="0" w:space="0" w:color="auto"/>
        <w:bottom w:val="none" w:sz="0" w:space="0" w:color="auto"/>
        <w:right w:val="none" w:sz="0" w:space="0" w:color="auto"/>
      </w:divBdr>
    </w:div>
    <w:div w:id="1014039973">
      <w:bodyDiv w:val="1"/>
      <w:marLeft w:val="0"/>
      <w:marRight w:val="0"/>
      <w:marTop w:val="0"/>
      <w:marBottom w:val="0"/>
      <w:divBdr>
        <w:top w:val="none" w:sz="0" w:space="0" w:color="auto"/>
        <w:left w:val="none" w:sz="0" w:space="0" w:color="auto"/>
        <w:bottom w:val="none" w:sz="0" w:space="0" w:color="auto"/>
        <w:right w:val="none" w:sz="0" w:space="0" w:color="auto"/>
      </w:divBdr>
    </w:div>
    <w:div w:id="1015500076">
      <w:bodyDiv w:val="1"/>
      <w:marLeft w:val="0"/>
      <w:marRight w:val="0"/>
      <w:marTop w:val="0"/>
      <w:marBottom w:val="0"/>
      <w:divBdr>
        <w:top w:val="none" w:sz="0" w:space="0" w:color="auto"/>
        <w:left w:val="none" w:sz="0" w:space="0" w:color="auto"/>
        <w:bottom w:val="none" w:sz="0" w:space="0" w:color="auto"/>
        <w:right w:val="none" w:sz="0" w:space="0" w:color="auto"/>
      </w:divBdr>
    </w:div>
    <w:div w:id="1016074003">
      <w:bodyDiv w:val="1"/>
      <w:marLeft w:val="0"/>
      <w:marRight w:val="0"/>
      <w:marTop w:val="0"/>
      <w:marBottom w:val="0"/>
      <w:divBdr>
        <w:top w:val="none" w:sz="0" w:space="0" w:color="auto"/>
        <w:left w:val="none" w:sz="0" w:space="0" w:color="auto"/>
        <w:bottom w:val="none" w:sz="0" w:space="0" w:color="auto"/>
        <w:right w:val="none" w:sz="0" w:space="0" w:color="auto"/>
      </w:divBdr>
    </w:div>
    <w:div w:id="1016152053">
      <w:bodyDiv w:val="1"/>
      <w:marLeft w:val="0"/>
      <w:marRight w:val="0"/>
      <w:marTop w:val="0"/>
      <w:marBottom w:val="0"/>
      <w:divBdr>
        <w:top w:val="none" w:sz="0" w:space="0" w:color="auto"/>
        <w:left w:val="none" w:sz="0" w:space="0" w:color="auto"/>
        <w:bottom w:val="none" w:sz="0" w:space="0" w:color="auto"/>
        <w:right w:val="none" w:sz="0" w:space="0" w:color="auto"/>
      </w:divBdr>
    </w:div>
    <w:div w:id="1021736047">
      <w:bodyDiv w:val="1"/>
      <w:marLeft w:val="0"/>
      <w:marRight w:val="0"/>
      <w:marTop w:val="0"/>
      <w:marBottom w:val="0"/>
      <w:divBdr>
        <w:top w:val="none" w:sz="0" w:space="0" w:color="auto"/>
        <w:left w:val="none" w:sz="0" w:space="0" w:color="auto"/>
        <w:bottom w:val="none" w:sz="0" w:space="0" w:color="auto"/>
        <w:right w:val="none" w:sz="0" w:space="0" w:color="auto"/>
      </w:divBdr>
    </w:div>
    <w:div w:id="1022440881">
      <w:bodyDiv w:val="1"/>
      <w:marLeft w:val="0"/>
      <w:marRight w:val="0"/>
      <w:marTop w:val="0"/>
      <w:marBottom w:val="0"/>
      <w:divBdr>
        <w:top w:val="none" w:sz="0" w:space="0" w:color="auto"/>
        <w:left w:val="none" w:sz="0" w:space="0" w:color="auto"/>
        <w:bottom w:val="none" w:sz="0" w:space="0" w:color="auto"/>
        <w:right w:val="none" w:sz="0" w:space="0" w:color="auto"/>
      </w:divBdr>
    </w:div>
    <w:div w:id="1023941020">
      <w:bodyDiv w:val="1"/>
      <w:marLeft w:val="0"/>
      <w:marRight w:val="0"/>
      <w:marTop w:val="0"/>
      <w:marBottom w:val="0"/>
      <w:divBdr>
        <w:top w:val="none" w:sz="0" w:space="0" w:color="auto"/>
        <w:left w:val="none" w:sz="0" w:space="0" w:color="auto"/>
        <w:bottom w:val="none" w:sz="0" w:space="0" w:color="auto"/>
        <w:right w:val="none" w:sz="0" w:space="0" w:color="auto"/>
      </w:divBdr>
    </w:div>
    <w:div w:id="1024282659">
      <w:bodyDiv w:val="1"/>
      <w:marLeft w:val="0"/>
      <w:marRight w:val="0"/>
      <w:marTop w:val="0"/>
      <w:marBottom w:val="0"/>
      <w:divBdr>
        <w:top w:val="none" w:sz="0" w:space="0" w:color="auto"/>
        <w:left w:val="none" w:sz="0" w:space="0" w:color="auto"/>
        <w:bottom w:val="none" w:sz="0" w:space="0" w:color="auto"/>
        <w:right w:val="none" w:sz="0" w:space="0" w:color="auto"/>
      </w:divBdr>
    </w:div>
    <w:div w:id="1027294262">
      <w:bodyDiv w:val="1"/>
      <w:marLeft w:val="0"/>
      <w:marRight w:val="0"/>
      <w:marTop w:val="0"/>
      <w:marBottom w:val="0"/>
      <w:divBdr>
        <w:top w:val="none" w:sz="0" w:space="0" w:color="auto"/>
        <w:left w:val="none" w:sz="0" w:space="0" w:color="auto"/>
        <w:bottom w:val="none" w:sz="0" w:space="0" w:color="auto"/>
        <w:right w:val="none" w:sz="0" w:space="0" w:color="auto"/>
      </w:divBdr>
    </w:div>
    <w:div w:id="1028489063">
      <w:bodyDiv w:val="1"/>
      <w:marLeft w:val="0"/>
      <w:marRight w:val="0"/>
      <w:marTop w:val="0"/>
      <w:marBottom w:val="0"/>
      <w:divBdr>
        <w:top w:val="none" w:sz="0" w:space="0" w:color="auto"/>
        <w:left w:val="none" w:sz="0" w:space="0" w:color="auto"/>
        <w:bottom w:val="none" w:sz="0" w:space="0" w:color="auto"/>
        <w:right w:val="none" w:sz="0" w:space="0" w:color="auto"/>
      </w:divBdr>
    </w:div>
    <w:div w:id="1029183398">
      <w:bodyDiv w:val="1"/>
      <w:marLeft w:val="0"/>
      <w:marRight w:val="0"/>
      <w:marTop w:val="0"/>
      <w:marBottom w:val="0"/>
      <w:divBdr>
        <w:top w:val="none" w:sz="0" w:space="0" w:color="auto"/>
        <w:left w:val="none" w:sz="0" w:space="0" w:color="auto"/>
        <w:bottom w:val="none" w:sz="0" w:space="0" w:color="auto"/>
        <w:right w:val="none" w:sz="0" w:space="0" w:color="auto"/>
      </w:divBdr>
    </w:div>
    <w:div w:id="1030449623">
      <w:bodyDiv w:val="1"/>
      <w:marLeft w:val="0"/>
      <w:marRight w:val="0"/>
      <w:marTop w:val="0"/>
      <w:marBottom w:val="0"/>
      <w:divBdr>
        <w:top w:val="none" w:sz="0" w:space="0" w:color="auto"/>
        <w:left w:val="none" w:sz="0" w:space="0" w:color="auto"/>
        <w:bottom w:val="none" w:sz="0" w:space="0" w:color="auto"/>
        <w:right w:val="none" w:sz="0" w:space="0" w:color="auto"/>
      </w:divBdr>
    </w:div>
    <w:div w:id="1032000179">
      <w:bodyDiv w:val="1"/>
      <w:marLeft w:val="0"/>
      <w:marRight w:val="0"/>
      <w:marTop w:val="0"/>
      <w:marBottom w:val="0"/>
      <w:divBdr>
        <w:top w:val="none" w:sz="0" w:space="0" w:color="auto"/>
        <w:left w:val="none" w:sz="0" w:space="0" w:color="auto"/>
        <w:bottom w:val="none" w:sz="0" w:space="0" w:color="auto"/>
        <w:right w:val="none" w:sz="0" w:space="0" w:color="auto"/>
      </w:divBdr>
    </w:div>
    <w:div w:id="1032196110">
      <w:bodyDiv w:val="1"/>
      <w:marLeft w:val="0"/>
      <w:marRight w:val="0"/>
      <w:marTop w:val="0"/>
      <w:marBottom w:val="0"/>
      <w:divBdr>
        <w:top w:val="none" w:sz="0" w:space="0" w:color="auto"/>
        <w:left w:val="none" w:sz="0" w:space="0" w:color="auto"/>
        <w:bottom w:val="none" w:sz="0" w:space="0" w:color="auto"/>
        <w:right w:val="none" w:sz="0" w:space="0" w:color="auto"/>
      </w:divBdr>
    </w:div>
    <w:div w:id="1033455351">
      <w:bodyDiv w:val="1"/>
      <w:marLeft w:val="0"/>
      <w:marRight w:val="0"/>
      <w:marTop w:val="0"/>
      <w:marBottom w:val="0"/>
      <w:divBdr>
        <w:top w:val="none" w:sz="0" w:space="0" w:color="auto"/>
        <w:left w:val="none" w:sz="0" w:space="0" w:color="auto"/>
        <w:bottom w:val="none" w:sz="0" w:space="0" w:color="auto"/>
        <w:right w:val="none" w:sz="0" w:space="0" w:color="auto"/>
      </w:divBdr>
    </w:div>
    <w:div w:id="1033771603">
      <w:bodyDiv w:val="1"/>
      <w:marLeft w:val="0"/>
      <w:marRight w:val="0"/>
      <w:marTop w:val="0"/>
      <w:marBottom w:val="0"/>
      <w:divBdr>
        <w:top w:val="none" w:sz="0" w:space="0" w:color="auto"/>
        <w:left w:val="none" w:sz="0" w:space="0" w:color="auto"/>
        <w:bottom w:val="none" w:sz="0" w:space="0" w:color="auto"/>
        <w:right w:val="none" w:sz="0" w:space="0" w:color="auto"/>
      </w:divBdr>
    </w:div>
    <w:div w:id="1036858371">
      <w:bodyDiv w:val="1"/>
      <w:marLeft w:val="0"/>
      <w:marRight w:val="0"/>
      <w:marTop w:val="0"/>
      <w:marBottom w:val="0"/>
      <w:divBdr>
        <w:top w:val="none" w:sz="0" w:space="0" w:color="auto"/>
        <w:left w:val="none" w:sz="0" w:space="0" w:color="auto"/>
        <w:bottom w:val="none" w:sz="0" w:space="0" w:color="auto"/>
        <w:right w:val="none" w:sz="0" w:space="0" w:color="auto"/>
      </w:divBdr>
    </w:div>
    <w:div w:id="1036925409">
      <w:bodyDiv w:val="1"/>
      <w:marLeft w:val="0"/>
      <w:marRight w:val="0"/>
      <w:marTop w:val="0"/>
      <w:marBottom w:val="0"/>
      <w:divBdr>
        <w:top w:val="none" w:sz="0" w:space="0" w:color="auto"/>
        <w:left w:val="none" w:sz="0" w:space="0" w:color="auto"/>
        <w:bottom w:val="none" w:sz="0" w:space="0" w:color="auto"/>
        <w:right w:val="none" w:sz="0" w:space="0" w:color="auto"/>
      </w:divBdr>
    </w:div>
    <w:div w:id="1037244393">
      <w:bodyDiv w:val="1"/>
      <w:marLeft w:val="0"/>
      <w:marRight w:val="0"/>
      <w:marTop w:val="0"/>
      <w:marBottom w:val="0"/>
      <w:divBdr>
        <w:top w:val="none" w:sz="0" w:space="0" w:color="auto"/>
        <w:left w:val="none" w:sz="0" w:space="0" w:color="auto"/>
        <w:bottom w:val="none" w:sz="0" w:space="0" w:color="auto"/>
        <w:right w:val="none" w:sz="0" w:space="0" w:color="auto"/>
      </w:divBdr>
    </w:div>
    <w:div w:id="1037700143">
      <w:bodyDiv w:val="1"/>
      <w:marLeft w:val="0"/>
      <w:marRight w:val="0"/>
      <w:marTop w:val="0"/>
      <w:marBottom w:val="0"/>
      <w:divBdr>
        <w:top w:val="none" w:sz="0" w:space="0" w:color="auto"/>
        <w:left w:val="none" w:sz="0" w:space="0" w:color="auto"/>
        <w:bottom w:val="none" w:sz="0" w:space="0" w:color="auto"/>
        <w:right w:val="none" w:sz="0" w:space="0" w:color="auto"/>
      </w:divBdr>
    </w:div>
    <w:div w:id="1040009090">
      <w:bodyDiv w:val="1"/>
      <w:marLeft w:val="0"/>
      <w:marRight w:val="0"/>
      <w:marTop w:val="0"/>
      <w:marBottom w:val="0"/>
      <w:divBdr>
        <w:top w:val="none" w:sz="0" w:space="0" w:color="auto"/>
        <w:left w:val="none" w:sz="0" w:space="0" w:color="auto"/>
        <w:bottom w:val="none" w:sz="0" w:space="0" w:color="auto"/>
        <w:right w:val="none" w:sz="0" w:space="0" w:color="auto"/>
      </w:divBdr>
    </w:div>
    <w:div w:id="1042054519">
      <w:bodyDiv w:val="1"/>
      <w:marLeft w:val="0"/>
      <w:marRight w:val="0"/>
      <w:marTop w:val="0"/>
      <w:marBottom w:val="0"/>
      <w:divBdr>
        <w:top w:val="none" w:sz="0" w:space="0" w:color="auto"/>
        <w:left w:val="none" w:sz="0" w:space="0" w:color="auto"/>
        <w:bottom w:val="none" w:sz="0" w:space="0" w:color="auto"/>
        <w:right w:val="none" w:sz="0" w:space="0" w:color="auto"/>
      </w:divBdr>
    </w:div>
    <w:div w:id="1042170164">
      <w:bodyDiv w:val="1"/>
      <w:marLeft w:val="0"/>
      <w:marRight w:val="0"/>
      <w:marTop w:val="0"/>
      <w:marBottom w:val="0"/>
      <w:divBdr>
        <w:top w:val="none" w:sz="0" w:space="0" w:color="auto"/>
        <w:left w:val="none" w:sz="0" w:space="0" w:color="auto"/>
        <w:bottom w:val="none" w:sz="0" w:space="0" w:color="auto"/>
        <w:right w:val="none" w:sz="0" w:space="0" w:color="auto"/>
      </w:divBdr>
    </w:div>
    <w:div w:id="1044212444">
      <w:bodyDiv w:val="1"/>
      <w:marLeft w:val="0"/>
      <w:marRight w:val="0"/>
      <w:marTop w:val="0"/>
      <w:marBottom w:val="0"/>
      <w:divBdr>
        <w:top w:val="none" w:sz="0" w:space="0" w:color="auto"/>
        <w:left w:val="none" w:sz="0" w:space="0" w:color="auto"/>
        <w:bottom w:val="none" w:sz="0" w:space="0" w:color="auto"/>
        <w:right w:val="none" w:sz="0" w:space="0" w:color="auto"/>
      </w:divBdr>
    </w:div>
    <w:div w:id="1046875154">
      <w:bodyDiv w:val="1"/>
      <w:marLeft w:val="0"/>
      <w:marRight w:val="0"/>
      <w:marTop w:val="0"/>
      <w:marBottom w:val="0"/>
      <w:divBdr>
        <w:top w:val="none" w:sz="0" w:space="0" w:color="auto"/>
        <w:left w:val="none" w:sz="0" w:space="0" w:color="auto"/>
        <w:bottom w:val="none" w:sz="0" w:space="0" w:color="auto"/>
        <w:right w:val="none" w:sz="0" w:space="0" w:color="auto"/>
      </w:divBdr>
    </w:div>
    <w:div w:id="1047223060">
      <w:bodyDiv w:val="1"/>
      <w:marLeft w:val="0"/>
      <w:marRight w:val="0"/>
      <w:marTop w:val="0"/>
      <w:marBottom w:val="0"/>
      <w:divBdr>
        <w:top w:val="none" w:sz="0" w:space="0" w:color="auto"/>
        <w:left w:val="none" w:sz="0" w:space="0" w:color="auto"/>
        <w:bottom w:val="none" w:sz="0" w:space="0" w:color="auto"/>
        <w:right w:val="none" w:sz="0" w:space="0" w:color="auto"/>
      </w:divBdr>
    </w:div>
    <w:div w:id="1047533625">
      <w:bodyDiv w:val="1"/>
      <w:marLeft w:val="0"/>
      <w:marRight w:val="0"/>
      <w:marTop w:val="0"/>
      <w:marBottom w:val="0"/>
      <w:divBdr>
        <w:top w:val="none" w:sz="0" w:space="0" w:color="auto"/>
        <w:left w:val="none" w:sz="0" w:space="0" w:color="auto"/>
        <w:bottom w:val="none" w:sz="0" w:space="0" w:color="auto"/>
        <w:right w:val="none" w:sz="0" w:space="0" w:color="auto"/>
      </w:divBdr>
    </w:div>
    <w:div w:id="1048802281">
      <w:bodyDiv w:val="1"/>
      <w:marLeft w:val="0"/>
      <w:marRight w:val="0"/>
      <w:marTop w:val="0"/>
      <w:marBottom w:val="0"/>
      <w:divBdr>
        <w:top w:val="none" w:sz="0" w:space="0" w:color="auto"/>
        <w:left w:val="none" w:sz="0" w:space="0" w:color="auto"/>
        <w:bottom w:val="none" w:sz="0" w:space="0" w:color="auto"/>
        <w:right w:val="none" w:sz="0" w:space="0" w:color="auto"/>
      </w:divBdr>
    </w:div>
    <w:div w:id="1049063838">
      <w:bodyDiv w:val="1"/>
      <w:marLeft w:val="0"/>
      <w:marRight w:val="0"/>
      <w:marTop w:val="0"/>
      <w:marBottom w:val="0"/>
      <w:divBdr>
        <w:top w:val="none" w:sz="0" w:space="0" w:color="auto"/>
        <w:left w:val="none" w:sz="0" w:space="0" w:color="auto"/>
        <w:bottom w:val="none" w:sz="0" w:space="0" w:color="auto"/>
        <w:right w:val="none" w:sz="0" w:space="0" w:color="auto"/>
      </w:divBdr>
    </w:div>
    <w:div w:id="1049375975">
      <w:bodyDiv w:val="1"/>
      <w:marLeft w:val="0"/>
      <w:marRight w:val="0"/>
      <w:marTop w:val="0"/>
      <w:marBottom w:val="0"/>
      <w:divBdr>
        <w:top w:val="none" w:sz="0" w:space="0" w:color="auto"/>
        <w:left w:val="none" w:sz="0" w:space="0" w:color="auto"/>
        <w:bottom w:val="none" w:sz="0" w:space="0" w:color="auto"/>
        <w:right w:val="none" w:sz="0" w:space="0" w:color="auto"/>
      </w:divBdr>
    </w:div>
    <w:div w:id="1049958777">
      <w:bodyDiv w:val="1"/>
      <w:marLeft w:val="0"/>
      <w:marRight w:val="0"/>
      <w:marTop w:val="0"/>
      <w:marBottom w:val="0"/>
      <w:divBdr>
        <w:top w:val="none" w:sz="0" w:space="0" w:color="auto"/>
        <w:left w:val="none" w:sz="0" w:space="0" w:color="auto"/>
        <w:bottom w:val="none" w:sz="0" w:space="0" w:color="auto"/>
        <w:right w:val="none" w:sz="0" w:space="0" w:color="auto"/>
      </w:divBdr>
    </w:div>
    <w:div w:id="1049963467">
      <w:bodyDiv w:val="1"/>
      <w:marLeft w:val="0"/>
      <w:marRight w:val="0"/>
      <w:marTop w:val="0"/>
      <w:marBottom w:val="0"/>
      <w:divBdr>
        <w:top w:val="none" w:sz="0" w:space="0" w:color="auto"/>
        <w:left w:val="none" w:sz="0" w:space="0" w:color="auto"/>
        <w:bottom w:val="none" w:sz="0" w:space="0" w:color="auto"/>
        <w:right w:val="none" w:sz="0" w:space="0" w:color="auto"/>
      </w:divBdr>
    </w:div>
    <w:div w:id="1052311624">
      <w:bodyDiv w:val="1"/>
      <w:marLeft w:val="0"/>
      <w:marRight w:val="0"/>
      <w:marTop w:val="0"/>
      <w:marBottom w:val="0"/>
      <w:divBdr>
        <w:top w:val="none" w:sz="0" w:space="0" w:color="auto"/>
        <w:left w:val="none" w:sz="0" w:space="0" w:color="auto"/>
        <w:bottom w:val="none" w:sz="0" w:space="0" w:color="auto"/>
        <w:right w:val="none" w:sz="0" w:space="0" w:color="auto"/>
      </w:divBdr>
    </w:div>
    <w:div w:id="1053306615">
      <w:bodyDiv w:val="1"/>
      <w:marLeft w:val="0"/>
      <w:marRight w:val="0"/>
      <w:marTop w:val="0"/>
      <w:marBottom w:val="0"/>
      <w:divBdr>
        <w:top w:val="none" w:sz="0" w:space="0" w:color="auto"/>
        <w:left w:val="none" w:sz="0" w:space="0" w:color="auto"/>
        <w:bottom w:val="none" w:sz="0" w:space="0" w:color="auto"/>
        <w:right w:val="none" w:sz="0" w:space="0" w:color="auto"/>
      </w:divBdr>
    </w:div>
    <w:div w:id="1055199550">
      <w:bodyDiv w:val="1"/>
      <w:marLeft w:val="0"/>
      <w:marRight w:val="0"/>
      <w:marTop w:val="0"/>
      <w:marBottom w:val="0"/>
      <w:divBdr>
        <w:top w:val="none" w:sz="0" w:space="0" w:color="auto"/>
        <w:left w:val="none" w:sz="0" w:space="0" w:color="auto"/>
        <w:bottom w:val="none" w:sz="0" w:space="0" w:color="auto"/>
        <w:right w:val="none" w:sz="0" w:space="0" w:color="auto"/>
      </w:divBdr>
    </w:div>
    <w:div w:id="1058287722">
      <w:bodyDiv w:val="1"/>
      <w:marLeft w:val="0"/>
      <w:marRight w:val="0"/>
      <w:marTop w:val="0"/>
      <w:marBottom w:val="0"/>
      <w:divBdr>
        <w:top w:val="none" w:sz="0" w:space="0" w:color="auto"/>
        <w:left w:val="none" w:sz="0" w:space="0" w:color="auto"/>
        <w:bottom w:val="none" w:sz="0" w:space="0" w:color="auto"/>
        <w:right w:val="none" w:sz="0" w:space="0" w:color="auto"/>
      </w:divBdr>
    </w:div>
    <w:div w:id="1058935378">
      <w:bodyDiv w:val="1"/>
      <w:marLeft w:val="0"/>
      <w:marRight w:val="0"/>
      <w:marTop w:val="0"/>
      <w:marBottom w:val="0"/>
      <w:divBdr>
        <w:top w:val="none" w:sz="0" w:space="0" w:color="auto"/>
        <w:left w:val="none" w:sz="0" w:space="0" w:color="auto"/>
        <w:bottom w:val="none" w:sz="0" w:space="0" w:color="auto"/>
        <w:right w:val="none" w:sz="0" w:space="0" w:color="auto"/>
      </w:divBdr>
    </w:div>
    <w:div w:id="1059790935">
      <w:bodyDiv w:val="1"/>
      <w:marLeft w:val="0"/>
      <w:marRight w:val="0"/>
      <w:marTop w:val="0"/>
      <w:marBottom w:val="0"/>
      <w:divBdr>
        <w:top w:val="none" w:sz="0" w:space="0" w:color="auto"/>
        <w:left w:val="none" w:sz="0" w:space="0" w:color="auto"/>
        <w:bottom w:val="none" w:sz="0" w:space="0" w:color="auto"/>
        <w:right w:val="none" w:sz="0" w:space="0" w:color="auto"/>
      </w:divBdr>
    </w:div>
    <w:div w:id="1060594433">
      <w:bodyDiv w:val="1"/>
      <w:marLeft w:val="0"/>
      <w:marRight w:val="0"/>
      <w:marTop w:val="0"/>
      <w:marBottom w:val="0"/>
      <w:divBdr>
        <w:top w:val="none" w:sz="0" w:space="0" w:color="auto"/>
        <w:left w:val="none" w:sz="0" w:space="0" w:color="auto"/>
        <w:bottom w:val="none" w:sz="0" w:space="0" w:color="auto"/>
        <w:right w:val="none" w:sz="0" w:space="0" w:color="auto"/>
      </w:divBdr>
    </w:div>
    <w:div w:id="1062749918">
      <w:bodyDiv w:val="1"/>
      <w:marLeft w:val="0"/>
      <w:marRight w:val="0"/>
      <w:marTop w:val="0"/>
      <w:marBottom w:val="0"/>
      <w:divBdr>
        <w:top w:val="none" w:sz="0" w:space="0" w:color="auto"/>
        <w:left w:val="none" w:sz="0" w:space="0" w:color="auto"/>
        <w:bottom w:val="none" w:sz="0" w:space="0" w:color="auto"/>
        <w:right w:val="none" w:sz="0" w:space="0" w:color="auto"/>
      </w:divBdr>
    </w:div>
    <w:div w:id="1062825330">
      <w:bodyDiv w:val="1"/>
      <w:marLeft w:val="0"/>
      <w:marRight w:val="0"/>
      <w:marTop w:val="0"/>
      <w:marBottom w:val="0"/>
      <w:divBdr>
        <w:top w:val="none" w:sz="0" w:space="0" w:color="auto"/>
        <w:left w:val="none" w:sz="0" w:space="0" w:color="auto"/>
        <w:bottom w:val="none" w:sz="0" w:space="0" w:color="auto"/>
        <w:right w:val="none" w:sz="0" w:space="0" w:color="auto"/>
      </w:divBdr>
    </w:div>
    <w:div w:id="1062943936">
      <w:bodyDiv w:val="1"/>
      <w:marLeft w:val="0"/>
      <w:marRight w:val="0"/>
      <w:marTop w:val="0"/>
      <w:marBottom w:val="0"/>
      <w:divBdr>
        <w:top w:val="none" w:sz="0" w:space="0" w:color="auto"/>
        <w:left w:val="none" w:sz="0" w:space="0" w:color="auto"/>
        <w:bottom w:val="none" w:sz="0" w:space="0" w:color="auto"/>
        <w:right w:val="none" w:sz="0" w:space="0" w:color="auto"/>
      </w:divBdr>
    </w:div>
    <w:div w:id="1062948871">
      <w:bodyDiv w:val="1"/>
      <w:marLeft w:val="0"/>
      <w:marRight w:val="0"/>
      <w:marTop w:val="0"/>
      <w:marBottom w:val="0"/>
      <w:divBdr>
        <w:top w:val="none" w:sz="0" w:space="0" w:color="auto"/>
        <w:left w:val="none" w:sz="0" w:space="0" w:color="auto"/>
        <w:bottom w:val="none" w:sz="0" w:space="0" w:color="auto"/>
        <w:right w:val="none" w:sz="0" w:space="0" w:color="auto"/>
      </w:divBdr>
    </w:div>
    <w:div w:id="1063142178">
      <w:bodyDiv w:val="1"/>
      <w:marLeft w:val="0"/>
      <w:marRight w:val="0"/>
      <w:marTop w:val="0"/>
      <w:marBottom w:val="0"/>
      <w:divBdr>
        <w:top w:val="none" w:sz="0" w:space="0" w:color="auto"/>
        <w:left w:val="none" w:sz="0" w:space="0" w:color="auto"/>
        <w:bottom w:val="none" w:sz="0" w:space="0" w:color="auto"/>
        <w:right w:val="none" w:sz="0" w:space="0" w:color="auto"/>
      </w:divBdr>
    </w:div>
    <w:div w:id="1063521809">
      <w:bodyDiv w:val="1"/>
      <w:marLeft w:val="0"/>
      <w:marRight w:val="0"/>
      <w:marTop w:val="0"/>
      <w:marBottom w:val="0"/>
      <w:divBdr>
        <w:top w:val="none" w:sz="0" w:space="0" w:color="auto"/>
        <w:left w:val="none" w:sz="0" w:space="0" w:color="auto"/>
        <w:bottom w:val="none" w:sz="0" w:space="0" w:color="auto"/>
        <w:right w:val="none" w:sz="0" w:space="0" w:color="auto"/>
      </w:divBdr>
    </w:div>
    <w:div w:id="1064335213">
      <w:bodyDiv w:val="1"/>
      <w:marLeft w:val="0"/>
      <w:marRight w:val="0"/>
      <w:marTop w:val="0"/>
      <w:marBottom w:val="0"/>
      <w:divBdr>
        <w:top w:val="none" w:sz="0" w:space="0" w:color="auto"/>
        <w:left w:val="none" w:sz="0" w:space="0" w:color="auto"/>
        <w:bottom w:val="none" w:sz="0" w:space="0" w:color="auto"/>
        <w:right w:val="none" w:sz="0" w:space="0" w:color="auto"/>
      </w:divBdr>
    </w:div>
    <w:div w:id="1064378037">
      <w:bodyDiv w:val="1"/>
      <w:marLeft w:val="0"/>
      <w:marRight w:val="0"/>
      <w:marTop w:val="0"/>
      <w:marBottom w:val="0"/>
      <w:divBdr>
        <w:top w:val="none" w:sz="0" w:space="0" w:color="auto"/>
        <w:left w:val="none" w:sz="0" w:space="0" w:color="auto"/>
        <w:bottom w:val="none" w:sz="0" w:space="0" w:color="auto"/>
        <w:right w:val="none" w:sz="0" w:space="0" w:color="auto"/>
      </w:divBdr>
    </w:div>
    <w:div w:id="1067462245">
      <w:bodyDiv w:val="1"/>
      <w:marLeft w:val="0"/>
      <w:marRight w:val="0"/>
      <w:marTop w:val="0"/>
      <w:marBottom w:val="0"/>
      <w:divBdr>
        <w:top w:val="none" w:sz="0" w:space="0" w:color="auto"/>
        <w:left w:val="none" w:sz="0" w:space="0" w:color="auto"/>
        <w:bottom w:val="none" w:sz="0" w:space="0" w:color="auto"/>
        <w:right w:val="none" w:sz="0" w:space="0" w:color="auto"/>
      </w:divBdr>
    </w:div>
    <w:div w:id="1068309262">
      <w:bodyDiv w:val="1"/>
      <w:marLeft w:val="0"/>
      <w:marRight w:val="0"/>
      <w:marTop w:val="0"/>
      <w:marBottom w:val="0"/>
      <w:divBdr>
        <w:top w:val="none" w:sz="0" w:space="0" w:color="auto"/>
        <w:left w:val="none" w:sz="0" w:space="0" w:color="auto"/>
        <w:bottom w:val="none" w:sz="0" w:space="0" w:color="auto"/>
        <w:right w:val="none" w:sz="0" w:space="0" w:color="auto"/>
      </w:divBdr>
    </w:div>
    <w:div w:id="1068574497">
      <w:bodyDiv w:val="1"/>
      <w:marLeft w:val="0"/>
      <w:marRight w:val="0"/>
      <w:marTop w:val="0"/>
      <w:marBottom w:val="0"/>
      <w:divBdr>
        <w:top w:val="none" w:sz="0" w:space="0" w:color="auto"/>
        <w:left w:val="none" w:sz="0" w:space="0" w:color="auto"/>
        <w:bottom w:val="none" w:sz="0" w:space="0" w:color="auto"/>
        <w:right w:val="none" w:sz="0" w:space="0" w:color="auto"/>
      </w:divBdr>
    </w:div>
    <w:div w:id="1070468036">
      <w:bodyDiv w:val="1"/>
      <w:marLeft w:val="0"/>
      <w:marRight w:val="0"/>
      <w:marTop w:val="0"/>
      <w:marBottom w:val="0"/>
      <w:divBdr>
        <w:top w:val="none" w:sz="0" w:space="0" w:color="auto"/>
        <w:left w:val="none" w:sz="0" w:space="0" w:color="auto"/>
        <w:bottom w:val="none" w:sz="0" w:space="0" w:color="auto"/>
        <w:right w:val="none" w:sz="0" w:space="0" w:color="auto"/>
      </w:divBdr>
    </w:div>
    <w:div w:id="1071537240">
      <w:bodyDiv w:val="1"/>
      <w:marLeft w:val="0"/>
      <w:marRight w:val="0"/>
      <w:marTop w:val="0"/>
      <w:marBottom w:val="0"/>
      <w:divBdr>
        <w:top w:val="none" w:sz="0" w:space="0" w:color="auto"/>
        <w:left w:val="none" w:sz="0" w:space="0" w:color="auto"/>
        <w:bottom w:val="none" w:sz="0" w:space="0" w:color="auto"/>
        <w:right w:val="none" w:sz="0" w:space="0" w:color="auto"/>
      </w:divBdr>
    </w:div>
    <w:div w:id="1071850756">
      <w:bodyDiv w:val="1"/>
      <w:marLeft w:val="0"/>
      <w:marRight w:val="0"/>
      <w:marTop w:val="0"/>
      <w:marBottom w:val="0"/>
      <w:divBdr>
        <w:top w:val="none" w:sz="0" w:space="0" w:color="auto"/>
        <w:left w:val="none" w:sz="0" w:space="0" w:color="auto"/>
        <w:bottom w:val="none" w:sz="0" w:space="0" w:color="auto"/>
        <w:right w:val="none" w:sz="0" w:space="0" w:color="auto"/>
      </w:divBdr>
    </w:div>
    <w:div w:id="1072433501">
      <w:bodyDiv w:val="1"/>
      <w:marLeft w:val="0"/>
      <w:marRight w:val="0"/>
      <w:marTop w:val="0"/>
      <w:marBottom w:val="0"/>
      <w:divBdr>
        <w:top w:val="none" w:sz="0" w:space="0" w:color="auto"/>
        <w:left w:val="none" w:sz="0" w:space="0" w:color="auto"/>
        <w:bottom w:val="none" w:sz="0" w:space="0" w:color="auto"/>
        <w:right w:val="none" w:sz="0" w:space="0" w:color="auto"/>
      </w:divBdr>
    </w:div>
    <w:div w:id="1072772907">
      <w:bodyDiv w:val="1"/>
      <w:marLeft w:val="0"/>
      <w:marRight w:val="0"/>
      <w:marTop w:val="0"/>
      <w:marBottom w:val="0"/>
      <w:divBdr>
        <w:top w:val="none" w:sz="0" w:space="0" w:color="auto"/>
        <w:left w:val="none" w:sz="0" w:space="0" w:color="auto"/>
        <w:bottom w:val="none" w:sz="0" w:space="0" w:color="auto"/>
        <w:right w:val="none" w:sz="0" w:space="0" w:color="auto"/>
      </w:divBdr>
    </w:div>
    <w:div w:id="1073091235">
      <w:bodyDiv w:val="1"/>
      <w:marLeft w:val="0"/>
      <w:marRight w:val="0"/>
      <w:marTop w:val="0"/>
      <w:marBottom w:val="0"/>
      <w:divBdr>
        <w:top w:val="none" w:sz="0" w:space="0" w:color="auto"/>
        <w:left w:val="none" w:sz="0" w:space="0" w:color="auto"/>
        <w:bottom w:val="none" w:sz="0" w:space="0" w:color="auto"/>
        <w:right w:val="none" w:sz="0" w:space="0" w:color="auto"/>
      </w:divBdr>
    </w:div>
    <w:div w:id="1076199260">
      <w:bodyDiv w:val="1"/>
      <w:marLeft w:val="0"/>
      <w:marRight w:val="0"/>
      <w:marTop w:val="0"/>
      <w:marBottom w:val="0"/>
      <w:divBdr>
        <w:top w:val="none" w:sz="0" w:space="0" w:color="auto"/>
        <w:left w:val="none" w:sz="0" w:space="0" w:color="auto"/>
        <w:bottom w:val="none" w:sz="0" w:space="0" w:color="auto"/>
        <w:right w:val="none" w:sz="0" w:space="0" w:color="auto"/>
      </w:divBdr>
    </w:div>
    <w:div w:id="1077023230">
      <w:bodyDiv w:val="1"/>
      <w:marLeft w:val="0"/>
      <w:marRight w:val="0"/>
      <w:marTop w:val="0"/>
      <w:marBottom w:val="0"/>
      <w:divBdr>
        <w:top w:val="none" w:sz="0" w:space="0" w:color="auto"/>
        <w:left w:val="none" w:sz="0" w:space="0" w:color="auto"/>
        <w:bottom w:val="none" w:sz="0" w:space="0" w:color="auto"/>
        <w:right w:val="none" w:sz="0" w:space="0" w:color="auto"/>
      </w:divBdr>
    </w:div>
    <w:div w:id="1077092256">
      <w:bodyDiv w:val="1"/>
      <w:marLeft w:val="0"/>
      <w:marRight w:val="0"/>
      <w:marTop w:val="0"/>
      <w:marBottom w:val="0"/>
      <w:divBdr>
        <w:top w:val="none" w:sz="0" w:space="0" w:color="auto"/>
        <w:left w:val="none" w:sz="0" w:space="0" w:color="auto"/>
        <w:bottom w:val="none" w:sz="0" w:space="0" w:color="auto"/>
        <w:right w:val="none" w:sz="0" w:space="0" w:color="auto"/>
      </w:divBdr>
    </w:div>
    <w:div w:id="1077551922">
      <w:bodyDiv w:val="1"/>
      <w:marLeft w:val="0"/>
      <w:marRight w:val="0"/>
      <w:marTop w:val="0"/>
      <w:marBottom w:val="0"/>
      <w:divBdr>
        <w:top w:val="none" w:sz="0" w:space="0" w:color="auto"/>
        <w:left w:val="none" w:sz="0" w:space="0" w:color="auto"/>
        <w:bottom w:val="none" w:sz="0" w:space="0" w:color="auto"/>
        <w:right w:val="none" w:sz="0" w:space="0" w:color="auto"/>
      </w:divBdr>
    </w:div>
    <w:div w:id="1079447869">
      <w:bodyDiv w:val="1"/>
      <w:marLeft w:val="0"/>
      <w:marRight w:val="0"/>
      <w:marTop w:val="0"/>
      <w:marBottom w:val="0"/>
      <w:divBdr>
        <w:top w:val="none" w:sz="0" w:space="0" w:color="auto"/>
        <w:left w:val="none" w:sz="0" w:space="0" w:color="auto"/>
        <w:bottom w:val="none" w:sz="0" w:space="0" w:color="auto"/>
        <w:right w:val="none" w:sz="0" w:space="0" w:color="auto"/>
      </w:divBdr>
    </w:div>
    <w:div w:id="1079909385">
      <w:bodyDiv w:val="1"/>
      <w:marLeft w:val="0"/>
      <w:marRight w:val="0"/>
      <w:marTop w:val="0"/>
      <w:marBottom w:val="0"/>
      <w:divBdr>
        <w:top w:val="none" w:sz="0" w:space="0" w:color="auto"/>
        <w:left w:val="none" w:sz="0" w:space="0" w:color="auto"/>
        <w:bottom w:val="none" w:sz="0" w:space="0" w:color="auto"/>
        <w:right w:val="none" w:sz="0" w:space="0" w:color="auto"/>
      </w:divBdr>
    </w:div>
    <w:div w:id="1080716743">
      <w:bodyDiv w:val="1"/>
      <w:marLeft w:val="0"/>
      <w:marRight w:val="0"/>
      <w:marTop w:val="0"/>
      <w:marBottom w:val="0"/>
      <w:divBdr>
        <w:top w:val="none" w:sz="0" w:space="0" w:color="auto"/>
        <w:left w:val="none" w:sz="0" w:space="0" w:color="auto"/>
        <w:bottom w:val="none" w:sz="0" w:space="0" w:color="auto"/>
        <w:right w:val="none" w:sz="0" w:space="0" w:color="auto"/>
      </w:divBdr>
    </w:div>
    <w:div w:id="1083264704">
      <w:bodyDiv w:val="1"/>
      <w:marLeft w:val="0"/>
      <w:marRight w:val="0"/>
      <w:marTop w:val="0"/>
      <w:marBottom w:val="0"/>
      <w:divBdr>
        <w:top w:val="none" w:sz="0" w:space="0" w:color="auto"/>
        <w:left w:val="none" w:sz="0" w:space="0" w:color="auto"/>
        <w:bottom w:val="none" w:sz="0" w:space="0" w:color="auto"/>
        <w:right w:val="none" w:sz="0" w:space="0" w:color="auto"/>
      </w:divBdr>
    </w:div>
    <w:div w:id="1083526951">
      <w:bodyDiv w:val="1"/>
      <w:marLeft w:val="0"/>
      <w:marRight w:val="0"/>
      <w:marTop w:val="0"/>
      <w:marBottom w:val="0"/>
      <w:divBdr>
        <w:top w:val="none" w:sz="0" w:space="0" w:color="auto"/>
        <w:left w:val="none" w:sz="0" w:space="0" w:color="auto"/>
        <w:bottom w:val="none" w:sz="0" w:space="0" w:color="auto"/>
        <w:right w:val="none" w:sz="0" w:space="0" w:color="auto"/>
      </w:divBdr>
    </w:div>
    <w:div w:id="1083993477">
      <w:bodyDiv w:val="1"/>
      <w:marLeft w:val="0"/>
      <w:marRight w:val="0"/>
      <w:marTop w:val="0"/>
      <w:marBottom w:val="0"/>
      <w:divBdr>
        <w:top w:val="none" w:sz="0" w:space="0" w:color="auto"/>
        <w:left w:val="none" w:sz="0" w:space="0" w:color="auto"/>
        <w:bottom w:val="none" w:sz="0" w:space="0" w:color="auto"/>
        <w:right w:val="none" w:sz="0" w:space="0" w:color="auto"/>
      </w:divBdr>
    </w:div>
    <w:div w:id="1088888306">
      <w:bodyDiv w:val="1"/>
      <w:marLeft w:val="0"/>
      <w:marRight w:val="0"/>
      <w:marTop w:val="0"/>
      <w:marBottom w:val="0"/>
      <w:divBdr>
        <w:top w:val="none" w:sz="0" w:space="0" w:color="auto"/>
        <w:left w:val="none" w:sz="0" w:space="0" w:color="auto"/>
        <w:bottom w:val="none" w:sz="0" w:space="0" w:color="auto"/>
        <w:right w:val="none" w:sz="0" w:space="0" w:color="auto"/>
      </w:divBdr>
    </w:div>
    <w:div w:id="1089229452">
      <w:bodyDiv w:val="1"/>
      <w:marLeft w:val="0"/>
      <w:marRight w:val="0"/>
      <w:marTop w:val="0"/>
      <w:marBottom w:val="0"/>
      <w:divBdr>
        <w:top w:val="none" w:sz="0" w:space="0" w:color="auto"/>
        <w:left w:val="none" w:sz="0" w:space="0" w:color="auto"/>
        <w:bottom w:val="none" w:sz="0" w:space="0" w:color="auto"/>
        <w:right w:val="none" w:sz="0" w:space="0" w:color="auto"/>
      </w:divBdr>
    </w:div>
    <w:div w:id="1089231851">
      <w:bodyDiv w:val="1"/>
      <w:marLeft w:val="0"/>
      <w:marRight w:val="0"/>
      <w:marTop w:val="0"/>
      <w:marBottom w:val="0"/>
      <w:divBdr>
        <w:top w:val="none" w:sz="0" w:space="0" w:color="auto"/>
        <w:left w:val="none" w:sz="0" w:space="0" w:color="auto"/>
        <w:bottom w:val="none" w:sz="0" w:space="0" w:color="auto"/>
        <w:right w:val="none" w:sz="0" w:space="0" w:color="auto"/>
      </w:divBdr>
    </w:div>
    <w:div w:id="1089934666">
      <w:bodyDiv w:val="1"/>
      <w:marLeft w:val="0"/>
      <w:marRight w:val="0"/>
      <w:marTop w:val="0"/>
      <w:marBottom w:val="0"/>
      <w:divBdr>
        <w:top w:val="none" w:sz="0" w:space="0" w:color="auto"/>
        <w:left w:val="none" w:sz="0" w:space="0" w:color="auto"/>
        <w:bottom w:val="none" w:sz="0" w:space="0" w:color="auto"/>
        <w:right w:val="none" w:sz="0" w:space="0" w:color="auto"/>
      </w:divBdr>
    </w:div>
    <w:div w:id="1090009238">
      <w:bodyDiv w:val="1"/>
      <w:marLeft w:val="0"/>
      <w:marRight w:val="0"/>
      <w:marTop w:val="0"/>
      <w:marBottom w:val="0"/>
      <w:divBdr>
        <w:top w:val="none" w:sz="0" w:space="0" w:color="auto"/>
        <w:left w:val="none" w:sz="0" w:space="0" w:color="auto"/>
        <w:bottom w:val="none" w:sz="0" w:space="0" w:color="auto"/>
        <w:right w:val="none" w:sz="0" w:space="0" w:color="auto"/>
      </w:divBdr>
    </w:div>
    <w:div w:id="1090157275">
      <w:bodyDiv w:val="1"/>
      <w:marLeft w:val="0"/>
      <w:marRight w:val="0"/>
      <w:marTop w:val="0"/>
      <w:marBottom w:val="0"/>
      <w:divBdr>
        <w:top w:val="none" w:sz="0" w:space="0" w:color="auto"/>
        <w:left w:val="none" w:sz="0" w:space="0" w:color="auto"/>
        <w:bottom w:val="none" w:sz="0" w:space="0" w:color="auto"/>
        <w:right w:val="none" w:sz="0" w:space="0" w:color="auto"/>
      </w:divBdr>
    </w:div>
    <w:div w:id="1091127891">
      <w:bodyDiv w:val="1"/>
      <w:marLeft w:val="0"/>
      <w:marRight w:val="0"/>
      <w:marTop w:val="0"/>
      <w:marBottom w:val="0"/>
      <w:divBdr>
        <w:top w:val="none" w:sz="0" w:space="0" w:color="auto"/>
        <w:left w:val="none" w:sz="0" w:space="0" w:color="auto"/>
        <w:bottom w:val="none" w:sz="0" w:space="0" w:color="auto"/>
        <w:right w:val="none" w:sz="0" w:space="0" w:color="auto"/>
      </w:divBdr>
    </w:div>
    <w:div w:id="1092822901">
      <w:bodyDiv w:val="1"/>
      <w:marLeft w:val="0"/>
      <w:marRight w:val="0"/>
      <w:marTop w:val="0"/>
      <w:marBottom w:val="0"/>
      <w:divBdr>
        <w:top w:val="none" w:sz="0" w:space="0" w:color="auto"/>
        <w:left w:val="none" w:sz="0" w:space="0" w:color="auto"/>
        <w:bottom w:val="none" w:sz="0" w:space="0" w:color="auto"/>
        <w:right w:val="none" w:sz="0" w:space="0" w:color="auto"/>
      </w:divBdr>
    </w:div>
    <w:div w:id="1093696947">
      <w:bodyDiv w:val="1"/>
      <w:marLeft w:val="0"/>
      <w:marRight w:val="0"/>
      <w:marTop w:val="0"/>
      <w:marBottom w:val="0"/>
      <w:divBdr>
        <w:top w:val="none" w:sz="0" w:space="0" w:color="auto"/>
        <w:left w:val="none" w:sz="0" w:space="0" w:color="auto"/>
        <w:bottom w:val="none" w:sz="0" w:space="0" w:color="auto"/>
        <w:right w:val="none" w:sz="0" w:space="0" w:color="auto"/>
      </w:divBdr>
    </w:div>
    <w:div w:id="1093821869">
      <w:bodyDiv w:val="1"/>
      <w:marLeft w:val="0"/>
      <w:marRight w:val="0"/>
      <w:marTop w:val="0"/>
      <w:marBottom w:val="0"/>
      <w:divBdr>
        <w:top w:val="none" w:sz="0" w:space="0" w:color="auto"/>
        <w:left w:val="none" w:sz="0" w:space="0" w:color="auto"/>
        <w:bottom w:val="none" w:sz="0" w:space="0" w:color="auto"/>
        <w:right w:val="none" w:sz="0" w:space="0" w:color="auto"/>
      </w:divBdr>
    </w:div>
    <w:div w:id="1094397294">
      <w:bodyDiv w:val="1"/>
      <w:marLeft w:val="0"/>
      <w:marRight w:val="0"/>
      <w:marTop w:val="0"/>
      <w:marBottom w:val="0"/>
      <w:divBdr>
        <w:top w:val="none" w:sz="0" w:space="0" w:color="auto"/>
        <w:left w:val="none" w:sz="0" w:space="0" w:color="auto"/>
        <w:bottom w:val="none" w:sz="0" w:space="0" w:color="auto"/>
        <w:right w:val="none" w:sz="0" w:space="0" w:color="auto"/>
      </w:divBdr>
    </w:div>
    <w:div w:id="1096629130">
      <w:bodyDiv w:val="1"/>
      <w:marLeft w:val="0"/>
      <w:marRight w:val="0"/>
      <w:marTop w:val="0"/>
      <w:marBottom w:val="0"/>
      <w:divBdr>
        <w:top w:val="none" w:sz="0" w:space="0" w:color="auto"/>
        <w:left w:val="none" w:sz="0" w:space="0" w:color="auto"/>
        <w:bottom w:val="none" w:sz="0" w:space="0" w:color="auto"/>
        <w:right w:val="none" w:sz="0" w:space="0" w:color="auto"/>
      </w:divBdr>
    </w:div>
    <w:div w:id="1096949971">
      <w:bodyDiv w:val="1"/>
      <w:marLeft w:val="0"/>
      <w:marRight w:val="0"/>
      <w:marTop w:val="0"/>
      <w:marBottom w:val="0"/>
      <w:divBdr>
        <w:top w:val="none" w:sz="0" w:space="0" w:color="auto"/>
        <w:left w:val="none" w:sz="0" w:space="0" w:color="auto"/>
        <w:bottom w:val="none" w:sz="0" w:space="0" w:color="auto"/>
        <w:right w:val="none" w:sz="0" w:space="0" w:color="auto"/>
      </w:divBdr>
    </w:div>
    <w:div w:id="1097674853">
      <w:bodyDiv w:val="1"/>
      <w:marLeft w:val="0"/>
      <w:marRight w:val="0"/>
      <w:marTop w:val="0"/>
      <w:marBottom w:val="0"/>
      <w:divBdr>
        <w:top w:val="none" w:sz="0" w:space="0" w:color="auto"/>
        <w:left w:val="none" w:sz="0" w:space="0" w:color="auto"/>
        <w:bottom w:val="none" w:sz="0" w:space="0" w:color="auto"/>
        <w:right w:val="none" w:sz="0" w:space="0" w:color="auto"/>
      </w:divBdr>
    </w:div>
    <w:div w:id="1097679302">
      <w:bodyDiv w:val="1"/>
      <w:marLeft w:val="0"/>
      <w:marRight w:val="0"/>
      <w:marTop w:val="0"/>
      <w:marBottom w:val="0"/>
      <w:divBdr>
        <w:top w:val="none" w:sz="0" w:space="0" w:color="auto"/>
        <w:left w:val="none" w:sz="0" w:space="0" w:color="auto"/>
        <w:bottom w:val="none" w:sz="0" w:space="0" w:color="auto"/>
        <w:right w:val="none" w:sz="0" w:space="0" w:color="auto"/>
      </w:divBdr>
    </w:div>
    <w:div w:id="1103918650">
      <w:bodyDiv w:val="1"/>
      <w:marLeft w:val="0"/>
      <w:marRight w:val="0"/>
      <w:marTop w:val="0"/>
      <w:marBottom w:val="0"/>
      <w:divBdr>
        <w:top w:val="none" w:sz="0" w:space="0" w:color="auto"/>
        <w:left w:val="none" w:sz="0" w:space="0" w:color="auto"/>
        <w:bottom w:val="none" w:sz="0" w:space="0" w:color="auto"/>
        <w:right w:val="none" w:sz="0" w:space="0" w:color="auto"/>
      </w:divBdr>
    </w:div>
    <w:div w:id="1104807429">
      <w:bodyDiv w:val="1"/>
      <w:marLeft w:val="0"/>
      <w:marRight w:val="0"/>
      <w:marTop w:val="0"/>
      <w:marBottom w:val="0"/>
      <w:divBdr>
        <w:top w:val="none" w:sz="0" w:space="0" w:color="auto"/>
        <w:left w:val="none" w:sz="0" w:space="0" w:color="auto"/>
        <w:bottom w:val="none" w:sz="0" w:space="0" w:color="auto"/>
        <w:right w:val="none" w:sz="0" w:space="0" w:color="auto"/>
      </w:divBdr>
    </w:div>
    <w:div w:id="1105728372">
      <w:bodyDiv w:val="1"/>
      <w:marLeft w:val="0"/>
      <w:marRight w:val="0"/>
      <w:marTop w:val="0"/>
      <w:marBottom w:val="0"/>
      <w:divBdr>
        <w:top w:val="none" w:sz="0" w:space="0" w:color="auto"/>
        <w:left w:val="none" w:sz="0" w:space="0" w:color="auto"/>
        <w:bottom w:val="none" w:sz="0" w:space="0" w:color="auto"/>
        <w:right w:val="none" w:sz="0" w:space="0" w:color="auto"/>
      </w:divBdr>
    </w:div>
    <w:div w:id="1106971420">
      <w:bodyDiv w:val="1"/>
      <w:marLeft w:val="0"/>
      <w:marRight w:val="0"/>
      <w:marTop w:val="0"/>
      <w:marBottom w:val="0"/>
      <w:divBdr>
        <w:top w:val="none" w:sz="0" w:space="0" w:color="auto"/>
        <w:left w:val="none" w:sz="0" w:space="0" w:color="auto"/>
        <w:bottom w:val="none" w:sz="0" w:space="0" w:color="auto"/>
        <w:right w:val="none" w:sz="0" w:space="0" w:color="auto"/>
      </w:divBdr>
    </w:div>
    <w:div w:id="1108349203">
      <w:bodyDiv w:val="1"/>
      <w:marLeft w:val="0"/>
      <w:marRight w:val="0"/>
      <w:marTop w:val="0"/>
      <w:marBottom w:val="0"/>
      <w:divBdr>
        <w:top w:val="none" w:sz="0" w:space="0" w:color="auto"/>
        <w:left w:val="none" w:sz="0" w:space="0" w:color="auto"/>
        <w:bottom w:val="none" w:sz="0" w:space="0" w:color="auto"/>
        <w:right w:val="none" w:sz="0" w:space="0" w:color="auto"/>
      </w:divBdr>
    </w:div>
    <w:div w:id="1108702036">
      <w:bodyDiv w:val="1"/>
      <w:marLeft w:val="0"/>
      <w:marRight w:val="0"/>
      <w:marTop w:val="0"/>
      <w:marBottom w:val="0"/>
      <w:divBdr>
        <w:top w:val="none" w:sz="0" w:space="0" w:color="auto"/>
        <w:left w:val="none" w:sz="0" w:space="0" w:color="auto"/>
        <w:bottom w:val="none" w:sz="0" w:space="0" w:color="auto"/>
        <w:right w:val="none" w:sz="0" w:space="0" w:color="auto"/>
      </w:divBdr>
    </w:div>
    <w:div w:id="1109275148">
      <w:bodyDiv w:val="1"/>
      <w:marLeft w:val="0"/>
      <w:marRight w:val="0"/>
      <w:marTop w:val="0"/>
      <w:marBottom w:val="0"/>
      <w:divBdr>
        <w:top w:val="none" w:sz="0" w:space="0" w:color="auto"/>
        <w:left w:val="none" w:sz="0" w:space="0" w:color="auto"/>
        <w:bottom w:val="none" w:sz="0" w:space="0" w:color="auto"/>
        <w:right w:val="none" w:sz="0" w:space="0" w:color="auto"/>
      </w:divBdr>
    </w:div>
    <w:div w:id="1112436621">
      <w:bodyDiv w:val="1"/>
      <w:marLeft w:val="0"/>
      <w:marRight w:val="0"/>
      <w:marTop w:val="0"/>
      <w:marBottom w:val="0"/>
      <w:divBdr>
        <w:top w:val="none" w:sz="0" w:space="0" w:color="auto"/>
        <w:left w:val="none" w:sz="0" w:space="0" w:color="auto"/>
        <w:bottom w:val="none" w:sz="0" w:space="0" w:color="auto"/>
        <w:right w:val="none" w:sz="0" w:space="0" w:color="auto"/>
      </w:divBdr>
    </w:div>
    <w:div w:id="1113095537">
      <w:bodyDiv w:val="1"/>
      <w:marLeft w:val="0"/>
      <w:marRight w:val="0"/>
      <w:marTop w:val="0"/>
      <w:marBottom w:val="0"/>
      <w:divBdr>
        <w:top w:val="none" w:sz="0" w:space="0" w:color="auto"/>
        <w:left w:val="none" w:sz="0" w:space="0" w:color="auto"/>
        <w:bottom w:val="none" w:sz="0" w:space="0" w:color="auto"/>
        <w:right w:val="none" w:sz="0" w:space="0" w:color="auto"/>
      </w:divBdr>
    </w:div>
    <w:div w:id="1116409973">
      <w:bodyDiv w:val="1"/>
      <w:marLeft w:val="0"/>
      <w:marRight w:val="0"/>
      <w:marTop w:val="0"/>
      <w:marBottom w:val="0"/>
      <w:divBdr>
        <w:top w:val="none" w:sz="0" w:space="0" w:color="auto"/>
        <w:left w:val="none" w:sz="0" w:space="0" w:color="auto"/>
        <w:bottom w:val="none" w:sz="0" w:space="0" w:color="auto"/>
        <w:right w:val="none" w:sz="0" w:space="0" w:color="auto"/>
      </w:divBdr>
    </w:div>
    <w:div w:id="1116755918">
      <w:bodyDiv w:val="1"/>
      <w:marLeft w:val="0"/>
      <w:marRight w:val="0"/>
      <w:marTop w:val="0"/>
      <w:marBottom w:val="0"/>
      <w:divBdr>
        <w:top w:val="none" w:sz="0" w:space="0" w:color="auto"/>
        <w:left w:val="none" w:sz="0" w:space="0" w:color="auto"/>
        <w:bottom w:val="none" w:sz="0" w:space="0" w:color="auto"/>
        <w:right w:val="none" w:sz="0" w:space="0" w:color="auto"/>
      </w:divBdr>
    </w:div>
    <w:div w:id="1117988084">
      <w:bodyDiv w:val="1"/>
      <w:marLeft w:val="0"/>
      <w:marRight w:val="0"/>
      <w:marTop w:val="0"/>
      <w:marBottom w:val="0"/>
      <w:divBdr>
        <w:top w:val="none" w:sz="0" w:space="0" w:color="auto"/>
        <w:left w:val="none" w:sz="0" w:space="0" w:color="auto"/>
        <w:bottom w:val="none" w:sz="0" w:space="0" w:color="auto"/>
        <w:right w:val="none" w:sz="0" w:space="0" w:color="auto"/>
      </w:divBdr>
    </w:div>
    <w:div w:id="1119490506">
      <w:bodyDiv w:val="1"/>
      <w:marLeft w:val="0"/>
      <w:marRight w:val="0"/>
      <w:marTop w:val="0"/>
      <w:marBottom w:val="0"/>
      <w:divBdr>
        <w:top w:val="none" w:sz="0" w:space="0" w:color="auto"/>
        <w:left w:val="none" w:sz="0" w:space="0" w:color="auto"/>
        <w:bottom w:val="none" w:sz="0" w:space="0" w:color="auto"/>
        <w:right w:val="none" w:sz="0" w:space="0" w:color="auto"/>
      </w:divBdr>
    </w:div>
    <w:div w:id="1120338737">
      <w:bodyDiv w:val="1"/>
      <w:marLeft w:val="0"/>
      <w:marRight w:val="0"/>
      <w:marTop w:val="0"/>
      <w:marBottom w:val="0"/>
      <w:divBdr>
        <w:top w:val="none" w:sz="0" w:space="0" w:color="auto"/>
        <w:left w:val="none" w:sz="0" w:space="0" w:color="auto"/>
        <w:bottom w:val="none" w:sz="0" w:space="0" w:color="auto"/>
        <w:right w:val="none" w:sz="0" w:space="0" w:color="auto"/>
      </w:divBdr>
    </w:div>
    <w:div w:id="1120687423">
      <w:bodyDiv w:val="1"/>
      <w:marLeft w:val="0"/>
      <w:marRight w:val="0"/>
      <w:marTop w:val="0"/>
      <w:marBottom w:val="0"/>
      <w:divBdr>
        <w:top w:val="none" w:sz="0" w:space="0" w:color="auto"/>
        <w:left w:val="none" w:sz="0" w:space="0" w:color="auto"/>
        <w:bottom w:val="none" w:sz="0" w:space="0" w:color="auto"/>
        <w:right w:val="none" w:sz="0" w:space="0" w:color="auto"/>
      </w:divBdr>
    </w:div>
    <w:div w:id="1121605585">
      <w:bodyDiv w:val="1"/>
      <w:marLeft w:val="0"/>
      <w:marRight w:val="0"/>
      <w:marTop w:val="0"/>
      <w:marBottom w:val="0"/>
      <w:divBdr>
        <w:top w:val="none" w:sz="0" w:space="0" w:color="auto"/>
        <w:left w:val="none" w:sz="0" w:space="0" w:color="auto"/>
        <w:bottom w:val="none" w:sz="0" w:space="0" w:color="auto"/>
        <w:right w:val="none" w:sz="0" w:space="0" w:color="auto"/>
      </w:divBdr>
    </w:div>
    <w:div w:id="1121649797">
      <w:bodyDiv w:val="1"/>
      <w:marLeft w:val="0"/>
      <w:marRight w:val="0"/>
      <w:marTop w:val="0"/>
      <w:marBottom w:val="0"/>
      <w:divBdr>
        <w:top w:val="none" w:sz="0" w:space="0" w:color="auto"/>
        <w:left w:val="none" w:sz="0" w:space="0" w:color="auto"/>
        <w:bottom w:val="none" w:sz="0" w:space="0" w:color="auto"/>
        <w:right w:val="none" w:sz="0" w:space="0" w:color="auto"/>
      </w:divBdr>
    </w:div>
    <w:div w:id="1122310448">
      <w:bodyDiv w:val="1"/>
      <w:marLeft w:val="0"/>
      <w:marRight w:val="0"/>
      <w:marTop w:val="0"/>
      <w:marBottom w:val="0"/>
      <w:divBdr>
        <w:top w:val="none" w:sz="0" w:space="0" w:color="auto"/>
        <w:left w:val="none" w:sz="0" w:space="0" w:color="auto"/>
        <w:bottom w:val="none" w:sz="0" w:space="0" w:color="auto"/>
        <w:right w:val="none" w:sz="0" w:space="0" w:color="auto"/>
      </w:divBdr>
    </w:div>
    <w:div w:id="1123647442">
      <w:bodyDiv w:val="1"/>
      <w:marLeft w:val="0"/>
      <w:marRight w:val="0"/>
      <w:marTop w:val="0"/>
      <w:marBottom w:val="0"/>
      <w:divBdr>
        <w:top w:val="none" w:sz="0" w:space="0" w:color="auto"/>
        <w:left w:val="none" w:sz="0" w:space="0" w:color="auto"/>
        <w:bottom w:val="none" w:sz="0" w:space="0" w:color="auto"/>
        <w:right w:val="none" w:sz="0" w:space="0" w:color="auto"/>
      </w:divBdr>
    </w:div>
    <w:div w:id="1124346480">
      <w:bodyDiv w:val="1"/>
      <w:marLeft w:val="0"/>
      <w:marRight w:val="0"/>
      <w:marTop w:val="0"/>
      <w:marBottom w:val="0"/>
      <w:divBdr>
        <w:top w:val="none" w:sz="0" w:space="0" w:color="auto"/>
        <w:left w:val="none" w:sz="0" w:space="0" w:color="auto"/>
        <w:bottom w:val="none" w:sz="0" w:space="0" w:color="auto"/>
        <w:right w:val="none" w:sz="0" w:space="0" w:color="auto"/>
      </w:divBdr>
    </w:div>
    <w:div w:id="1125654451">
      <w:bodyDiv w:val="1"/>
      <w:marLeft w:val="0"/>
      <w:marRight w:val="0"/>
      <w:marTop w:val="0"/>
      <w:marBottom w:val="0"/>
      <w:divBdr>
        <w:top w:val="none" w:sz="0" w:space="0" w:color="auto"/>
        <w:left w:val="none" w:sz="0" w:space="0" w:color="auto"/>
        <w:bottom w:val="none" w:sz="0" w:space="0" w:color="auto"/>
        <w:right w:val="none" w:sz="0" w:space="0" w:color="auto"/>
      </w:divBdr>
    </w:div>
    <w:div w:id="1127353831">
      <w:bodyDiv w:val="1"/>
      <w:marLeft w:val="0"/>
      <w:marRight w:val="0"/>
      <w:marTop w:val="0"/>
      <w:marBottom w:val="0"/>
      <w:divBdr>
        <w:top w:val="none" w:sz="0" w:space="0" w:color="auto"/>
        <w:left w:val="none" w:sz="0" w:space="0" w:color="auto"/>
        <w:bottom w:val="none" w:sz="0" w:space="0" w:color="auto"/>
        <w:right w:val="none" w:sz="0" w:space="0" w:color="auto"/>
      </w:divBdr>
    </w:div>
    <w:div w:id="1128671590">
      <w:bodyDiv w:val="1"/>
      <w:marLeft w:val="0"/>
      <w:marRight w:val="0"/>
      <w:marTop w:val="0"/>
      <w:marBottom w:val="0"/>
      <w:divBdr>
        <w:top w:val="none" w:sz="0" w:space="0" w:color="auto"/>
        <w:left w:val="none" w:sz="0" w:space="0" w:color="auto"/>
        <w:bottom w:val="none" w:sz="0" w:space="0" w:color="auto"/>
        <w:right w:val="none" w:sz="0" w:space="0" w:color="auto"/>
      </w:divBdr>
    </w:div>
    <w:div w:id="1129855443">
      <w:bodyDiv w:val="1"/>
      <w:marLeft w:val="0"/>
      <w:marRight w:val="0"/>
      <w:marTop w:val="0"/>
      <w:marBottom w:val="0"/>
      <w:divBdr>
        <w:top w:val="none" w:sz="0" w:space="0" w:color="auto"/>
        <w:left w:val="none" w:sz="0" w:space="0" w:color="auto"/>
        <w:bottom w:val="none" w:sz="0" w:space="0" w:color="auto"/>
        <w:right w:val="none" w:sz="0" w:space="0" w:color="auto"/>
      </w:divBdr>
    </w:div>
    <w:div w:id="1130366298">
      <w:bodyDiv w:val="1"/>
      <w:marLeft w:val="0"/>
      <w:marRight w:val="0"/>
      <w:marTop w:val="0"/>
      <w:marBottom w:val="0"/>
      <w:divBdr>
        <w:top w:val="none" w:sz="0" w:space="0" w:color="auto"/>
        <w:left w:val="none" w:sz="0" w:space="0" w:color="auto"/>
        <w:bottom w:val="none" w:sz="0" w:space="0" w:color="auto"/>
        <w:right w:val="none" w:sz="0" w:space="0" w:color="auto"/>
      </w:divBdr>
    </w:div>
    <w:div w:id="1131172881">
      <w:bodyDiv w:val="1"/>
      <w:marLeft w:val="0"/>
      <w:marRight w:val="0"/>
      <w:marTop w:val="0"/>
      <w:marBottom w:val="0"/>
      <w:divBdr>
        <w:top w:val="none" w:sz="0" w:space="0" w:color="auto"/>
        <w:left w:val="none" w:sz="0" w:space="0" w:color="auto"/>
        <w:bottom w:val="none" w:sz="0" w:space="0" w:color="auto"/>
        <w:right w:val="none" w:sz="0" w:space="0" w:color="auto"/>
      </w:divBdr>
    </w:div>
    <w:div w:id="1131364064">
      <w:bodyDiv w:val="1"/>
      <w:marLeft w:val="0"/>
      <w:marRight w:val="0"/>
      <w:marTop w:val="0"/>
      <w:marBottom w:val="0"/>
      <w:divBdr>
        <w:top w:val="none" w:sz="0" w:space="0" w:color="auto"/>
        <w:left w:val="none" w:sz="0" w:space="0" w:color="auto"/>
        <w:bottom w:val="none" w:sz="0" w:space="0" w:color="auto"/>
        <w:right w:val="none" w:sz="0" w:space="0" w:color="auto"/>
      </w:divBdr>
    </w:div>
    <w:div w:id="1133596450">
      <w:bodyDiv w:val="1"/>
      <w:marLeft w:val="0"/>
      <w:marRight w:val="0"/>
      <w:marTop w:val="0"/>
      <w:marBottom w:val="0"/>
      <w:divBdr>
        <w:top w:val="none" w:sz="0" w:space="0" w:color="auto"/>
        <w:left w:val="none" w:sz="0" w:space="0" w:color="auto"/>
        <w:bottom w:val="none" w:sz="0" w:space="0" w:color="auto"/>
        <w:right w:val="none" w:sz="0" w:space="0" w:color="auto"/>
      </w:divBdr>
    </w:div>
    <w:div w:id="1135024626">
      <w:bodyDiv w:val="1"/>
      <w:marLeft w:val="0"/>
      <w:marRight w:val="0"/>
      <w:marTop w:val="0"/>
      <w:marBottom w:val="0"/>
      <w:divBdr>
        <w:top w:val="none" w:sz="0" w:space="0" w:color="auto"/>
        <w:left w:val="none" w:sz="0" w:space="0" w:color="auto"/>
        <w:bottom w:val="none" w:sz="0" w:space="0" w:color="auto"/>
        <w:right w:val="none" w:sz="0" w:space="0" w:color="auto"/>
      </w:divBdr>
    </w:div>
    <w:div w:id="1136218196">
      <w:bodyDiv w:val="1"/>
      <w:marLeft w:val="0"/>
      <w:marRight w:val="0"/>
      <w:marTop w:val="0"/>
      <w:marBottom w:val="0"/>
      <w:divBdr>
        <w:top w:val="none" w:sz="0" w:space="0" w:color="auto"/>
        <w:left w:val="none" w:sz="0" w:space="0" w:color="auto"/>
        <w:bottom w:val="none" w:sz="0" w:space="0" w:color="auto"/>
        <w:right w:val="none" w:sz="0" w:space="0" w:color="auto"/>
      </w:divBdr>
    </w:div>
    <w:div w:id="1136988917">
      <w:bodyDiv w:val="1"/>
      <w:marLeft w:val="0"/>
      <w:marRight w:val="0"/>
      <w:marTop w:val="0"/>
      <w:marBottom w:val="0"/>
      <w:divBdr>
        <w:top w:val="none" w:sz="0" w:space="0" w:color="auto"/>
        <w:left w:val="none" w:sz="0" w:space="0" w:color="auto"/>
        <w:bottom w:val="none" w:sz="0" w:space="0" w:color="auto"/>
        <w:right w:val="none" w:sz="0" w:space="0" w:color="auto"/>
      </w:divBdr>
    </w:div>
    <w:div w:id="1138382262">
      <w:bodyDiv w:val="1"/>
      <w:marLeft w:val="0"/>
      <w:marRight w:val="0"/>
      <w:marTop w:val="0"/>
      <w:marBottom w:val="0"/>
      <w:divBdr>
        <w:top w:val="none" w:sz="0" w:space="0" w:color="auto"/>
        <w:left w:val="none" w:sz="0" w:space="0" w:color="auto"/>
        <w:bottom w:val="none" w:sz="0" w:space="0" w:color="auto"/>
        <w:right w:val="none" w:sz="0" w:space="0" w:color="auto"/>
      </w:divBdr>
    </w:div>
    <w:div w:id="1139305539">
      <w:bodyDiv w:val="1"/>
      <w:marLeft w:val="0"/>
      <w:marRight w:val="0"/>
      <w:marTop w:val="0"/>
      <w:marBottom w:val="0"/>
      <w:divBdr>
        <w:top w:val="none" w:sz="0" w:space="0" w:color="auto"/>
        <w:left w:val="none" w:sz="0" w:space="0" w:color="auto"/>
        <w:bottom w:val="none" w:sz="0" w:space="0" w:color="auto"/>
        <w:right w:val="none" w:sz="0" w:space="0" w:color="auto"/>
      </w:divBdr>
    </w:div>
    <w:div w:id="1140609019">
      <w:bodyDiv w:val="1"/>
      <w:marLeft w:val="0"/>
      <w:marRight w:val="0"/>
      <w:marTop w:val="0"/>
      <w:marBottom w:val="0"/>
      <w:divBdr>
        <w:top w:val="none" w:sz="0" w:space="0" w:color="auto"/>
        <w:left w:val="none" w:sz="0" w:space="0" w:color="auto"/>
        <w:bottom w:val="none" w:sz="0" w:space="0" w:color="auto"/>
        <w:right w:val="none" w:sz="0" w:space="0" w:color="auto"/>
      </w:divBdr>
    </w:div>
    <w:div w:id="1140686356">
      <w:bodyDiv w:val="1"/>
      <w:marLeft w:val="0"/>
      <w:marRight w:val="0"/>
      <w:marTop w:val="0"/>
      <w:marBottom w:val="0"/>
      <w:divBdr>
        <w:top w:val="none" w:sz="0" w:space="0" w:color="auto"/>
        <w:left w:val="none" w:sz="0" w:space="0" w:color="auto"/>
        <w:bottom w:val="none" w:sz="0" w:space="0" w:color="auto"/>
        <w:right w:val="none" w:sz="0" w:space="0" w:color="auto"/>
      </w:divBdr>
    </w:div>
    <w:div w:id="1141196694">
      <w:bodyDiv w:val="1"/>
      <w:marLeft w:val="0"/>
      <w:marRight w:val="0"/>
      <w:marTop w:val="0"/>
      <w:marBottom w:val="0"/>
      <w:divBdr>
        <w:top w:val="none" w:sz="0" w:space="0" w:color="auto"/>
        <w:left w:val="none" w:sz="0" w:space="0" w:color="auto"/>
        <w:bottom w:val="none" w:sz="0" w:space="0" w:color="auto"/>
        <w:right w:val="none" w:sz="0" w:space="0" w:color="auto"/>
      </w:divBdr>
    </w:div>
    <w:div w:id="1141576351">
      <w:bodyDiv w:val="1"/>
      <w:marLeft w:val="0"/>
      <w:marRight w:val="0"/>
      <w:marTop w:val="0"/>
      <w:marBottom w:val="0"/>
      <w:divBdr>
        <w:top w:val="none" w:sz="0" w:space="0" w:color="auto"/>
        <w:left w:val="none" w:sz="0" w:space="0" w:color="auto"/>
        <w:bottom w:val="none" w:sz="0" w:space="0" w:color="auto"/>
        <w:right w:val="none" w:sz="0" w:space="0" w:color="auto"/>
      </w:divBdr>
    </w:div>
    <w:div w:id="1142037845">
      <w:bodyDiv w:val="1"/>
      <w:marLeft w:val="0"/>
      <w:marRight w:val="0"/>
      <w:marTop w:val="0"/>
      <w:marBottom w:val="0"/>
      <w:divBdr>
        <w:top w:val="none" w:sz="0" w:space="0" w:color="auto"/>
        <w:left w:val="none" w:sz="0" w:space="0" w:color="auto"/>
        <w:bottom w:val="none" w:sz="0" w:space="0" w:color="auto"/>
        <w:right w:val="none" w:sz="0" w:space="0" w:color="auto"/>
      </w:divBdr>
    </w:div>
    <w:div w:id="1144005304">
      <w:bodyDiv w:val="1"/>
      <w:marLeft w:val="0"/>
      <w:marRight w:val="0"/>
      <w:marTop w:val="0"/>
      <w:marBottom w:val="0"/>
      <w:divBdr>
        <w:top w:val="none" w:sz="0" w:space="0" w:color="auto"/>
        <w:left w:val="none" w:sz="0" w:space="0" w:color="auto"/>
        <w:bottom w:val="none" w:sz="0" w:space="0" w:color="auto"/>
        <w:right w:val="none" w:sz="0" w:space="0" w:color="auto"/>
      </w:divBdr>
    </w:div>
    <w:div w:id="1147014321">
      <w:bodyDiv w:val="1"/>
      <w:marLeft w:val="0"/>
      <w:marRight w:val="0"/>
      <w:marTop w:val="0"/>
      <w:marBottom w:val="0"/>
      <w:divBdr>
        <w:top w:val="none" w:sz="0" w:space="0" w:color="auto"/>
        <w:left w:val="none" w:sz="0" w:space="0" w:color="auto"/>
        <w:bottom w:val="none" w:sz="0" w:space="0" w:color="auto"/>
        <w:right w:val="none" w:sz="0" w:space="0" w:color="auto"/>
      </w:divBdr>
    </w:div>
    <w:div w:id="1148281590">
      <w:bodyDiv w:val="1"/>
      <w:marLeft w:val="0"/>
      <w:marRight w:val="0"/>
      <w:marTop w:val="0"/>
      <w:marBottom w:val="0"/>
      <w:divBdr>
        <w:top w:val="none" w:sz="0" w:space="0" w:color="auto"/>
        <w:left w:val="none" w:sz="0" w:space="0" w:color="auto"/>
        <w:bottom w:val="none" w:sz="0" w:space="0" w:color="auto"/>
        <w:right w:val="none" w:sz="0" w:space="0" w:color="auto"/>
      </w:divBdr>
    </w:div>
    <w:div w:id="1148325105">
      <w:bodyDiv w:val="1"/>
      <w:marLeft w:val="0"/>
      <w:marRight w:val="0"/>
      <w:marTop w:val="0"/>
      <w:marBottom w:val="0"/>
      <w:divBdr>
        <w:top w:val="none" w:sz="0" w:space="0" w:color="auto"/>
        <w:left w:val="none" w:sz="0" w:space="0" w:color="auto"/>
        <w:bottom w:val="none" w:sz="0" w:space="0" w:color="auto"/>
        <w:right w:val="none" w:sz="0" w:space="0" w:color="auto"/>
      </w:divBdr>
    </w:div>
    <w:div w:id="1150174940">
      <w:bodyDiv w:val="1"/>
      <w:marLeft w:val="0"/>
      <w:marRight w:val="0"/>
      <w:marTop w:val="0"/>
      <w:marBottom w:val="0"/>
      <w:divBdr>
        <w:top w:val="none" w:sz="0" w:space="0" w:color="auto"/>
        <w:left w:val="none" w:sz="0" w:space="0" w:color="auto"/>
        <w:bottom w:val="none" w:sz="0" w:space="0" w:color="auto"/>
        <w:right w:val="none" w:sz="0" w:space="0" w:color="auto"/>
      </w:divBdr>
    </w:div>
    <w:div w:id="1151092884">
      <w:bodyDiv w:val="1"/>
      <w:marLeft w:val="0"/>
      <w:marRight w:val="0"/>
      <w:marTop w:val="0"/>
      <w:marBottom w:val="0"/>
      <w:divBdr>
        <w:top w:val="none" w:sz="0" w:space="0" w:color="auto"/>
        <w:left w:val="none" w:sz="0" w:space="0" w:color="auto"/>
        <w:bottom w:val="none" w:sz="0" w:space="0" w:color="auto"/>
        <w:right w:val="none" w:sz="0" w:space="0" w:color="auto"/>
      </w:divBdr>
    </w:div>
    <w:div w:id="1152410603">
      <w:bodyDiv w:val="1"/>
      <w:marLeft w:val="0"/>
      <w:marRight w:val="0"/>
      <w:marTop w:val="0"/>
      <w:marBottom w:val="0"/>
      <w:divBdr>
        <w:top w:val="none" w:sz="0" w:space="0" w:color="auto"/>
        <w:left w:val="none" w:sz="0" w:space="0" w:color="auto"/>
        <w:bottom w:val="none" w:sz="0" w:space="0" w:color="auto"/>
        <w:right w:val="none" w:sz="0" w:space="0" w:color="auto"/>
      </w:divBdr>
    </w:div>
    <w:div w:id="1152914972">
      <w:bodyDiv w:val="1"/>
      <w:marLeft w:val="0"/>
      <w:marRight w:val="0"/>
      <w:marTop w:val="0"/>
      <w:marBottom w:val="0"/>
      <w:divBdr>
        <w:top w:val="none" w:sz="0" w:space="0" w:color="auto"/>
        <w:left w:val="none" w:sz="0" w:space="0" w:color="auto"/>
        <w:bottom w:val="none" w:sz="0" w:space="0" w:color="auto"/>
        <w:right w:val="none" w:sz="0" w:space="0" w:color="auto"/>
      </w:divBdr>
    </w:div>
    <w:div w:id="1154570088">
      <w:bodyDiv w:val="1"/>
      <w:marLeft w:val="0"/>
      <w:marRight w:val="0"/>
      <w:marTop w:val="0"/>
      <w:marBottom w:val="0"/>
      <w:divBdr>
        <w:top w:val="none" w:sz="0" w:space="0" w:color="auto"/>
        <w:left w:val="none" w:sz="0" w:space="0" w:color="auto"/>
        <w:bottom w:val="none" w:sz="0" w:space="0" w:color="auto"/>
        <w:right w:val="none" w:sz="0" w:space="0" w:color="auto"/>
      </w:divBdr>
    </w:div>
    <w:div w:id="1154683063">
      <w:bodyDiv w:val="1"/>
      <w:marLeft w:val="0"/>
      <w:marRight w:val="0"/>
      <w:marTop w:val="0"/>
      <w:marBottom w:val="0"/>
      <w:divBdr>
        <w:top w:val="none" w:sz="0" w:space="0" w:color="auto"/>
        <w:left w:val="none" w:sz="0" w:space="0" w:color="auto"/>
        <w:bottom w:val="none" w:sz="0" w:space="0" w:color="auto"/>
        <w:right w:val="none" w:sz="0" w:space="0" w:color="auto"/>
      </w:divBdr>
    </w:div>
    <w:div w:id="1154953656">
      <w:bodyDiv w:val="1"/>
      <w:marLeft w:val="0"/>
      <w:marRight w:val="0"/>
      <w:marTop w:val="0"/>
      <w:marBottom w:val="0"/>
      <w:divBdr>
        <w:top w:val="none" w:sz="0" w:space="0" w:color="auto"/>
        <w:left w:val="none" w:sz="0" w:space="0" w:color="auto"/>
        <w:bottom w:val="none" w:sz="0" w:space="0" w:color="auto"/>
        <w:right w:val="none" w:sz="0" w:space="0" w:color="auto"/>
      </w:divBdr>
    </w:div>
    <w:div w:id="1155611884">
      <w:bodyDiv w:val="1"/>
      <w:marLeft w:val="0"/>
      <w:marRight w:val="0"/>
      <w:marTop w:val="0"/>
      <w:marBottom w:val="0"/>
      <w:divBdr>
        <w:top w:val="none" w:sz="0" w:space="0" w:color="auto"/>
        <w:left w:val="none" w:sz="0" w:space="0" w:color="auto"/>
        <w:bottom w:val="none" w:sz="0" w:space="0" w:color="auto"/>
        <w:right w:val="none" w:sz="0" w:space="0" w:color="auto"/>
      </w:divBdr>
    </w:div>
    <w:div w:id="1155683120">
      <w:bodyDiv w:val="1"/>
      <w:marLeft w:val="0"/>
      <w:marRight w:val="0"/>
      <w:marTop w:val="0"/>
      <w:marBottom w:val="0"/>
      <w:divBdr>
        <w:top w:val="none" w:sz="0" w:space="0" w:color="auto"/>
        <w:left w:val="none" w:sz="0" w:space="0" w:color="auto"/>
        <w:bottom w:val="none" w:sz="0" w:space="0" w:color="auto"/>
        <w:right w:val="none" w:sz="0" w:space="0" w:color="auto"/>
      </w:divBdr>
    </w:div>
    <w:div w:id="1157380420">
      <w:bodyDiv w:val="1"/>
      <w:marLeft w:val="0"/>
      <w:marRight w:val="0"/>
      <w:marTop w:val="0"/>
      <w:marBottom w:val="0"/>
      <w:divBdr>
        <w:top w:val="none" w:sz="0" w:space="0" w:color="auto"/>
        <w:left w:val="none" w:sz="0" w:space="0" w:color="auto"/>
        <w:bottom w:val="none" w:sz="0" w:space="0" w:color="auto"/>
        <w:right w:val="none" w:sz="0" w:space="0" w:color="auto"/>
      </w:divBdr>
    </w:div>
    <w:div w:id="1157529144">
      <w:bodyDiv w:val="1"/>
      <w:marLeft w:val="0"/>
      <w:marRight w:val="0"/>
      <w:marTop w:val="0"/>
      <w:marBottom w:val="0"/>
      <w:divBdr>
        <w:top w:val="none" w:sz="0" w:space="0" w:color="auto"/>
        <w:left w:val="none" w:sz="0" w:space="0" w:color="auto"/>
        <w:bottom w:val="none" w:sz="0" w:space="0" w:color="auto"/>
        <w:right w:val="none" w:sz="0" w:space="0" w:color="auto"/>
      </w:divBdr>
    </w:div>
    <w:div w:id="1158501691">
      <w:bodyDiv w:val="1"/>
      <w:marLeft w:val="0"/>
      <w:marRight w:val="0"/>
      <w:marTop w:val="0"/>
      <w:marBottom w:val="0"/>
      <w:divBdr>
        <w:top w:val="none" w:sz="0" w:space="0" w:color="auto"/>
        <w:left w:val="none" w:sz="0" w:space="0" w:color="auto"/>
        <w:bottom w:val="none" w:sz="0" w:space="0" w:color="auto"/>
        <w:right w:val="none" w:sz="0" w:space="0" w:color="auto"/>
      </w:divBdr>
    </w:div>
    <w:div w:id="1158613235">
      <w:bodyDiv w:val="1"/>
      <w:marLeft w:val="0"/>
      <w:marRight w:val="0"/>
      <w:marTop w:val="0"/>
      <w:marBottom w:val="0"/>
      <w:divBdr>
        <w:top w:val="none" w:sz="0" w:space="0" w:color="auto"/>
        <w:left w:val="none" w:sz="0" w:space="0" w:color="auto"/>
        <w:bottom w:val="none" w:sz="0" w:space="0" w:color="auto"/>
        <w:right w:val="none" w:sz="0" w:space="0" w:color="auto"/>
      </w:divBdr>
    </w:div>
    <w:div w:id="1159226658">
      <w:bodyDiv w:val="1"/>
      <w:marLeft w:val="0"/>
      <w:marRight w:val="0"/>
      <w:marTop w:val="0"/>
      <w:marBottom w:val="0"/>
      <w:divBdr>
        <w:top w:val="none" w:sz="0" w:space="0" w:color="auto"/>
        <w:left w:val="none" w:sz="0" w:space="0" w:color="auto"/>
        <w:bottom w:val="none" w:sz="0" w:space="0" w:color="auto"/>
        <w:right w:val="none" w:sz="0" w:space="0" w:color="auto"/>
      </w:divBdr>
    </w:div>
    <w:div w:id="1163425591">
      <w:bodyDiv w:val="1"/>
      <w:marLeft w:val="0"/>
      <w:marRight w:val="0"/>
      <w:marTop w:val="0"/>
      <w:marBottom w:val="0"/>
      <w:divBdr>
        <w:top w:val="none" w:sz="0" w:space="0" w:color="auto"/>
        <w:left w:val="none" w:sz="0" w:space="0" w:color="auto"/>
        <w:bottom w:val="none" w:sz="0" w:space="0" w:color="auto"/>
        <w:right w:val="none" w:sz="0" w:space="0" w:color="auto"/>
      </w:divBdr>
    </w:div>
    <w:div w:id="1164274311">
      <w:bodyDiv w:val="1"/>
      <w:marLeft w:val="0"/>
      <w:marRight w:val="0"/>
      <w:marTop w:val="0"/>
      <w:marBottom w:val="0"/>
      <w:divBdr>
        <w:top w:val="none" w:sz="0" w:space="0" w:color="auto"/>
        <w:left w:val="none" w:sz="0" w:space="0" w:color="auto"/>
        <w:bottom w:val="none" w:sz="0" w:space="0" w:color="auto"/>
        <w:right w:val="none" w:sz="0" w:space="0" w:color="auto"/>
      </w:divBdr>
    </w:div>
    <w:div w:id="1164585945">
      <w:bodyDiv w:val="1"/>
      <w:marLeft w:val="0"/>
      <w:marRight w:val="0"/>
      <w:marTop w:val="0"/>
      <w:marBottom w:val="0"/>
      <w:divBdr>
        <w:top w:val="none" w:sz="0" w:space="0" w:color="auto"/>
        <w:left w:val="none" w:sz="0" w:space="0" w:color="auto"/>
        <w:bottom w:val="none" w:sz="0" w:space="0" w:color="auto"/>
        <w:right w:val="none" w:sz="0" w:space="0" w:color="auto"/>
      </w:divBdr>
    </w:div>
    <w:div w:id="1164709658">
      <w:bodyDiv w:val="1"/>
      <w:marLeft w:val="0"/>
      <w:marRight w:val="0"/>
      <w:marTop w:val="0"/>
      <w:marBottom w:val="0"/>
      <w:divBdr>
        <w:top w:val="none" w:sz="0" w:space="0" w:color="auto"/>
        <w:left w:val="none" w:sz="0" w:space="0" w:color="auto"/>
        <w:bottom w:val="none" w:sz="0" w:space="0" w:color="auto"/>
        <w:right w:val="none" w:sz="0" w:space="0" w:color="auto"/>
      </w:divBdr>
    </w:div>
    <w:div w:id="1167600617">
      <w:bodyDiv w:val="1"/>
      <w:marLeft w:val="0"/>
      <w:marRight w:val="0"/>
      <w:marTop w:val="0"/>
      <w:marBottom w:val="0"/>
      <w:divBdr>
        <w:top w:val="none" w:sz="0" w:space="0" w:color="auto"/>
        <w:left w:val="none" w:sz="0" w:space="0" w:color="auto"/>
        <w:bottom w:val="none" w:sz="0" w:space="0" w:color="auto"/>
        <w:right w:val="none" w:sz="0" w:space="0" w:color="auto"/>
      </w:divBdr>
    </w:div>
    <w:div w:id="1167939526">
      <w:bodyDiv w:val="1"/>
      <w:marLeft w:val="0"/>
      <w:marRight w:val="0"/>
      <w:marTop w:val="0"/>
      <w:marBottom w:val="0"/>
      <w:divBdr>
        <w:top w:val="none" w:sz="0" w:space="0" w:color="auto"/>
        <w:left w:val="none" w:sz="0" w:space="0" w:color="auto"/>
        <w:bottom w:val="none" w:sz="0" w:space="0" w:color="auto"/>
        <w:right w:val="none" w:sz="0" w:space="0" w:color="auto"/>
      </w:divBdr>
    </w:div>
    <w:div w:id="1168399394">
      <w:bodyDiv w:val="1"/>
      <w:marLeft w:val="0"/>
      <w:marRight w:val="0"/>
      <w:marTop w:val="0"/>
      <w:marBottom w:val="0"/>
      <w:divBdr>
        <w:top w:val="none" w:sz="0" w:space="0" w:color="auto"/>
        <w:left w:val="none" w:sz="0" w:space="0" w:color="auto"/>
        <w:bottom w:val="none" w:sz="0" w:space="0" w:color="auto"/>
        <w:right w:val="none" w:sz="0" w:space="0" w:color="auto"/>
      </w:divBdr>
    </w:div>
    <w:div w:id="1169559233">
      <w:bodyDiv w:val="1"/>
      <w:marLeft w:val="0"/>
      <w:marRight w:val="0"/>
      <w:marTop w:val="0"/>
      <w:marBottom w:val="0"/>
      <w:divBdr>
        <w:top w:val="none" w:sz="0" w:space="0" w:color="auto"/>
        <w:left w:val="none" w:sz="0" w:space="0" w:color="auto"/>
        <w:bottom w:val="none" w:sz="0" w:space="0" w:color="auto"/>
        <w:right w:val="none" w:sz="0" w:space="0" w:color="auto"/>
      </w:divBdr>
    </w:div>
    <w:div w:id="1169907158">
      <w:bodyDiv w:val="1"/>
      <w:marLeft w:val="0"/>
      <w:marRight w:val="0"/>
      <w:marTop w:val="0"/>
      <w:marBottom w:val="0"/>
      <w:divBdr>
        <w:top w:val="none" w:sz="0" w:space="0" w:color="auto"/>
        <w:left w:val="none" w:sz="0" w:space="0" w:color="auto"/>
        <w:bottom w:val="none" w:sz="0" w:space="0" w:color="auto"/>
        <w:right w:val="none" w:sz="0" w:space="0" w:color="auto"/>
      </w:divBdr>
    </w:div>
    <w:div w:id="1169951830">
      <w:bodyDiv w:val="1"/>
      <w:marLeft w:val="0"/>
      <w:marRight w:val="0"/>
      <w:marTop w:val="0"/>
      <w:marBottom w:val="0"/>
      <w:divBdr>
        <w:top w:val="none" w:sz="0" w:space="0" w:color="auto"/>
        <w:left w:val="none" w:sz="0" w:space="0" w:color="auto"/>
        <w:bottom w:val="none" w:sz="0" w:space="0" w:color="auto"/>
        <w:right w:val="none" w:sz="0" w:space="0" w:color="auto"/>
      </w:divBdr>
    </w:div>
    <w:div w:id="1170023640">
      <w:bodyDiv w:val="1"/>
      <w:marLeft w:val="0"/>
      <w:marRight w:val="0"/>
      <w:marTop w:val="0"/>
      <w:marBottom w:val="0"/>
      <w:divBdr>
        <w:top w:val="none" w:sz="0" w:space="0" w:color="auto"/>
        <w:left w:val="none" w:sz="0" w:space="0" w:color="auto"/>
        <w:bottom w:val="none" w:sz="0" w:space="0" w:color="auto"/>
        <w:right w:val="none" w:sz="0" w:space="0" w:color="auto"/>
      </w:divBdr>
    </w:div>
    <w:div w:id="1170213666">
      <w:bodyDiv w:val="1"/>
      <w:marLeft w:val="0"/>
      <w:marRight w:val="0"/>
      <w:marTop w:val="0"/>
      <w:marBottom w:val="0"/>
      <w:divBdr>
        <w:top w:val="none" w:sz="0" w:space="0" w:color="auto"/>
        <w:left w:val="none" w:sz="0" w:space="0" w:color="auto"/>
        <w:bottom w:val="none" w:sz="0" w:space="0" w:color="auto"/>
        <w:right w:val="none" w:sz="0" w:space="0" w:color="auto"/>
      </w:divBdr>
    </w:div>
    <w:div w:id="1170481429">
      <w:bodyDiv w:val="1"/>
      <w:marLeft w:val="0"/>
      <w:marRight w:val="0"/>
      <w:marTop w:val="0"/>
      <w:marBottom w:val="0"/>
      <w:divBdr>
        <w:top w:val="none" w:sz="0" w:space="0" w:color="auto"/>
        <w:left w:val="none" w:sz="0" w:space="0" w:color="auto"/>
        <w:bottom w:val="none" w:sz="0" w:space="0" w:color="auto"/>
        <w:right w:val="none" w:sz="0" w:space="0" w:color="auto"/>
      </w:divBdr>
    </w:div>
    <w:div w:id="1177496047">
      <w:bodyDiv w:val="1"/>
      <w:marLeft w:val="0"/>
      <w:marRight w:val="0"/>
      <w:marTop w:val="0"/>
      <w:marBottom w:val="0"/>
      <w:divBdr>
        <w:top w:val="none" w:sz="0" w:space="0" w:color="auto"/>
        <w:left w:val="none" w:sz="0" w:space="0" w:color="auto"/>
        <w:bottom w:val="none" w:sz="0" w:space="0" w:color="auto"/>
        <w:right w:val="none" w:sz="0" w:space="0" w:color="auto"/>
      </w:divBdr>
    </w:div>
    <w:div w:id="1179388004">
      <w:bodyDiv w:val="1"/>
      <w:marLeft w:val="0"/>
      <w:marRight w:val="0"/>
      <w:marTop w:val="0"/>
      <w:marBottom w:val="0"/>
      <w:divBdr>
        <w:top w:val="none" w:sz="0" w:space="0" w:color="auto"/>
        <w:left w:val="none" w:sz="0" w:space="0" w:color="auto"/>
        <w:bottom w:val="none" w:sz="0" w:space="0" w:color="auto"/>
        <w:right w:val="none" w:sz="0" w:space="0" w:color="auto"/>
      </w:divBdr>
    </w:div>
    <w:div w:id="1179541368">
      <w:bodyDiv w:val="1"/>
      <w:marLeft w:val="0"/>
      <w:marRight w:val="0"/>
      <w:marTop w:val="0"/>
      <w:marBottom w:val="0"/>
      <w:divBdr>
        <w:top w:val="none" w:sz="0" w:space="0" w:color="auto"/>
        <w:left w:val="none" w:sz="0" w:space="0" w:color="auto"/>
        <w:bottom w:val="none" w:sz="0" w:space="0" w:color="auto"/>
        <w:right w:val="none" w:sz="0" w:space="0" w:color="auto"/>
      </w:divBdr>
    </w:div>
    <w:div w:id="1180391495">
      <w:bodyDiv w:val="1"/>
      <w:marLeft w:val="0"/>
      <w:marRight w:val="0"/>
      <w:marTop w:val="0"/>
      <w:marBottom w:val="0"/>
      <w:divBdr>
        <w:top w:val="none" w:sz="0" w:space="0" w:color="auto"/>
        <w:left w:val="none" w:sz="0" w:space="0" w:color="auto"/>
        <w:bottom w:val="none" w:sz="0" w:space="0" w:color="auto"/>
        <w:right w:val="none" w:sz="0" w:space="0" w:color="auto"/>
      </w:divBdr>
    </w:div>
    <w:div w:id="1181773517">
      <w:bodyDiv w:val="1"/>
      <w:marLeft w:val="0"/>
      <w:marRight w:val="0"/>
      <w:marTop w:val="0"/>
      <w:marBottom w:val="0"/>
      <w:divBdr>
        <w:top w:val="none" w:sz="0" w:space="0" w:color="auto"/>
        <w:left w:val="none" w:sz="0" w:space="0" w:color="auto"/>
        <w:bottom w:val="none" w:sz="0" w:space="0" w:color="auto"/>
        <w:right w:val="none" w:sz="0" w:space="0" w:color="auto"/>
      </w:divBdr>
    </w:div>
    <w:div w:id="1182280989">
      <w:bodyDiv w:val="1"/>
      <w:marLeft w:val="0"/>
      <w:marRight w:val="0"/>
      <w:marTop w:val="0"/>
      <w:marBottom w:val="0"/>
      <w:divBdr>
        <w:top w:val="none" w:sz="0" w:space="0" w:color="auto"/>
        <w:left w:val="none" w:sz="0" w:space="0" w:color="auto"/>
        <w:bottom w:val="none" w:sz="0" w:space="0" w:color="auto"/>
        <w:right w:val="none" w:sz="0" w:space="0" w:color="auto"/>
      </w:divBdr>
    </w:div>
    <w:div w:id="1182816997">
      <w:bodyDiv w:val="1"/>
      <w:marLeft w:val="0"/>
      <w:marRight w:val="0"/>
      <w:marTop w:val="0"/>
      <w:marBottom w:val="0"/>
      <w:divBdr>
        <w:top w:val="none" w:sz="0" w:space="0" w:color="auto"/>
        <w:left w:val="none" w:sz="0" w:space="0" w:color="auto"/>
        <w:bottom w:val="none" w:sz="0" w:space="0" w:color="auto"/>
        <w:right w:val="none" w:sz="0" w:space="0" w:color="auto"/>
      </w:divBdr>
    </w:div>
    <w:div w:id="1183933426">
      <w:bodyDiv w:val="1"/>
      <w:marLeft w:val="0"/>
      <w:marRight w:val="0"/>
      <w:marTop w:val="0"/>
      <w:marBottom w:val="0"/>
      <w:divBdr>
        <w:top w:val="none" w:sz="0" w:space="0" w:color="auto"/>
        <w:left w:val="none" w:sz="0" w:space="0" w:color="auto"/>
        <w:bottom w:val="none" w:sz="0" w:space="0" w:color="auto"/>
        <w:right w:val="none" w:sz="0" w:space="0" w:color="auto"/>
      </w:divBdr>
    </w:div>
    <w:div w:id="1184784785">
      <w:bodyDiv w:val="1"/>
      <w:marLeft w:val="0"/>
      <w:marRight w:val="0"/>
      <w:marTop w:val="0"/>
      <w:marBottom w:val="0"/>
      <w:divBdr>
        <w:top w:val="none" w:sz="0" w:space="0" w:color="auto"/>
        <w:left w:val="none" w:sz="0" w:space="0" w:color="auto"/>
        <w:bottom w:val="none" w:sz="0" w:space="0" w:color="auto"/>
        <w:right w:val="none" w:sz="0" w:space="0" w:color="auto"/>
      </w:divBdr>
    </w:div>
    <w:div w:id="1184980002">
      <w:bodyDiv w:val="1"/>
      <w:marLeft w:val="0"/>
      <w:marRight w:val="0"/>
      <w:marTop w:val="0"/>
      <w:marBottom w:val="0"/>
      <w:divBdr>
        <w:top w:val="none" w:sz="0" w:space="0" w:color="auto"/>
        <w:left w:val="none" w:sz="0" w:space="0" w:color="auto"/>
        <w:bottom w:val="none" w:sz="0" w:space="0" w:color="auto"/>
        <w:right w:val="none" w:sz="0" w:space="0" w:color="auto"/>
      </w:divBdr>
    </w:div>
    <w:div w:id="1186213439">
      <w:bodyDiv w:val="1"/>
      <w:marLeft w:val="0"/>
      <w:marRight w:val="0"/>
      <w:marTop w:val="0"/>
      <w:marBottom w:val="0"/>
      <w:divBdr>
        <w:top w:val="none" w:sz="0" w:space="0" w:color="auto"/>
        <w:left w:val="none" w:sz="0" w:space="0" w:color="auto"/>
        <w:bottom w:val="none" w:sz="0" w:space="0" w:color="auto"/>
        <w:right w:val="none" w:sz="0" w:space="0" w:color="auto"/>
      </w:divBdr>
    </w:div>
    <w:div w:id="1188566394">
      <w:bodyDiv w:val="1"/>
      <w:marLeft w:val="0"/>
      <w:marRight w:val="0"/>
      <w:marTop w:val="0"/>
      <w:marBottom w:val="0"/>
      <w:divBdr>
        <w:top w:val="none" w:sz="0" w:space="0" w:color="auto"/>
        <w:left w:val="none" w:sz="0" w:space="0" w:color="auto"/>
        <w:bottom w:val="none" w:sz="0" w:space="0" w:color="auto"/>
        <w:right w:val="none" w:sz="0" w:space="0" w:color="auto"/>
      </w:divBdr>
    </w:div>
    <w:div w:id="1189489059">
      <w:bodyDiv w:val="1"/>
      <w:marLeft w:val="0"/>
      <w:marRight w:val="0"/>
      <w:marTop w:val="0"/>
      <w:marBottom w:val="0"/>
      <w:divBdr>
        <w:top w:val="none" w:sz="0" w:space="0" w:color="auto"/>
        <w:left w:val="none" w:sz="0" w:space="0" w:color="auto"/>
        <w:bottom w:val="none" w:sz="0" w:space="0" w:color="auto"/>
        <w:right w:val="none" w:sz="0" w:space="0" w:color="auto"/>
      </w:divBdr>
    </w:div>
    <w:div w:id="1190021717">
      <w:bodyDiv w:val="1"/>
      <w:marLeft w:val="0"/>
      <w:marRight w:val="0"/>
      <w:marTop w:val="0"/>
      <w:marBottom w:val="0"/>
      <w:divBdr>
        <w:top w:val="none" w:sz="0" w:space="0" w:color="auto"/>
        <w:left w:val="none" w:sz="0" w:space="0" w:color="auto"/>
        <w:bottom w:val="none" w:sz="0" w:space="0" w:color="auto"/>
        <w:right w:val="none" w:sz="0" w:space="0" w:color="auto"/>
      </w:divBdr>
    </w:div>
    <w:div w:id="1191990816">
      <w:bodyDiv w:val="1"/>
      <w:marLeft w:val="0"/>
      <w:marRight w:val="0"/>
      <w:marTop w:val="0"/>
      <w:marBottom w:val="0"/>
      <w:divBdr>
        <w:top w:val="none" w:sz="0" w:space="0" w:color="auto"/>
        <w:left w:val="none" w:sz="0" w:space="0" w:color="auto"/>
        <w:bottom w:val="none" w:sz="0" w:space="0" w:color="auto"/>
        <w:right w:val="none" w:sz="0" w:space="0" w:color="auto"/>
      </w:divBdr>
    </w:div>
    <w:div w:id="1192572664">
      <w:bodyDiv w:val="1"/>
      <w:marLeft w:val="0"/>
      <w:marRight w:val="0"/>
      <w:marTop w:val="0"/>
      <w:marBottom w:val="0"/>
      <w:divBdr>
        <w:top w:val="none" w:sz="0" w:space="0" w:color="auto"/>
        <w:left w:val="none" w:sz="0" w:space="0" w:color="auto"/>
        <w:bottom w:val="none" w:sz="0" w:space="0" w:color="auto"/>
        <w:right w:val="none" w:sz="0" w:space="0" w:color="auto"/>
      </w:divBdr>
    </w:div>
    <w:div w:id="1194149513">
      <w:bodyDiv w:val="1"/>
      <w:marLeft w:val="0"/>
      <w:marRight w:val="0"/>
      <w:marTop w:val="0"/>
      <w:marBottom w:val="0"/>
      <w:divBdr>
        <w:top w:val="none" w:sz="0" w:space="0" w:color="auto"/>
        <w:left w:val="none" w:sz="0" w:space="0" w:color="auto"/>
        <w:bottom w:val="none" w:sz="0" w:space="0" w:color="auto"/>
        <w:right w:val="none" w:sz="0" w:space="0" w:color="auto"/>
      </w:divBdr>
    </w:div>
    <w:div w:id="1195926532">
      <w:bodyDiv w:val="1"/>
      <w:marLeft w:val="0"/>
      <w:marRight w:val="0"/>
      <w:marTop w:val="0"/>
      <w:marBottom w:val="0"/>
      <w:divBdr>
        <w:top w:val="none" w:sz="0" w:space="0" w:color="auto"/>
        <w:left w:val="none" w:sz="0" w:space="0" w:color="auto"/>
        <w:bottom w:val="none" w:sz="0" w:space="0" w:color="auto"/>
        <w:right w:val="none" w:sz="0" w:space="0" w:color="auto"/>
      </w:divBdr>
    </w:div>
    <w:div w:id="1197162681">
      <w:bodyDiv w:val="1"/>
      <w:marLeft w:val="0"/>
      <w:marRight w:val="0"/>
      <w:marTop w:val="0"/>
      <w:marBottom w:val="0"/>
      <w:divBdr>
        <w:top w:val="none" w:sz="0" w:space="0" w:color="auto"/>
        <w:left w:val="none" w:sz="0" w:space="0" w:color="auto"/>
        <w:bottom w:val="none" w:sz="0" w:space="0" w:color="auto"/>
        <w:right w:val="none" w:sz="0" w:space="0" w:color="auto"/>
      </w:divBdr>
    </w:div>
    <w:div w:id="1200169317">
      <w:bodyDiv w:val="1"/>
      <w:marLeft w:val="0"/>
      <w:marRight w:val="0"/>
      <w:marTop w:val="0"/>
      <w:marBottom w:val="0"/>
      <w:divBdr>
        <w:top w:val="none" w:sz="0" w:space="0" w:color="auto"/>
        <w:left w:val="none" w:sz="0" w:space="0" w:color="auto"/>
        <w:bottom w:val="none" w:sz="0" w:space="0" w:color="auto"/>
        <w:right w:val="none" w:sz="0" w:space="0" w:color="auto"/>
      </w:divBdr>
    </w:div>
    <w:div w:id="1200362457">
      <w:bodyDiv w:val="1"/>
      <w:marLeft w:val="0"/>
      <w:marRight w:val="0"/>
      <w:marTop w:val="0"/>
      <w:marBottom w:val="0"/>
      <w:divBdr>
        <w:top w:val="none" w:sz="0" w:space="0" w:color="auto"/>
        <w:left w:val="none" w:sz="0" w:space="0" w:color="auto"/>
        <w:bottom w:val="none" w:sz="0" w:space="0" w:color="auto"/>
        <w:right w:val="none" w:sz="0" w:space="0" w:color="auto"/>
      </w:divBdr>
    </w:div>
    <w:div w:id="1202279178">
      <w:bodyDiv w:val="1"/>
      <w:marLeft w:val="0"/>
      <w:marRight w:val="0"/>
      <w:marTop w:val="0"/>
      <w:marBottom w:val="0"/>
      <w:divBdr>
        <w:top w:val="none" w:sz="0" w:space="0" w:color="auto"/>
        <w:left w:val="none" w:sz="0" w:space="0" w:color="auto"/>
        <w:bottom w:val="none" w:sz="0" w:space="0" w:color="auto"/>
        <w:right w:val="none" w:sz="0" w:space="0" w:color="auto"/>
      </w:divBdr>
    </w:div>
    <w:div w:id="1202477690">
      <w:bodyDiv w:val="1"/>
      <w:marLeft w:val="0"/>
      <w:marRight w:val="0"/>
      <w:marTop w:val="0"/>
      <w:marBottom w:val="0"/>
      <w:divBdr>
        <w:top w:val="none" w:sz="0" w:space="0" w:color="auto"/>
        <w:left w:val="none" w:sz="0" w:space="0" w:color="auto"/>
        <w:bottom w:val="none" w:sz="0" w:space="0" w:color="auto"/>
        <w:right w:val="none" w:sz="0" w:space="0" w:color="auto"/>
      </w:divBdr>
    </w:div>
    <w:div w:id="1206334295">
      <w:bodyDiv w:val="1"/>
      <w:marLeft w:val="0"/>
      <w:marRight w:val="0"/>
      <w:marTop w:val="0"/>
      <w:marBottom w:val="0"/>
      <w:divBdr>
        <w:top w:val="none" w:sz="0" w:space="0" w:color="auto"/>
        <w:left w:val="none" w:sz="0" w:space="0" w:color="auto"/>
        <w:bottom w:val="none" w:sz="0" w:space="0" w:color="auto"/>
        <w:right w:val="none" w:sz="0" w:space="0" w:color="auto"/>
      </w:divBdr>
    </w:div>
    <w:div w:id="1207331784">
      <w:bodyDiv w:val="1"/>
      <w:marLeft w:val="0"/>
      <w:marRight w:val="0"/>
      <w:marTop w:val="0"/>
      <w:marBottom w:val="0"/>
      <w:divBdr>
        <w:top w:val="none" w:sz="0" w:space="0" w:color="auto"/>
        <w:left w:val="none" w:sz="0" w:space="0" w:color="auto"/>
        <w:bottom w:val="none" w:sz="0" w:space="0" w:color="auto"/>
        <w:right w:val="none" w:sz="0" w:space="0" w:color="auto"/>
      </w:divBdr>
    </w:div>
    <w:div w:id="1207373714">
      <w:bodyDiv w:val="1"/>
      <w:marLeft w:val="0"/>
      <w:marRight w:val="0"/>
      <w:marTop w:val="0"/>
      <w:marBottom w:val="0"/>
      <w:divBdr>
        <w:top w:val="none" w:sz="0" w:space="0" w:color="auto"/>
        <w:left w:val="none" w:sz="0" w:space="0" w:color="auto"/>
        <w:bottom w:val="none" w:sz="0" w:space="0" w:color="auto"/>
        <w:right w:val="none" w:sz="0" w:space="0" w:color="auto"/>
      </w:divBdr>
    </w:div>
    <w:div w:id="1208102951">
      <w:bodyDiv w:val="1"/>
      <w:marLeft w:val="0"/>
      <w:marRight w:val="0"/>
      <w:marTop w:val="0"/>
      <w:marBottom w:val="0"/>
      <w:divBdr>
        <w:top w:val="none" w:sz="0" w:space="0" w:color="auto"/>
        <w:left w:val="none" w:sz="0" w:space="0" w:color="auto"/>
        <w:bottom w:val="none" w:sz="0" w:space="0" w:color="auto"/>
        <w:right w:val="none" w:sz="0" w:space="0" w:color="auto"/>
      </w:divBdr>
    </w:div>
    <w:div w:id="1208181063">
      <w:bodyDiv w:val="1"/>
      <w:marLeft w:val="0"/>
      <w:marRight w:val="0"/>
      <w:marTop w:val="0"/>
      <w:marBottom w:val="0"/>
      <w:divBdr>
        <w:top w:val="none" w:sz="0" w:space="0" w:color="auto"/>
        <w:left w:val="none" w:sz="0" w:space="0" w:color="auto"/>
        <w:bottom w:val="none" w:sz="0" w:space="0" w:color="auto"/>
        <w:right w:val="none" w:sz="0" w:space="0" w:color="auto"/>
      </w:divBdr>
    </w:div>
    <w:div w:id="1208837379">
      <w:bodyDiv w:val="1"/>
      <w:marLeft w:val="0"/>
      <w:marRight w:val="0"/>
      <w:marTop w:val="0"/>
      <w:marBottom w:val="0"/>
      <w:divBdr>
        <w:top w:val="none" w:sz="0" w:space="0" w:color="auto"/>
        <w:left w:val="none" w:sz="0" w:space="0" w:color="auto"/>
        <w:bottom w:val="none" w:sz="0" w:space="0" w:color="auto"/>
        <w:right w:val="none" w:sz="0" w:space="0" w:color="auto"/>
      </w:divBdr>
    </w:div>
    <w:div w:id="1211185460">
      <w:bodyDiv w:val="1"/>
      <w:marLeft w:val="0"/>
      <w:marRight w:val="0"/>
      <w:marTop w:val="0"/>
      <w:marBottom w:val="0"/>
      <w:divBdr>
        <w:top w:val="none" w:sz="0" w:space="0" w:color="auto"/>
        <w:left w:val="none" w:sz="0" w:space="0" w:color="auto"/>
        <w:bottom w:val="none" w:sz="0" w:space="0" w:color="auto"/>
        <w:right w:val="none" w:sz="0" w:space="0" w:color="auto"/>
      </w:divBdr>
    </w:div>
    <w:div w:id="1213149062">
      <w:bodyDiv w:val="1"/>
      <w:marLeft w:val="0"/>
      <w:marRight w:val="0"/>
      <w:marTop w:val="0"/>
      <w:marBottom w:val="0"/>
      <w:divBdr>
        <w:top w:val="none" w:sz="0" w:space="0" w:color="auto"/>
        <w:left w:val="none" w:sz="0" w:space="0" w:color="auto"/>
        <w:bottom w:val="none" w:sz="0" w:space="0" w:color="auto"/>
        <w:right w:val="none" w:sz="0" w:space="0" w:color="auto"/>
      </w:divBdr>
    </w:div>
    <w:div w:id="1215001350">
      <w:bodyDiv w:val="1"/>
      <w:marLeft w:val="0"/>
      <w:marRight w:val="0"/>
      <w:marTop w:val="0"/>
      <w:marBottom w:val="0"/>
      <w:divBdr>
        <w:top w:val="none" w:sz="0" w:space="0" w:color="auto"/>
        <w:left w:val="none" w:sz="0" w:space="0" w:color="auto"/>
        <w:bottom w:val="none" w:sz="0" w:space="0" w:color="auto"/>
        <w:right w:val="none" w:sz="0" w:space="0" w:color="auto"/>
      </w:divBdr>
    </w:div>
    <w:div w:id="1215848707">
      <w:bodyDiv w:val="1"/>
      <w:marLeft w:val="0"/>
      <w:marRight w:val="0"/>
      <w:marTop w:val="0"/>
      <w:marBottom w:val="0"/>
      <w:divBdr>
        <w:top w:val="none" w:sz="0" w:space="0" w:color="auto"/>
        <w:left w:val="none" w:sz="0" w:space="0" w:color="auto"/>
        <w:bottom w:val="none" w:sz="0" w:space="0" w:color="auto"/>
        <w:right w:val="none" w:sz="0" w:space="0" w:color="auto"/>
      </w:divBdr>
    </w:div>
    <w:div w:id="1217207144">
      <w:bodyDiv w:val="1"/>
      <w:marLeft w:val="0"/>
      <w:marRight w:val="0"/>
      <w:marTop w:val="0"/>
      <w:marBottom w:val="0"/>
      <w:divBdr>
        <w:top w:val="none" w:sz="0" w:space="0" w:color="auto"/>
        <w:left w:val="none" w:sz="0" w:space="0" w:color="auto"/>
        <w:bottom w:val="none" w:sz="0" w:space="0" w:color="auto"/>
        <w:right w:val="none" w:sz="0" w:space="0" w:color="auto"/>
      </w:divBdr>
    </w:div>
    <w:div w:id="1218207003">
      <w:bodyDiv w:val="1"/>
      <w:marLeft w:val="0"/>
      <w:marRight w:val="0"/>
      <w:marTop w:val="0"/>
      <w:marBottom w:val="0"/>
      <w:divBdr>
        <w:top w:val="none" w:sz="0" w:space="0" w:color="auto"/>
        <w:left w:val="none" w:sz="0" w:space="0" w:color="auto"/>
        <w:bottom w:val="none" w:sz="0" w:space="0" w:color="auto"/>
        <w:right w:val="none" w:sz="0" w:space="0" w:color="auto"/>
      </w:divBdr>
    </w:div>
    <w:div w:id="1218517279">
      <w:bodyDiv w:val="1"/>
      <w:marLeft w:val="0"/>
      <w:marRight w:val="0"/>
      <w:marTop w:val="0"/>
      <w:marBottom w:val="0"/>
      <w:divBdr>
        <w:top w:val="none" w:sz="0" w:space="0" w:color="auto"/>
        <w:left w:val="none" w:sz="0" w:space="0" w:color="auto"/>
        <w:bottom w:val="none" w:sz="0" w:space="0" w:color="auto"/>
        <w:right w:val="none" w:sz="0" w:space="0" w:color="auto"/>
      </w:divBdr>
    </w:div>
    <w:div w:id="1219391393">
      <w:bodyDiv w:val="1"/>
      <w:marLeft w:val="0"/>
      <w:marRight w:val="0"/>
      <w:marTop w:val="0"/>
      <w:marBottom w:val="0"/>
      <w:divBdr>
        <w:top w:val="none" w:sz="0" w:space="0" w:color="auto"/>
        <w:left w:val="none" w:sz="0" w:space="0" w:color="auto"/>
        <w:bottom w:val="none" w:sz="0" w:space="0" w:color="auto"/>
        <w:right w:val="none" w:sz="0" w:space="0" w:color="auto"/>
      </w:divBdr>
    </w:div>
    <w:div w:id="1221668134">
      <w:bodyDiv w:val="1"/>
      <w:marLeft w:val="0"/>
      <w:marRight w:val="0"/>
      <w:marTop w:val="0"/>
      <w:marBottom w:val="0"/>
      <w:divBdr>
        <w:top w:val="none" w:sz="0" w:space="0" w:color="auto"/>
        <w:left w:val="none" w:sz="0" w:space="0" w:color="auto"/>
        <w:bottom w:val="none" w:sz="0" w:space="0" w:color="auto"/>
        <w:right w:val="none" w:sz="0" w:space="0" w:color="auto"/>
      </w:divBdr>
    </w:div>
    <w:div w:id="1221671093">
      <w:bodyDiv w:val="1"/>
      <w:marLeft w:val="0"/>
      <w:marRight w:val="0"/>
      <w:marTop w:val="0"/>
      <w:marBottom w:val="0"/>
      <w:divBdr>
        <w:top w:val="none" w:sz="0" w:space="0" w:color="auto"/>
        <w:left w:val="none" w:sz="0" w:space="0" w:color="auto"/>
        <w:bottom w:val="none" w:sz="0" w:space="0" w:color="auto"/>
        <w:right w:val="none" w:sz="0" w:space="0" w:color="auto"/>
      </w:divBdr>
    </w:div>
    <w:div w:id="1223442917">
      <w:bodyDiv w:val="1"/>
      <w:marLeft w:val="0"/>
      <w:marRight w:val="0"/>
      <w:marTop w:val="0"/>
      <w:marBottom w:val="0"/>
      <w:divBdr>
        <w:top w:val="none" w:sz="0" w:space="0" w:color="auto"/>
        <w:left w:val="none" w:sz="0" w:space="0" w:color="auto"/>
        <w:bottom w:val="none" w:sz="0" w:space="0" w:color="auto"/>
        <w:right w:val="none" w:sz="0" w:space="0" w:color="auto"/>
      </w:divBdr>
    </w:div>
    <w:div w:id="1224679701">
      <w:bodyDiv w:val="1"/>
      <w:marLeft w:val="0"/>
      <w:marRight w:val="0"/>
      <w:marTop w:val="0"/>
      <w:marBottom w:val="0"/>
      <w:divBdr>
        <w:top w:val="none" w:sz="0" w:space="0" w:color="auto"/>
        <w:left w:val="none" w:sz="0" w:space="0" w:color="auto"/>
        <w:bottom w:val="none" w:sz="0" w:space="0" w:color="auto"/>
        <w:right w:val="none" w:sz="0" w:space="0" w:color="auto"/>
      </w:divBdr>
    </w:div>
    <w:div w:id="1228538384">
      <w:bodyDiv w:val="1"/>
      <w:marLeft w:val="0"/>
      <w:marRight w:val="0"/>
      <w:marTop w:val="0"/>
      <w:marBottom w:val="0"/>
      <w:divBdr>
        <w:top w:val="none" w:sz="0" w:space="0" w:color="auto"/>
        <w:left w:val="none" w:sz="0" w:space="0" w:color="auto"/>
        <w:bottom w:val="none" w:sz="0" w:space="0" w:color="auto"/>
        <w:right w:val="none" w:sz="0" w:space="0" w:color="auto"/>
      </w:divBdr>
    </w:div>
    <w:div w:id="1228683967">
      <w:bodyDiv w:val="1"/>
      <w:marLeft w:val="0"/>
      <w:marRight w:val="0"/>
      <w:marTop w:val="0"/>
      <w:marBottom w:val="0"/>
      <w:divBdr>
        <w:top w:val="none" w:sz="0" w:space="0" w:color="auto"/>
        <w:left w:val="none" w:sz="0" w:space="0" w:color="auto"/>
        <w:bottom w:val="none" w:sz="0" w:space="0" w:color="auto"/>
        <w:right w:val="none" w:sz="0" w:space="0" w:color="auto"/>
      </w:divBdr>
    </w:div>
    <w:div w:id="1229539810">
      <w:bodyDiv w:val="1"/>
      <w:marLeft w:val="0"/>
      <w:marRight w:val="0"/>
      <w:marTop w:val="0"/>
      <w:marBottom w:val="0"/>
      <w:divBdr>
        <w:top w:val="none" w:sz="0" w:space="0" w:color="auto"/>
        <w:left w:val="none" w:sz="0" w:space="0" w:color="auto"/>
        <w:bottom w:val="none" w:sz="0" w:space="0" w:color="auto"/>
        <w:right w:val="none" w:sz="0" w:space="0" w:color="auto"/>
      </w:divBdr>
    </w:div>
    <w:div w:id="1232423215">
      <w:bodyDiv w:val="1"/>
      <w:marLeft w:val="0"/>
      <w:marRight w:val="0"/>
      <w:marTop w:val="0"/>
      <w:marBottom w:val="0"/>
      <w:divBdr>
        <w:top w:val="none" w:sz="0" w:space="0" w:color="auto"/>
        <w:left w:val="none" w:sz="0" w:space="0" w:color="auto"/>
        <w:bottom w:val="none" w:sz="0" w:space="0" w:color="auto"/>
        <w:right w:val="none" w:sz="0" w:space="0" w:color="auto"/>
      </w:divBdr>
    </w:div>
    <w:div w:id="1234271530">
      <w:bodyDiv w:val="1"/>
      <w:marLeft w:val="0"/>
      <w:marRight w:val="0"/>
      <w:marTop w:val="0"/>
      <w:marBottom w:val="0"/>
      <w:divBdr>
        <w:top w:val="none" w:sz="0" w:space="0" w:color="auto"/>
        <w:left w:val="none" w:sz="0" w:space="0" w:color="auto"/>
        <w:bottom w:val="none" w:sz="0" w:space="0" w:color="auto"/>
        <w:right w:val="none" w:sz="0" w:space="0" w:color="auto"/>
      </w:divBdr>
    </w:div>
    <w:div w:id="1235503912">
      <w:bodyDiv w:val="1"/>
      <w:marLeft w:val="0"/>
      <w:marRight w:val="0"/>
      <w:marTop w:val="0"/>
      <w:marBottom w:val="0"/>
      <w:divBdr>
        <w:top w:val="none" w:sz="0" w:space="0" w:color="auto"/>
        <w:left w:val="none" w:sz="0" w:space="0" w:color="auto"/>
        <w:bottom w:val="none" w:sz="0" w:space="0" w:color="auto"/>
        <w:right w:val="none" w:sz="0" w:space="0" w:color="auto"/>
      </w:divBdr>
    </w:div>
    <w:div w:id="1236159746">
      <w:bodyDiv w:val="1"/>
      <w:marLeft w:val="0"/>
      <w:marRight w:val="0"/>
      <w:marTop w:val="0"/>
      <w:marBottom w:val="0"/>
      <w:divBdr>
        <w:top w:val="none" w:sz="0" w:space="0" w:color="auto"/>
        <w:left w:val="none" w:sz="0" w:space="0" w:color="auto"/>
        <w:bottom w:val="none" w:sz="0" w:space="0" w:color="auto"/>
        <w:right w:val="none" w:sz="0" w:space="0" w:color="auto"/>
      </w:divBdr>
    </w:div>
    <w:div w:id="1236550804">
      <w:bodyDiv w:val="1"/>
      <w:marLeft w:val="0"/>
      <w:marRight w:val="0"/>
      <w:marTop w:val="0"/>
      <w:marBottom w:val="0"/>
      <w:divBdr>
        <w:top w:val="none" w:sz="0" w:space="0" w:color="auto"/>
        <w:left w:val="none" w:sz="0" w:space="0" w:color="auto"/>
        <w:bottom w:val="none" w:sz="0" w:space="0" w:color="auto"/>
        <w:right w:val="none" w:sz="0" w:space="0" w:color="auto"/>
      </w:divBdr>
    </w:div>
    <w:div w:id="1237205712">
      <w:bodyDiv w:val="1"/>
      <w:marLeft w:val="0"/>
      <w:marRight w:val="0"/>
      <w:marTop w:val="0"/>
      <w:marBottom w:val="0"/>
      <w:divBdr>
        <w:top w:val="none" w:sz="0" w:space="0" w:color="auto"/>
        <w:left w:val="none" w:sz="0" w:space="0" w:color="auto"/>
        <w:bottom w:val="none" w:sz="0" w:space="0" w:color="auto"/>
        <w:right w:val="none" w:sz="0" w:space="0" w:color="auto"/>
      </w:divBdr>
    </w:div>
    <w:div w:id="1238172261">
      <w:bodyDiv w:val="1"/>
      <w:marLeft w:val="0"/>
      <w:marRight w:val="0"/>
      <w:marTop w:val="0"/>
      <w:marBottom w:val="0"/>
      <w:divBdr>
        <w:top w:val="none" w:sz="0" w:space="0" w:color="auto"/>
        <w:left w:val="none" w:sz="0" w:space="0" w:color="auto"/>
        <w:bottom w:val="none" w:sz="0" w:space="0" w:color="auto"/>
        <w:right w:val="none" w:sz="0" w:space="0" w:color="auto"/>
      </w:divBdr>
    </w:div>
    <w:div w:id="1239293922">
      <w:bodyDiv w:val="1"/>
      <w:marLeft w:val="0"/>
      <w:marRight w:val="0"/>
      <w:marTop w:val="0"/>
      <w:marBottom w:val="0"/>
      <w:divBdr>
        <w:top w:val="none" w:sz="0" w:space="0" w:color="auto"/>
        <w:left w:val="none" w:sz="0" w:space="0" w:color="auto"/>
        <w:bottom w:val="none" w:sz="0" w:space="0" w:color="auto"/>
        <w:right w:val="none" w:sz="0" w:space="0" w:color="auto"/>
      </w:divBdr>
    </w:div>
    <w:div w:id="1241796141">
      <w:bodyDiv w:val="1"/>
      <w:marLeft w:val="0"/>
      <w:marRight w:val="0"/>
      <w:marTop w:val="0"/>
      <w:marBottom w:val="0"/>
      <w:divBdr>
        <w:top w:val="none" w:sz="0" w:space="0" w:color="auto"/>
        <w:left w:val="none" w:sz="0" w:space="0" w:color="auto"/>
        <w:bottom w:val="none" w:sz="0" w:space="0" w:color="auto"/>
        <w:right w:val="none" w:sz="0" w:space="0" w:color="auto"/>
      </w:divBdr>
    </w:div>
    <w:div w:id="1241872266">
      <w:bodyDiv w:val="1"/>
      <w:marLeft w:val="0"/>
      <w:marRight w:val="0"/>
      <w:marTop w:val="0"/>
      <w:marBottom w:val="0"/>
      <w:divBdr>
        <w:top w:val="none" w:sz="0" w:space="0" w:color="auto"/>
        <w:left w:val="none" w:sz="0" w:space="0" w:color="auto"/>
        <w:bottom w:val="none" w:sz="0" w:space="0" w:color="auto"/>
        <w:right w:val="none" w:sz="0" w:space="0" w:color="auto"/>
      </w:divBdr>
    </w:div>
    <w:div w:id="1243905416">
      <w:bodyDiv w:val="1"/>
      <w:marLeft w:val="0"/>
      <w:marRight w:val="0"/>
      <w:marTop w:val="0"/>
      <w:marBottom w:val="0"/>
      <w:divBdr>
        <w:top w:val="none" w:sz="0" w:space="0" w:color="auto"/>
        <w:left w:val="none" w:sz="0" w:space="0" w:color="auto"/>
        <w:bottom w:val="none" w:sz="0" w:space="0" w:color="auto"/>
        <w:right w:val="none" w:sz="0" w:space="0" w:color="auto"/>
      </w:divBdr>
    </w:div>
    <w:div w:id="1245532011">
      <w:bodyDiv w:val="1"/>
      <w:marLeft w:val="0"/>
      <w:marRight w:val="0"/>
      <w:marTop w:val="0"/>
      <w:marBottom w:val="0"/>
      <w:divBdr>
        <w:top w:val="none" w:sz="0" w:space="0" w:color="auto"/>
        <w:left w:val="none" w:sz="0" w:space="0" w:color="auto"/>
        <w:bottom w:val="none" w:sz="0" w:space="0" w:color="auto"/>
        <w:right w:val="none" w:sz="0" w:space="0" w:color="auto"/>
      </w:divBdr>
    </w:div>
    <w:div w:id="1247227046">
      <w:bodyDiv w:val="1"/>
      <w:marLeft w:val="0"/>
      <w:marRight w:val="0"/>
      <w:marTop w:val="0"/>
      <w:marBottom w:val="0"/>
      <w:divBdr>
        <w:top w:val="none" w:sz="0" w:space="0" w:color="auto"/>
        <w:left w:val="none" w:sz="0" w:space="0" w:color="auto"/>
        <w:bottom w:val="none" w:sz="0" w:space="0" w:color="auto"/>
        <w:right w:val="none" w:sz="0" w:space="0" w:color="auto"/>
      </w:divBdr>
    </w:div>
    <w:div w:id="1247377508">
      <w:bodyDiv w:val="1"/>
      <w:marLeft w:val="0"/>
      <w:marRight w:val="0"/>
      <w:marTop w:val="0"/>
      <w:marBottom w:val="0"/>
      <w:divBdr>
        <w:top w:val="none" w:sz="0" w:space="0" w:color="auto"/>
        <w:left w:val="none" w:sz="0" w:space="0" w:color="auto"/>
        <w:bottom w:val="none" w:sz="0" w:space="0" w:color="auto"/>
        <w:right w:val="none" w:sz="0" w:space="0" w:color="auto"/>
      </w:divBdr>
    </w:div>
    <w:div w:id="1248344554">
      <w:bodyDiv w:val="1"/>
      <w:marLeft w:val="0"/>
      <w:marRight w:val="0"/>
      <w:marTop w:val="0"/>
      <w:marBottom w:val="0"/>
      <w:divBdr>
        <w:top w:val="none" w:sz="0" w:space="0" w:color="auto"/>
        <w:left w:val="none" w:sz="0" w:space="0" w:color="auto"/>
        <w:bottom w:val="none" w:sz="0" w:space="0" w:color="auto"/>
        <w:right w:val="none" w:sz="0" w:space="0" w:color="auto"/>
      </w:divBdr>
    </w:div>
    <w:div w:id="1249996142">
      <w:bodyDiv w:val="1"/>
      <w:marLeft w:val="0"/>
      <w:marRight w:val="0"/>
      <w:marTop w:val="0"/>
      <w:marBottom w:val="0"/>
      <w:divBdr>
        <w:top w:val="none" w:sz="0" w:space="0" w:color="auto"/>
        <w:left w:val="none" w:sz="0" w:space="0" w:color="auto"/>
        <w:bottom w:val="none" w:sz="0" w:space="0" w:color="auto"/>
        <w:right w:val="none" w:sz="0" w:space="0" w:color="auto"/>
      </w:divBdr>
    </w:div>
    <w:div w:id="1250457979">
      <w:bodyDiv w:val="1"/>
      <w:marLeft w:val="0"/>
      <w:marRight w:val="0"/>
      <w:marTop w:val="0"/>
      <w:marBottom w:val="0"/>
      <w:divBdr>
        <w:top w:val="none" w:sz="0" w:space="0" w:color="auto"/>
        <w:left w:val="none" w:sz="0" w:space="0" w:color="auto"/>
        <w:bottom w:val="none" w:sz="0" w:space="0" w:color="auto"/>
        <w:right w:val="none" w:sz="0" w:space="0" w:color="auto"/>
      </w:divBdr>
    </w:div>
    <w:div w:id="1251430381">
      <w:bodyDiv w:val="1"/>
      <w:marLeft w:val="0"/>
      <w:marRight w:val="0"/>
      <w:marTop w:val="0"/>
      <w:marBottom w:val="0"/>
      <w:divBdr>
        <w:top w:val="none" w:sz="0" w:space="0" w:color="auto"/>
        <w:left w:val="none" w:sz="0" w:space="0" w:color="auto"/>
        <w:bottom w:val="none" w:sz="0" w:space="0" w:color="auto"/>
        <w:right w:val="none" w:sz="0" w:space="0" w:color="auto"/>
      </w:divBdr>
    </w:div>
    <w:div w:id="1251505440">
      <w:bodyDiv w:val="1"/>
      <w:marLeft w:val="0"/>
      <w:marRight w:val="0"/>
      <w:marTop w:val="0"/>
      <w:marBottom w:val="0"/>
      <w:divBdr>
        <w:top w:val="none" w:sz="0" w:space="0" w:color="auto"/>
        <w:left w:val="none" w:sz="0" w:space="0" w:color="auto"/>
        <w:bottom w:val="none" w:sz="0" w:space="0" w:color="auto"/>
        <w:right w:val="none" w:sz="0" w:space="0" w:color="auto"/>
      </w:divBdr>
    </w:div>
    <w:div w:id="1251546155">
      <w:bodyDiv w:val="1"/>
      <w:marLeft w:val="0"/>
      <w:marRight w:val="0"/>
      <w:marTop w:val="0"/>
      <w:marBottom w:val="0"/>
      <w:divBdr>
        <w:top w:val="none" w:sz="0" w:space="0" w:color="auto"/>
        <w:left w:val="none" w:sz="0" w:space="0" w:color="auto"/>
        <w:bottom w:val="none" w:sz="0" w:space="0" w:color="auto"/>
        <w:right w:val="none" w:sz="0" w:space="0" w:color="auto"/>
      </w:divBdr>
    </w:div>
    <w:div w:id="1256281063">
      <w:bodyDiv w:val="1"/>
      <w:marLeft w:val="0"/>
      <w:marRight w:val="0"/>
      <w:marTop w:val="0"/>
      <w:marBottom w:val="0"/>
      <w:divBdr>
        <w:top w:val="none" w:sz="0" w:space="0" w:color="auto"/>
        <w:left w:val="none" w:sz="0" w:space="0" w:color="auto"/>
        <w:bottom w:val="none" w:sz="0" w:space="0" w:color="auto"/>
        <w:right w:val="none" w:sz="0" w:space="0" w:color="auto"/>
      </w:divBdr>
    </w:div>
    <w:div w:id="1257133781">
      <w:bodyDiv w:val="1"/>
      <w:marLeft w:val="0"/>
      <w:marRight w:val="0"/>
      <w:marTop w:val="0"/>
      <w:marBottom w:val="0"/>
      <w:divBdr>
        <w:top w:val="none" w:sz="0" w:space="0" w:color="auto"/>
        <w:left w:val="none" w:sz="0" w:space="0" w:color="auto"/>
        <w:bottom w:val="none" w:sz="0" w:space="0" w:color="auto"/>
        <w:right w:val="none" w:sz="0" w:space="0" w:color="auto"/>
      </w:divBdr>
    </w:div>
    <w:div w:id="1258254157">
      <w:bodyDiv w:val="1"/>
      <w:marLeft w:val="0"/>
      <w:marRight w:val="0"/>
      <w:marTop w:val="0"/>
      <w:marBottom w:val="0"/>
      <w:divBdr>
        <w:top w:val="none" w:sz="0" w:space="0" w:color="auto"/>
        <w:left w:val="none" w:sz="0" w:space="0" w:color="auto"/>
        <w:bottom w:val="none" w:sz="0" w:space="0" w:color="auto"/>
        <w:right w:val="none" w:sz="0" w:space="0" w:color="auto"/>
      </w:divBdr>
    </w:div>
    <w:div w:id="1258639982">
      <w:bodyDiv w:val="1"/>
      <w:marLeft w:val="0"/>
      <w:marRight w:val="0"/>
      <w:marTop w:val="0"/>
      <w:marBottom w:val="0"/>
      <w:divBdr>
        <w:top w:val="none" w:sz="0" w:space="0" w:color="auto"/>
        <w:left w:val="none" w:sz="0" w:space="0" w:color="auto"/>
        <w:bottom w:val="none" w:sz="0" w:space="0" w:color="auto"/>
        <w:right w:val="none" w:sz="0" w:space="0" w:color="auto"/>
      </w:divBdr>
    </w:div>
    <w:div w:id="1259603346">
      <w:bodyDiv w:val="1"/>
      <w:marLeft w:val="0"/>
      <w:marRight w:val="0"/>
      <w:marTop w:val="0"/>
      <w:marBottom w:val="0"/>
      <w:divBdr>
        <w:top w:val="none" w:sz="0" w:space="0" w:color="auto"/>
        <w:left w:val="none" w:sz="0" w:space="0" w:color="auto"/>
        <w:bottom w:val="none" w:sz="0" w:space="0" w:color="auto"/>
        <w:right w:val="none" w:sz="0" w:space="0" w:color="auto"/>
      </w:divBdr>
    </w:div>
    <w:div w:id="1259676035">
      <w:bodyDiv w:val="1"/>
      <w:marLeft w:val="0"/>
      <w:marRight w:val="0"/>
      <w:marTop w:val="0"/>
      <w:marBottom w:val="0"/>
      <w:divBdr>
        <w:top w:val="none" w:sz="0" w:space="0" w:color="auto"/>
        <w:left w:val="none" w:sz="0" w:space="0" w:color="auto"/>
        <w:bottom w:val="none" w:sz="0" w:space="0" w:color="auto"/>
        <w:right w:val="none" w:sz="0" w:space="0" w:color="auto"/>
      </w:divBdr>
    </w:div>
    <w:div w:id="1261252563">
      <w:bodyDiv w:val="1"/>
      <w:marLeft w:val="0"/>
      <w:marRight w:val="0"/>
      <w:marTop w:val="0"/>
      <w:marBottom w:val="0"/>
      <w:divBdr>
        <w:top w:val="none" w:sz="0" w:space="0" w:color="auto"/>
        <w:left w:val="none" w:sz="0" w:space="0" w:color="auto"/>
        <w:bottom w:val="none" w:sz="0" w:space="0" w:color="auto"/>
        <w:right w:val="none" w:sz="0" w:space="0" w:color="auto"/>
      </w:divBdr>
    </w:div>
    <w:div w:id="1263033004">
      <w:bodyDiv w:val="1"/>
      <w:marLeft w:val="0"/>
      <w:marRight w:val="0"/>
      <w:marTop w:val="0"/>
      <w:marBottom w:val="0"/>
      <w:divBdr>
        <w:top w:val="none" w:sz="0" w:space="0" w:color="auto"/>
        <w:left w:val="none" w:sz="0" w:space="0" w:color="auto"/>
        <w:bottom w:val="none" w:sz="0" w:space="0" w:color="auto"/>
        <w:right w:val="none" w:sz="0" w:space="0" w:color="auto"/>
      </w:divBdr>
    </w:div>
    <w:div w:id="1263956084">
      <w:bodyDiv w:val="1"/>
      <w:marLeft w:val="0"/>
      <w:marRight w:val="0"/>
      <w:marTop w:val="0"/>
      <w:marBottom w:val="0"/>
      <w:divBdr>
        <w:top w:val="none" w:sz="0" w:space="0" w:color="auto"/>
        <w:left w:val="none" w:sz="0" w:space="0" w:color="auto"/>
        <w:bottom w:val="none" w:sz="0" w:space="0" w:color="auto"/>
        <w:right w:val="none" w:sz="0" w:space="0" w:color="auto"/>
      </w:divBdr>
      <w:divsChild>
        <w:div w:id="1761439777">
          <w:marLeft w:val="0"/>
          <w:marRight w:val="0"/>
          <w:marTop w:val="0"/>
          <w:marBottom w:val="0"/>
          <w:divBdr>
            <w:top w:val="none" w:sz="0" w:space="0" w:color="auto"/>
            <w:left w:val="none" w:sz="0" w:space="0" w:color="auto"/>
            <w:bottom w:val="none" w:sz="0" w:space="0" w:color="auto"/>
            <w:right w:val="none" w:sz="0" w:space="0" w:color="auto"/>
          </w:divBdr>
        </w:div>
      </w:divsChild>
    </w:div>
    <w:div w:id="1263957367">
      <w:bodyDiv w:val="1"/>
      <w:marLeft w:val="0"/>
      <w:marRight w:val="0"/>
      <w:marTop w:val="0"/>
      <w:marBottom w:val="0"/>
      <w:divBdr>
        <w:top w:val="none" w:sz="0" w:space="0" w:color="auto"/>
        <w:left w:val="none" w:sz="0" w:space="0" w:color="auto"/>
        <w:bottom w:val="none" w:sz="0" w:space="0" w:color="auto"/>
        <w:right w:val="none" w:sz="0" w:space="0" w:color="auto"/>
      </w:divBdr>
    </w:div>
    <w:div w:id="1264219712">
      <w:bodyDiv w:val="1"/>
      <w:marLeft w:val="0"/>
      <w:marRight w:val="0"/>
      <w:marTop w:val="0"/>
      <w:marBottom w:val="0"/>
      <w:divBdr>
        <w:top w:val="none" w:sz="0" w:space="0" w:color="auto"/>
        <w:left w:val="none" w:sz="0" w:space="0" w:color="auto"/>
        <w:bottom w:val="none" w:sz="0" w:space="0" w:color="auto"/>
        <w:right w:val="none" w:sz="0" w:space="0" w:color="auto"/>
      </w:divBdr>
    </w:div>
    <w:div w:id="1265386456">
      <w:bodyDiv w:val="1"/>
      <w:marLeft w:val="0"/>
      <w:marRight w:val="0"/>
      <w:marTop w:val="0"/>
      <w:marBottom w:val="0"/>
      <w:divBdr>
        <w:top w:val="none" w:sz="0" w:space="0" w:color="auto"/>
        <w:left w:val="none" w:sz="0" w:space="0" w:color="auto"/>
        <w:bottom w:val="none" w:sz="0" w:space="0" w:color="auto"/>
        <w:right w:val="none" w:sz="0" w:space="0" w:color="auto"/>
      </w:divBdr>
    </w:div>
    <w:div w:id="1269048314">
      <w:bodyDiv w:val="1"/>
      <w:marLeft w:val="0"/>
      <w:marRight w:val="0"/>
      <w:marTop w:val="0"/>
      <w:marBottom w:val="0"/>
      <w:divBdr>
        <w:top w:val="none" w:sz="0" w:space="0" w:color="auto"/>
        <w:left w:val="none" w:sz="0" w:space="0" w:color="auto"/>
        <w:bottom w:val="none" w:sz="0" w:space="0" w:color="auto"/>
        <w:right w:val="none" w:sz="0" w:space="0" w:color="auto"/>
      </w:divBdr>
    </w:div>
    <w:div w:id="1270813262">
      <w:bodyDiv w:val="1"/>
      <w:marLeft w:val="0"/>
      <w:marRight w:val="0"/>
      <w:marTop w:val="0"/>
      <w:marBottom w:val="0"/>
      <w:divBdr>
        <w:top w:val="none" w:sz="0" w:space="0" w:color="auto"/>
        <w:left w:val="none" w:sz="0" w:space="0" w:color="auto"/>
        <w:bottom w:val="none" w:sz="0" w:space="0" w:color="auto"/>
        <w:right w:val="none" w:sz="0" w:space="0" w:color="auto"/>
      </w:divBdr>
    </w:div>
    <w:div w:id="1272861852">
      <w:bodyDiv w:val="1"/>
      <w:marLeft w:val="0"/>
      <w:marRight w:val="0"/>
      <w:marTop w:val="0"/>
      <w:marBottom w:val="0"/>
      <w:divBdr>
        <w:top w:val="none" w:sz="0" w:space="0" w:color="auto"/>
        <w:left w:val="none" w:sz="0" w:space="0" w:color="auto"/>
        <w:bottom w:val="none" w:sz="0" w:space="0" w:color="auto"/>
        <w:right w:val="none" w:sz="0" w:space="0" w:color="auto"/>
      </w:divBdr>
    </w:div>
    <w:div w:id="1274051303">
      <w:bodyDiv w:val="1"/>
      <w:marLeft w:val="0"/>
      <w:marRight w:val="0"/>
      <w:marTop w:val="0"/>
      <w:marBottom w:val="0"/>
      <w:divBdr>
        <w:top w:val="none" w:sz="0" w:space="0" w:color="auto"/>
        <w:left w:val="none" w:sz="0" w:space="0" w:color="auto"/>
        <w:bottom w:val="none" w:sz="0" w:space="0" w:color="auto"/>
        <w:right w:val="none" w:sz="0" w:space="0" w:color="auto"/>
      </w:divBdr>
    </w:div>
    <w:div w:id="1276404028">
      <w:bodyDiv w:val="1"/>
      <w:marLeft w:val="0"/>
      <w:marRight w:val="0"/>
      <w:marTop w:val="0"/>
      <w:marBottom w:val="0"/>
      <w:divBdr>
        <w:top w:val="none" w:sz="0" w:space="0" w:color="auto"/>
        <w:left w:val="none" w:sz="0" w:space="0" w:color="auto"/>
        <w:bottom w:val="none" w:sz="0" w:space="0" w:color="auto"/>
        <w:right w:val="none" w:sz="0" w:space="0" w:color="auto"/>
      </w:divBdr>
    </w:div>
    <w:div w:id="1278105393">
      <w:bodyDiv w:val="1"/>
      <w:marLeft w:val="0"/>
      <w:marRight w:val="0"/>
      <w:marTop w:val="0"/>
      <w:marBottom w:val="0"/>
      <w:divBdr>
        <w:top w:val="none" w:sz="0" w:space="0" w:color="auto"/>
        <w:left w:val="none" w:sz="0" w:space="0" w:color="auto"/>
        <w:bottom w:val="none" w:sz="0" w:space="0" w:color="auto"/>
        <w:right w:val="none" w:sz="0" w:space="0" w:color="auto"/>
      </w:divBdr>
    </w:div>
    <w:div w:id="1279681093">
      <w:bodyDiv w:val="1"/>
      <w:marLeft w:val="0"/>
      <w:marRight w:val="0"/>
      <w:marTop w:val="0"/>
      <w:marBottom w:val="0"/>
      <w:divBdr>
        <w:top w:val="none" w:sz="0" w:space="0" w:color="auto"/>
        <w:left w:val="none" w:sz="0" w:space="0" w:color="auto"/>
        <w:bottom w:val="none" w:sz="0" w:space="0" w:color="auto"/>
        <w:right w:val="none" w:sz="0" w:space="0" w:color="auto"/>
      </w:divBdr>
    </w:div>
    <w:div w:id="1280993822">
      <w:bodyDiv w:val="1"/>
      <w:marLeft w:val="0"/>
      <w:marRight w:val="0"/>
      <w:marTop w:val="0"/>
      <w:marBottom w:val="0"/>
      <w:divBdr>
        <w:top w:val="none" w:sz="0" w:space="0" w:color="auto"/>
        <w:left w:val="none" w:sz="0" w:space="0" w:color="auto"/>
        <w:bottom w:val="none" w:sz="0" w:space="0" w:color="auto"/>
        <w:right w:val="none" w:sz="0" w:space="0" w:color="auto"/>
      </w:divBdr>
    </w:div>
    <w:div w:id="1281649873">
      <w:bodyDiv w:val="1"/>
      <w:marLeft w:val="0"/>
      <w:marRight w:val="0"/>
      <w:marTop w:val="0"/>
      <w:marBottom w:val="0"/>
      <w:divBdr>
        <w:top w:val="none" w:sz="0" w:space="0" w:color="auto"/>
        <w:left w:val="none" w:sz="0" w:space="0" w:color="auto"/>
        <w:bottom w:val="none" w:sz="0" w:space="0" w:color="auto"/>
        <w:right w:val="none" w:sz="0" w:space="0" w:color="auto"/>
      </w:divBdr>
    </w:div>
    <w:div w:id="1283729816">
      <w:bodyDiv w:val="1"/>
      <w:marLeft w:val="0"/>
      <w:marRight w:val="0"/>
      <w:marTop w:val="0"/>
      <w:marBottom w:val="0"/>
      <w:divBdr>
        <w:top w:val="none" w:sz="0" w:space="0" w:color="auto"/>
        <w:left w:val="none" w:sz="0" w:space="0" w:color="auto"/>
        <w:bottom w:val="none" w:sz="0" w:space="0" w:color="auto"/>
        <w:right w:val="none" w:sz="0" w:space="0" w:color="auto"/>
      </w:divBdr>
    </w:div>
    <w:div w:id="1283998803">
      <w:bodyDiv w:val="1"/>
      <w:marLeft w:val="0"/>
      <w:marRight w:val="0"/>
      <w:marTop w:val="0"/>
      <w:marBottom w:val="0"/>
      <w:divBdr>
        <w:top w:val="none" w:sz="0" w:space="0" w:color="auto"/>
        <w:left w:val="none" w:sz="0" w:space="0" w:color="auto"/>
        <w:bottom w:val="none" w:sz="0" w:space="0" w:color="auto"/>
        <w:right w:val="none" w:sz="0" w:space="0" w:color="auto"/>
      </w:divBdr>
    </w:div>
    <w:div w:id="1284195712">
      <w:bodyDiv w:val="1"/>
      <w:marLeft w:val="0"/>
      <w:marRight w:val="0"/>
      <w:marTop w:val="0"/>
      <w:marBottom w:val="0"/>
      <w:divBdr>
        <w:top w:val="none" w:sz="0" w:space="0" w:color="auto"/>
        <w:left w:val="none" w:sz="0" w:space="0" w:color="auto"/>
        <w:bottom w:val="none" w:sz="0" w:space="0" w:color="auto"/>
        <w:right w:val="none" w:sz="0" w:space="0" w:color="auto"/>
      </w:divBdr>
    </w:div>
    <w:div w:id="1284574979">
      <w:bodyDiv w:val="1"/>
      <w:marLeft w:val="0"/>
      <w:marRight w:val="0"/>
      <w:marTop w:val="0"/>
      <w:marBottom w:val="0"/>
      <w:divBdr>
        <w:top w:val="none" w:sz="0" w:space="0" w:color="auto"/>
        <w:left w:val="none" w:sz="0" w:space="0" w:color="auto"/>
        <w:bottom w:val="none" w:sz="0" w:space="0" w:color="auto"/>
        <w:right w:val="none" w:sz="0" w:space="0" w:color="auto"/>
      </w:divBdr>
    </w:div>
    <w:div w:id="1286810765">
      <w:bodyDiv w:val="1"/>
      <w:marLeft w:val="0"/>
      <w:marRight w:val="0"/>
      <w:marTop w:val="0"/>
      <w:marBottom w:val="0"/>
      <w:divBdr>
        <w:top w:val="none" w:sz="0" w:space="0" w:color="auto"/>
        <w:left w:val="none" w:sz="0" w:space="0" w:color="auto"/>
        <w:bottom w:val="none" w:sz="0" w:space="0" w:color="auto"/>
        <w:right w:val="none" w:sz="0" w:space="0" w:color="auto"/>
      </w:divBdr>
    </w:div>
    <w:div w:id="1288665394">
      <w:bodyDiv w:val="1"/>
      <w:marLeft w:val="0"/>
      <w:marRight w:val="0"/>
      <w:marTop w:val="0"/>
      <w:marBottom w:val="0"/>
      <w:divBdr>
        <w:top w:val="none" w:sz="0" w:space="0" w:color="auto"/>
        <w:left w:val="none" w:sz="0" w:space="0" w:color="auto"/>
        <w:bottom w:val="none" w:sz="0" w:space="0" w:color="auto"/>
        <w:right w:val="none" w:sz="0" w:space="0" w:color="auto"/>
      </w:divBdr>
    </w:div>
    <w:div w:id="1289360308">
      <w:bodyDiv w:val="1"/>
      <w:marLeft w:val="0"/>
      <w:marRight w:val="0"/>
      <w:marTop w:val="0"/>
      <w:marBottom w:val="0"/>
      <w:divBdr>
        <w:top w:val="none" w:sz="0" w:space="0" w:color="auto"/>
        <w:left w:val="none" w:sz="0" w:space="0" w:color="auto"/>
        <w:bottom w:val="none" w:sz="0" w:space="0" w:color="auto"/>
        <w:right w:val="none" w:sz="0" w:space="0" w:color="auto"/>
      </w:divBdr>
    </w:div>
    <w:div w:id="1292009470">
      <w:bodyDiv w:val="1"/>
      <w:marLeft w:val="0"/>
      <w:marRight w:val="0"/>
      <w:marTop w:val="0"/>
      <w:marBottom w:val="0"/>
      <w:divBdr>
        <w:top w:val="none" w:sz="0" w:space="0" w:color="auto"/>
        <w:left w:val="none" w:sz="0" w:space="0" w:color="auto"/>
        <w:bottom w:val="none" w:sz="0" w:space="0" w:color="auto"/>
        <w:right w:val="none" w:sz="0" w:space="0" w:color="auto"/>
      </w:divBdr>
    </w:div>
    <w:div w:id="1294479074">
      <w:bodyDiv w:val="1"/>
      <w:marLeft w:val="0"/>
      <w:marRight w:val="0"/>
      <w:marTop w:val="0"/>
      <w:marBottom w:val="0"/>
      <w:divBdr>
        <w:top w:val="none" w:sz="0" w:space="0" w:color="auto"/>
        <w:left w:val="none" w:sz="0" w:space="0" w:color="auto"/>
        <w:bottom w:val="none" w:sz="0" w:space="0" w:color="auto"/>
        <w:right w:val="none" w:sz="0" w:space="0" w:color="auto"/>
      </w:divBdr>
    </w:div>
    <w:div w:id="1295019163">
      <w:bodyDiv w:val="1"/>
      <w:marLeft w:val="0"/>
      <w:marRight w:val="0"/>
      <w:marTop w:val="0"/>
      <w:marBottom w:val="0"/>
      <w:divBdr>
        <w:top w:val="none" w:sz="0" w:space="0" w:color="auto"/>
        <w:left w:val="none" w:sz="0" w:space="0" w:color="auto"/>
        <w:bottom w:val="none" w:sz="0" w:space="0" w:color="auto"/>
        <w:right w:val="none" w:sz="0" w:space="0" w:color="auto"/>
      </w:divBdr>
    </w:div>
    <w:div w:id="1300496854">
      <w:bodyDiv w:val="1"/>
      <w:marLeft w:val="0"/>
      <w:marRight w:val="0"/>
      <w:marTop w:val="0"/>
      <w:marBottom w:val="0"/>
      <w:divBdr>
        <w:top w:val="none" w:sz="0" w:space="0" w:color="auto"/>
        <w:left w:val="none" w:sz="0" w:space="0" w:color="auto"/>
        <w:bottom w:val="none" w:sz="0" w:space="0" w:color="auto"/>
        <w:right w:val="none" w:sz="0" w:space="0" w:color="auto"/>
      </w:divBdr>
    </w:div>
    <w:div w:id="1301685969">
      <w:bodyDiv w:val="1"/>
      <w:marLeft w:val="0"/>
      <w:marRight w:val="0"/>
      <w:marTop w:val="0"/>
      <w:marBottom w:val="0"/>
      <w:divBdr>
        <w:top w:val="none" w:sz="0" w:space="0" w:color="auto"/>
        <w:left w:val="none" w:sz="0" w:space="0" w:color="auto"/>
        <w:bottom w:val="none" w:sz="0" w:space="0" w:color="auto"/>
        <w:right w:val="none" w:sz="0" w:space="0" w:color="auto"/>
      </w:divBdr>
    </w:div>
    <w:div w:id="1302468553">
      <w:bodyDiv w:val="1"/>
      <w:marLeft w:val="0"/>
      <w:marRight w:val="0"/>
      <w:marTop w:val="0"/>
      <w:marBottom w:val="0"/>
      <w:divBdr>
        <w:top w:val="none" w:sz="0" w:space="0" w:color="auto"/>
        <w:left w:val="none" w:sz="0" w:space="0" w:color="auto"/>
        <w:bottom w:val="none" w:sz="0" w:space="0" w:color="auto"/>
        <w:right w:val="none" w:sz="0" w:space="0" w:color="auto"/>
      </w:divBdr>
    </w:div>
    <w:div w:id="1302735746">
      <w:bodyDiv w:val="1"/>
      <w:marLeft w:val="0"/>
      <w:marRight w:val="0"/>
      <w:marTop w:val="0"/>
      <w:marBottom w:val="0"/>
      <w:divBdr>
        <w:top w:val="none" w:sz="0" w:space="0" w:color="auto"/>
        <w:left w:val="none" w:sz="0" w:space="0" w:color="auto"/>
        <w:bottom w:val="none" w:sz="0" w:space="0" w:color="auto"/>
        <w:right w:val="none" w:sz="0" w:space="0" w:color="auto"/>
      </w:divBdr>
    </w:div>
    <w:div w:id="1303459248">
      <w:bodyDiv w:val="1"/>
      <w:marLeft w:val="0"/>
      <w:marRight w:val="0"/>
      <w:marTop w:val="0"/>
      <w:marBottom w:val="0"/>
      <w:divBdr>
        <w:top w:val="none" w:sz="0" w:space="0" w:color="auto"/>
        <w:left w:val="none" w:sz="0" w:space="0" w:color="auto"/>
        <w:bottom w:val="none" w:sz="0" w:space="0" w:color="auto"/>
        <w:right w:val="none" w:sz="0" w:space="0" w:color="auto"/>
      </w:divBdr>
    </w:div>
    <w:div w:id="1305088123">
      <w:bodyDiv w:val="1"/>
      <w:marLeft w:val="0"/>
      <w:marRight w:val="0"/>
      <w:marTop w:val="0"/>
      <w:marBottom w:val="0"/>
      <w:divBdr>
        <w:top w:val="none" w:sz="0" w:space="0" w:color="auto"/>
        <w:left w:val="none" w:sz="0" w:space="0" w:color="auto"/>
        <w:bottom w:val="none" w:sz="0" w:space="0" w:color="auto"/>
        <w:right w:val="none" w:sz="0" w:space="0" w:color="auto"/>
      </w:divBdr>
    </w:div>
    <w:div w:id="1305348750">
      <w:bodyDiv w:val="1"/>
      <w:marLeft w:val="0"/>
      <w:marRight w:val="0"/>
      <w:marTop w:val="0"/>
      <w:marBottom w:val="0"/>
      <w:divBdr>
        <w:top w:val="none" w:sz="0" w:space="0" w:color="auto"/>
        <w:left w:val="none" w:sz="0" w:space="0" w:color="auto"/>
        <w:bottom w:val="none" w:sz="0" w:space="0" w:color="auto"/>
        <w:right w:val="none" w:sz="0" w:space="0" w:color="auto"/>
      </w:divBdr>
    </w:div>
    <w:div w:id="1306005242">
      <w:bodyDiv w:val="1"/>
      <w:marLeft w:val="0"/>
      <w:marRight w:val="0"/>
      <w:marTop w:val="0"/>
      <w:marBottom w:val="0"/>
      <w:divBdr>
        <w:top w:val="none" w:sz="0" w:space="0" w:color="auto"/>
        <w:left w:val="none" w:sz="0" w:space="0" w:color="auto"/>
        <w:bottom w:val="none" w:sz="0" w:space="0" w:color="auto"/>
        <w:right w:val="none" w:sz="0" w:space="0" w:color="auto"/>
      </w:divBdr>
    </w:div>
    <w:div w:id="1309671973">
      <w:bodyDiv w:val="1"/>
      <w:marLeft w:val="0"/>
      <w:marRight w:val="0"/>
      <w:marTop w:val="0"/>
      <w:marBottom w:val="0"/>
      <w:divBdr>
        <w:top w:val="none" w:sz="0" w:space="0" w:color="auto"/>
        <w:left w:val="none" w:sz="0" w:space="0" w:color="auto"/>
        <w:bottom w:val="none" w:sz="0" w:space="0" w:color="auto"/>
        <w:right w:val="none" w:sz="0" w:space="0" w:color="auto"/>
      </w:divBdr>
    </w:div>
    <w:div w:id="1310205517">
      <w:bodyDiv w:val="1"/>
      <w:marLeft w:val="0"/>
      <w:marRight w:val="0"/>
      <w:marTop w:val="0"/>
      <w:marBottom w:val="0"/>
      <w:divBdr>
        <w:top w:val="none" w:sz="0" w:space="0" w:color="auto"/>
        <w:left w:val="none" w:sz="0" w:space="0" w:color="auto"/>
        <w:bottom w:val="none" w:sz="0" w:space="0" w:color="auto"/>
        <w:right w:val="none" w:sz="0" w:space="0" w:color="auto"/>
      </w:divBdr>
    </w:div>
    <w:div w:id="1310213942">
      <w:bodyDiv w:val="1"/>
      <w:marLeft w:val="0"/>
      <w:marRight w:val="0"/>
      <w:marTop w:val="0"/>
      <w:marBottom w:val="0"/>
      <w:divBdr>
        <w:top w:val="none" w:sz="0" w:space="0" w:color="auto"/>
        <w:left w:val="none" w:sz="0" w:space="0" w:color="auto"/>
        <w:bottom w:val="none" w:sz="0" w:space="0" w:color="auto"/>
        <w:right w:val="none" w:sz="0" w:space="0" w:color="auto"/>
      </w:divBdr>
    </w:div>
    <w:div w:id="1313674783">
      <w:bodyDiv w:val="1"/>
      <w:marLeft w:val="0"/>
      <w:marRight w:val="0"/>
      <w:marTop w:val="0"/>
      <w:marBottom w:val="0"/>
      <w:divBdr>
        <w:top w:val="none" w:sz="0" w:space="0" w:color="auto"/>
        <w:left w:val="none" w:sz="0" w:space="0" w:color="auto"/>
        <w:bottom w:val="none" w:sz="0" w:space="0" w:color="auto"/>
        <w:right w:val="none" w:sz="0" w:space="0" w:color="auto"/>
      </w:divBdr>
    </w:div>
    <w:div w:id="1313869025">
      <w:bodyDiv w:val="1"/>
      <w:marLeft w:val="0"/>
      <w:marRight w:val="0"/>
      <w:marTop w:val="0"/>
      <w:marBottom w:val="0"/>
      <w:divBdr>
        <w:top w:val="none" w:sz="0" w:space="0" w:color="auto"/>
        <w:left w:val="none" w:sz="0" w:space="0" w:color="auto"/>
        <w:bottom w:val="none" w:sz="0" w:space="0" w:color="auto"/>
        <w:right w:val="none" w:sz="0" w:space="0" w:color="auto"/>
      </w:divBdr>
    </w:div>
    <w:div w:id="1314288741">
      <w:bodyDiv w:val="1"/>
      <w:marLeft w:val="0"/>
      <w:marRight w:val="0"/>
      <w:marTop w:val="0"/>
      <w:marBottom w:val="0"/>
      <w:divBdr>
        <w:top w:val="none" w:sz="0" w:space="0" w:color="auto"/>
        <w:left w:val="none" w:sz="0" w:space="0" w:color="auto"/>
        <w:bottom w:val="none" w:sz="0" w:space="0" w:color="auto"/>
        <w:right w:val="none" w:sz="0" w:space="0" w:color="auto"/>
      </w:divBdr>
    </w:div>
    <w:div w:id="1317295900">
      <w:bodyDiv w:val="1"/>
      <w:marLeft w:val="0"/>
      <w:marRight w:val="0"/>
      <w:marTop w:val="0"/>
      <w:marBottom w:val="0"/>
      <w:divBdr>
        <w:top w:val="none" w:sz="0" w:space="0" w:color="auto"/>
        <w:left w:val="none" w:sz="0" w:space="0" w:color="auto"/>
        <w:bottom w:val="none" w:sz="0" w:space="0" w:color="auto"/>
        <w:right w:val="none" w:sz="0" w:space="0" w:color="auto"/>
      </w:divBdr>
    </w:div>
    <w:div w:id="1321076936">
      <w:bodyDiv w:val="1"/>
      <w:marLeft w:val="0"/>
      <w:marRight w:val="0"/>
      <w:marTop w:val="0"/>
      <w:marBottom w:val="0"/>
      <w:divBdr>
        <w:top w:val="none" w:sz="0" w:space="0" w:color="auto"/>
        <w:left w:val="none" w:sz="0" w:space="0" w:color="auto"/>
        <w:bottom w:val="none" w:sz="0" w:space="0" w:color="auto"/>
        <w:right w:val="none" w:sz="0" w:space="0" w:color="auto"/>
      </w:divBdr>
    </w:div>
    <w:div w:id="1322927037">
      <w:bodyDiv w:val="1"/>
      <w:marLeft w:val="0"/>
      <w:marRight w:val="0"/>
      <w:marTop w:val="0"/>
      <w:marBottom w:val="0"/>
      <w:divBdr>
        <w:top w:val="none" w:sz="0" w:space="0" w:color="auto"/>
        <w:left w:val="none" w:sz="0" w:space="0" w:color="auto"/>
        <w:bottom w:val="none" w:sz="0" w:space="0" w:color="auto"/>
        <w:right w:val="none" w:sz="0" w:space="0" w:color="auto"/>
      </w:divBdr>
    </w:div>
    <w:div w:id="1323851339">
      <w:bodyDiv w:val="1"/>
      <w:marLeft w:val="0"/>
      <w:marRight w:val="0"/>
      <w:marTop w:val="0"/>
      <w:marBottom w:val="0"/>
      <w:divBdr>
        <w:top w:val="none" w:sz="0" w:space="0" w:color="auto"/>
        <w:left w:val="none" w:sz="0" w:space="0" w:color="auto"/>
        <w:bottom w:val="none" w:sz="0" w:space="0" w:color="auto"/>
        <w:right w:val="none" w:sz="0" w:space="0" w:color="auto"/>
      </w:divBdr>
    </w:div>
    <w:div w:id="1323973782">
      <w:bodyDiv w:val="1"/>
      <w:marLeft w:val="0"/>
      <w:marRight w:val="0"/>
      <w:marTop w:val="0"/>
      <w:marBottom w:val="0"/>
      <w:divBdr>
        <w:top w:val="none" w:sz="0" w:space="0" w:color="auto"/>
        <w:left w:val="none" w:sz="0" w:space="0" w:color="auto"/>
        <w:bottom w:val="none" w:sz="0" w:space="0" w:color="auto"/>
        <w:right w:val="none" w:sz="0" w:space="0" w:color="auto"/>
      </w:divBdr>
    </w:div>
    <w:div w:id="1326086250">
      <w:bodyDiv w:val="1"/>
      <w:marLeft w:val="0"/>
      <w:marRight w:val="0"/>
      <w:marTop w:val="0"/>
      <w:marBottom w:val="0"/>
      <w:divBdr>
        <w:top w:val="none" w:sz="0" w:space="0" w:color="auto"/>
        <w:left w:val="none" w:sz="0" w:space="0" w:color="auto"/>
        <w:bottom w:val="none" w:sz="0" w:space="0" w:color="auto"/>
        <w:right w:val="none" w:sz="0" w:space="0" w:color="auto"/>
      </w:divBdr>
    </w:div>
    <w:div w:id="1326544225">
      <w:bodyDiv w:val="1"/>
      <w:marLeft w:val="0"/>
      <w:marRight w:val="0"/>
      <w:marTop w:val="0"/>
      <w:marBottom w:val="0"/>
      <w:divBdr>
        <w:top w:val="none" w:sz="0" w:space="0" w:color="auto"/>
        <w:left w:val="none" w:sz="0" w:space="0" w:color="auto"/>
        <w:bottom w:val="none" w:sz="0" w:space="0" w:color="auto"/>
        <w:right w:val="none" w:sz="0" w:space="0" w:color="auto"/>
      </w:divBdr>
    </w:div>
    <w:div w:id="1326939415">
      <w:bodyDiv w:val="1"/>
      <w:marLeft w:val="0"/>
      <w:marRight w:val="0"/>
      <w:marTop w:val="0"/>
      <w:marBottom w:val="0"/>
      <w:divBdr>
        <w:top w:val="none" w:sz="0" w:space="0" w:color="auto"/>
        <w:left w:val="none" w:sz="0" w:space="0" w:color="auto"/>
        <w:bottom w:val="none" w:sz="0" w:space="0" w:color="auto"/>
        <w:right w:val="none" w:sz="0" w:space="0" w:color="auto"/>
      </w:divBdr>
    </w:div>
    <w:div w:id="1328285744">
      <w:bodyDiv w:val="1"/>
      <w:marLeft w:val="0"/>
      <w:marRight w:val="0"/>
      <w:marTop w:val="0"/>
      <w:marBottom w:val="0"/>
      <w:divBdr>
        <w:top w:val="none" w:sz="0" w:space="0" w:color="auto"/>
        <w:left w:val="none" w:sz="0" w:space="0" w:color="auto"/>
        <w:bottom w:val="none" w:sz="0" w:space="0" w:color="auto"/>
        <w:right w:val="none" w:sz="0" w:space="0" w:color="auto"/>
      </w:divBdr>
    </w:div>
    <w:div w:id="1329140570">
      <w:bodyDiv w:val="1"/>
      <w:marLeft w:val="0"/>
      <w:marRight w:val="0"/>
      <w:marTop w:val="0"/>
      <w:marBottom w:val="0"/>
      <w:divBdr>
        <w:top w:val="none" w:sz="0" w:space="0" w:color="auto"/>
        <w:left w:val="none" w:sz="0" w:space="0" w:color="auto"/>
        <w:bottom w:val="none" w:sz="0" w:space="0" w:color="auto"/>
        <w:right w:val="none" w:sz="0" w:space="0" w:color="auto"/>
      </w:divBdr>
    </w:div>
    <w:div w:id="1331105680">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1979076">
      <w:bodyDiv w:val="1"/>
      <w:marLeft w:val="0"/>
      <w:marRight w:val="0"/>
      <w:marTop w:val="0"/>
      <w:marBottom w:val="0"/>
      <w:divBdr>
        <w:top w:val="none" w:sz="0" w:space="0" w:color="auto"/>
        <w:left w:val="none" w:sz="0" w:space="0" w:color="auto"/>
        <w:bottom w:val="none" w:sz="0" w:space="0" w:color="auto"/>
        <w:right w:val="none" w:sz="0" w:space="0" w:color="auto"/>
      </w:divBdr>
    </w:div>
    <w:div w:id="1332414221">
      <w:bodyDiv w:val="1"/>
      <w:marLeft w:val="0"/>
      <w:marRight w:val="0"/>
      <w:marTop w:val="0"/>
      <w:marBottom w:val="0"/>
      <w:divBdr>
        <w:top w:val="none" w:sz="0" w:space="0" w:color="auto"/>
        <w:left w:val="none" w:sz="0" w:space="0" w:color="auto"/>
        <w:bottom w:val="none" w:sz="0" w:space="0" w:color="auto"/>
        <w:right w:val="none" w:sz="0" w:space="0" w:color="auto"/>
      </w:divBdr>
    </w:div>
    <w:div w:id="1334996138">
      <w:bodyDiv w:val="1"/>
      <w:marLeft w:val="0"/>
      <w:marRight w:val="0"/>
      <w:marTop w:val="0"/>
      <w:marBottom w:val="0"/>
      <w:divBdr>
        <w:top w:val="none" w:sz="0" w:space="0" w:color="auto"/>
        <w:left w:val="none" w:sz="0" w:space="0" w:color="auto"/>
        <w:bottom w:val="none" w:sz="0" w:space="0" w:color="auto"/>
        <w:right w:val="none" w:sz="0" w:space="0" w:color="auto"/>
      </w:divBdr>
    </w:div>
    <w:div w:id="1337421671">
      <w:bodyDiv w:val="1"/>
      <w:marLeft w:val="0"/>
      <w:marRight w:val="0"/>
      <w:marTop w:val="0"/>
      <w:marBottom w:val="0"/>
      <w:divBdr>
        <w:top w:val="none" w:sz="0" w:space="0" w:color="auto"/>
        <w:left w:val="none" w:sz="0" w:space="0" w:color="auto"/>
        <w:bottom w:val="none" w:sz="0" w:space="0" w:color="auto"/>
        <w:right w:val="none" w:sz="0" w:space="0" w:color="auto"/>
      </w:divBdr>
    </w:div>
    <w:div w:id="1339576316">
      <w:bodyDiv w:val="1"/>
      <w:marLeft w:val="0"/>
      <w:marRight w:val="0"/>
      <w:marTop w:val="0"/>
      <w:marBottom w:val="0"/>
      <w:divBdr>
        <w:top w:val="none" w:sz="0" w:space="0" w:color="auto"/>
        <w:left w:val="none" w:sz="0" w:space="0" w:color="auto"/>
        <w:bottom w:val="none" w:sz="0" w:space="0" w:color="auto"/>
        <w:right w:val="none" w:sz="0" w:space="0" w:color="auto"/>
      </w:divBdr>
    </w:div>
    <w:div w:id="1340812033">
      <w:bodyDiv w:val="1"/>
      <w:marLeft w:val="0"/>
      <w:marRight w:val="0"/>
      <w:marTop w:val="0"/>
      <w:marBottom w:val="0"/>
      <w:divBdr>
        <w:top w:val="none" w:sz="0" w:space="0" w:color="auto"/>
        <w:left w:val="none" w:sz="0" w:space="0" w:color="auto"/>
        <w:bottom w:val="none" w:sz="0" w:space="0" w:color="auto"/>
        <w:right w:val="none" w:sz="0" w:space="0" w:color="auto"/>
      </w:divBdr>
    </w:div>
    <w:div w:id="1343820828">
      <w:bodyDiv w:val="1"/>
      <w:marLeft w:val="0"/>
      <w:marRight w:val="0"/>
      <w:marTop w:val="0"/>
      <w:marBottom w:val="0"/>
      <w:divBdr>
        <w:top w:val="none" w:sz="0" w:space="0" w:color="auto"/>
        <w:left w:val="none" w:sz="0" w:space="0" w:color="auto"/>
        <w:bottom w:val="none" w:sz="0" w:space="0" w:color="auto"/>
        <w:right w:val="none" w:sz="0" w:space="0" w:color="auto"/>
      </w:divBdr>
    </w:div>
    <w:div w:id="1344864972">
      <w:bodyDiv w:val="1"/>
      <w:marLeft w:val="0"/>
      <w:marRight w:val="0"/>
      <w:marTop w:val="0"/>
      <w:marBottom w:val="0"/>
      <w:divBdr>
        <w:top w:val="none" w:sz="0" w:space="0" w:color="auto"/>
        <w:left w:val="none" w:sz="0" w:space="0" w:color="auto"/>
        <w:bottom w:val="none" w:sz="0" w:space="0" w:color="auto"/>
        <w:right w:val="none" w:sz="0" w:space="0" w:color="auto"/>
      </w:divBdr>
    </w:div>
    <w:div w:id="1346590511">
      <w:bodyDiv w:val="1"/>
      <w:marLeft w:val="0"/>
      <w:marRight w:val="0"/>
      <w:marTop w:val="0"/>
      <w:marBottom w:val="0"/>
      <w:divBdr>
        <w:top w:val="none" w:sz="0" w:space="0" w:color="auto"/>
        <w:left w:val="none" w:sz="0" w:space="0" w:color="auto"/>
        <w:bottom w:val="none" w:sz="0" w:space="0" w:color="auto"/>
        <w:right w:val="none" w:sz="0" w:space="0" w:color="auto"/>
      </w:divBdr>
    </w:div>
    <w:div w:id="1347247509">
      <w:bodyDiv w:val="1"/>
      <w:marLeft w:val="0"/>
      <w:marRight w:val="0"/>
      <w:marTop w:val="0"/>
      <w:marBottom w:val="0"/>
      <w:divBdr>
        <w:top w:val="none" w:sz="0" w:space="0" w:color="auto"/>
        <w:left w:val="none" w:sz="0" w:space="0" w:color="auto"/>
        <w:bottom w:val="none" w:sz="0" w:space="0" w:color="auto"/>
        <w:right w:val="none" w:sz="0" w:space="0" w:color="auto"/>
      </w:divBdr>
    </w:div>
    <w:div w:id="1348871832">
      <w:bodyDiv w:val="1"/>
      <w:marLeft w:val="0"/>
      <w:marRight w:val="0"/>
      <w:marTop w:val="0"/>
      <w:marBottom w:val="0"/>
      <w:divBdr>
        <w:top w:val="none" w:sz="0" w:space="0" w:color="auto"/>
        <w:left w:val="none" w:sz="0" w:space="0" w:color="auto"/>
        <w:bottom w:val="none" w:sz="0" w:space="0" w:color="auto"/>
        <w:right w:val="none" w:sz="0" w:space="0" w:color="auto"/>
      </w:divBdr>
    </w:div>
    <w:div w:id="1349408304">
      <w:bodyDiv w:val="1"/>
      <w:marLeft w:val="0"/>
      <w:marRight w:val="0"/>
      <w:marTop w:val="0"/>
      <w:marBottom w:val="0"/>
      <w:divBdr>
        <w:top w:val="none" w:sz="0" w:space="0" w:color="auto"/>
        <w:left w:val="none" w:sz="0" w:space="0" w:color="auto"/>
        <w:bottom w:val="none" w:sz="0" w:space="0" w:color="auto"/>
        <w:right w:val="none" w:sz="0" w:space="0" w:color="auto"/>
      </w:divBdr>
    </w:div>
    <w:div w:id="1349791409">
      <w:bodyDiv w:val="1"/>
      <w:marLeft w:val="0"/>
      <w:marRight w:val="0"/>
      <w:marTop w:val="0"/>
      <w:marBottom w:val="0"/>
      <w:divBdr>
        <w:top w:val="none" w:sz="0" w:space="0" w:color="auto"/>
        <w:left w:val="none" w:sz="0" w:space="0" w:color="auto"/>
        <w:bottom w:val="none" w:sz="0" w:space="0" w:color="auto"/>
        <w:right w:val="none" w:sz="0" w:space="0" w:color="auto"/>
      </w:divBdr>
    </w:div>
    <w:div w:id="1351250890">
      <w:bodyDiv w:val="1"/>
      <w:marLeft w:val="0"/>
      <w:marRight w:val="0"/>
      <w:marTop w:val="0"/>
      <w:marBottom w:val="0"/>
      <w:divBdr>
        <w:top w:val="none" w:sz="0" w:space="0" w:color="auto"/>
        <w:left w:val="none" w:sz="0" w:space="0" w:color="auto"/>
        <w:bottom w:val="none" w:sz="0" w:space="0" w:color="auto"/>
        <w:right w:val="none" w:sz="0" w:space="0" w:color="auto"/>
      </w:divBdr>
    </w:div>
    <w:div w:id="1351294678">
      <w:bodyDiv w:val="1"/>
      <w:marLeft w:val="0"/>
      <w:marRight w:val="0"/>
      <w:marTop w:val="0"/>
      <w:marBottom w:val="0"/>
      <w:divBdr>
        <w:top w:val="none" w:sz="0" w:space="0" w:color="auto"/>
        <w:left w:val="none" w:sz="0" w:space="0" w:color="auto"/>
        <w:bottom w:val="none" w:sz="0" w:space="0" w:color="auto"/>
        <w:right w:val="none" w:sz="0" w:space="0" w:color="auto"/>
      </w:divBdr>
    </w:div>
    <w:div w:id="1352220048">
      <w:bodyDiv w:val="1"/>
      <w:marLeft w:val="0"/>
      <w:marRight w:val="0"/>
      <w:marTop w:val="0"/>
      <w:marBottom w:val="0"/>
      <w:divBdr>
        <w:top w:val="none" w:sz="0" w:space="0" w:color="auto"/>
        <w:left w:val="none" w:sz="0" w:space="0" w:color="auto"/>
        <w:bottom w:val="none" w:sz="0" w:space="0" w:color="auto"/>
        <w:right w:val="none" w:sz="0" w:space="0" w:color="auto"/>
      </w:divBdr>
    </w:div>
    <w:div w:id="1353335285">
      <w:bodyDiv w:val="1"/>
      <w:marLeft w:val="0"/>
      <w:marRight w:val="0"/>
      <w:marTop w:val="0"/>
      <w:marBottom w:val="0"/>
      <w:divBdr>
        <w:top w:val="none" w:sz="0" w:space="0" w:color="auto"/>
        <w:left w:val="none" w:sz="0" w:space="0" w:color="auto"/>
        <w:bottom w:val="none" w:sz="0" w:space="0" w:color="auto"/>
        <w:right w:val="none" w:sz="0" w:space="0" w:color="auto"/>
      </w:divBdr>
    </w:div>
    <w:div w:id="1356686855">
      <w:bodyDiv w:val="1"/>
      <w:marLeft w:val="0"/>
      <w:marRight w:val="0"/>
      <w:marTop w:val="0"/>
      <w:marBottom w:val="0"/>
      <w:divBdr>
        <w:top w:val="none" w:sz="0" w:space="0" w:color="auto"/>
        <w:left w:val="none" w:sz="0" w:space="0" w:color="auto"/>
        <w:bottom w:val="none" w:sz="0" w:space="0" w:color="auto"/>
        <w:right w:val="none" w:sz="0" w:space="0" w:color="auto"/>
      </w:divBdr>
    </w:div>
    <w:div w:id="1356810397">
      <w:bodyDiv w:val="1"/>
      <w:marLeft w:val="0"/>
      <w:marRight w:val="0"/>
      <w:marTop w:val="0"/>
      <w:marBottom w:val="0"/>
      <w:divBdr>
        <w:top w:val="none" w:sz="0" w:space="0" w:color="auto"/>
        <w:left w:val="none" w:sz="0" w:space="0" w:color="auto"/>
        <w:bottom w:val="none" w:sz="0" w:space="0" w:color="auto"/>
        <w:right w:val="none" w:sz="0" w:space="0" w:color="auto"/>
      </w:divBdr>
    </w:div>
    <w:div w:id="1356925048">
      <w:bodyDiv w:val="1"/>
      <w:marLeft w:val="0"/>
      <w:marRight w:val="0"/>
      <w:marTop w:val="0"/>
      <w:marBottom w:val="0"/>
      <w:divBdr>
        <w:top w:val="none" w:sz="0" w:space="0" w:color="auto"/>
        <w:left w:val="none" w:sz="0" w:space="0" w:color="auto"/>
        <w:bottom w:val="none" w:sz="0" w:space="0" w:color="auto"/>
        <w:right w:val="none" w:sz="0" w:space="0" w:color="auto"/>
      </w:divBdr>
    </w:div>
    <w:div w:id="1357080589">
      <w:bodyDiv w:val="1"/>
      <w:marLeft w:val="0"/>
      <w:marRight w:val="0"/>
      <w:marTop w:val="0"/>
      <w:marBottom w:val="0"/>
      <w:divBdr>
        <w:top w:val="none" w:sz="0" w:space="0" w:color="auto"/>
        <w:left w:val="none" w:sz="0" w:space="0" w:color="auto"/>
        <w:bottom w:val="none" w:sz="0" w:space="0" w:color="auto"/>
        <w:right w:val="none" w:sz="0" w:space="0" w:color="auto"/>
      </w:divBdr>
    </w:div>
    <w:div w:id="1357268763">
      <w:bodyDiv w:val="1"/>
      <w:marLeft w:val="0"/>
      <w:marRight w:val="0"/>
      <w:marTop w:val="0"/>
      <w:marBottom w:val="0"/>
      <w:divBdr>
        <w:top w:val="none" w:sz="0" w:space="0" w:color="auto"/>
        <w:left w:val="none" w:sz="0" w:space="0" w:color="auto"/>
        <w:bottom w:val="none" w:sz="0" w:space="0" w:color="auto"/>
        <w:right w:val="none" w:sz="0" w:space="0" w:color="auto"/>
      </w:divBdr>
    </w:div>
    <w:div w:id="1359701343">
      <w:bodyDiv w:val="1"/>
      <w:marLeft w:val="0"/>
      <w:marRight w:val="0"/>
      <w:marTop w:val="0"/>
      <w:marBottom w:val="0"/>
      <w:divBdr>
        <w:top w:val="none" w:sz="0" w:space="0" w:color="auto"/>
        <w:left w:val="none" w:sz="0" w:space="0" w:color="auto"/>
        <w:bottom w:val="none" w:sz="0" w:space="0" w:color="auto"/>
        <w:right w:val="none" w:sz="0" w:space="0" w:color="auto"/>
      </w:divBdr>
    </w:div>
    <w:div w:id="1360012729">
      <w:bodyDiv w:val="1"/>
      <w:marLeft w:val="0"/>
      <w:marRight w:val="0"/>
      <w:marTop w:val="0"/>
      <w:marBottom w:val="0"/>
      <w:divBdr>
        <w:top w:val="none" w:sz="0" w:space="0" w:color="auto"/>
        <w:left w:val="none" w:sz="0" w:space="0" w:color="auto"/>
        <w:bottom w:val="none" w:sz="0" w:space="0" w:color="auto"/>
        <w:right w:val="none" w:sz="0" w:space="0" w:color="auto"/>
      </w:divBdr>
    </w:div>
    <w:div w:id="1360663672">
      <w:bodyDiv w:val="1"/>
      <w:marLeft w:val="0"/>
      <w:marRight w:val="0"/>
      <w:marTop w:val="0"/>
      <w:marBottom w:val="0"/>
      <w:divBdr>
        <w:top w:val="none" w:sz="0" w:space="0" w:color="auto"/>
        <w:left w:val="none" w:sz="0" w:space="0" w:color="auto"/>
        <w:bottom w:val="none" w:sz="0" w:space="0" w:color="auto"/>
        <w:right w:val="none" w:sz="0" w:space="0" w:color="auto"/>
      </w:divBdr>
    </w:div>
    <w:div w:id="1361970859">
      <w:bodyDiv w:val="1"/>
      <w:marLeft w:val="0"/>
      <w:marRight w:val="0"/>
      <w:marTop w:val="0"/>
      <w:marBottom w:val="0"/>
      <w:divBdr>
        <w:top w:val="none" w:sz="0" w:space="0" w:color="auto"/>
        <w:left w:val="none" w:sz="0" w:space="0" w:color="auto"/>
        <w:bottom w:val="none" w:sz="0" w:space="0" w:color="auto"/>
        <w:right w:val="none" w:sz="0" w:space="0" w:color="auto"/>
      </w:divBdr>
    </w:div>
    <w:div w:id="1363094281">
      <w:bodyDiv w:val="1"/>
      <w:marLeft w:val="0"/>
      <w:marRight w:val="0"/>
      <w:marTop w:val="0"/>
      <w:marBottom w:val="0"/>
      <w:divBdr>
        <w:top w:val="none" w:sz="0" w:space="0" w:color="auto"/>
        <w:left w:val="none" w:sz="0" w:space="0" w:color="auto"/>
        <w:bottom w:val="none" w:sz="0" w:space="0" w:color="auto"/>
        <w:right w:val="none" w:sz="0" w:space="0" w:color="auto"/>
      </w:divBdr>
    </w:div>
    <w:div w:id="1364094782">
      <w:bodyDiv w:val="1"/>
      <w:marLeft w:val="0"/>
      <w:marRight w:val="0"/>
      <w:marTop w:val="0"/>
      <w:marBottom w:val="0"/>
      <w:divBdr>
        <w:top w:val="none" w:sz="0" w:space="0" w:color="auto"/>
        <w:left w:val="none" w:sz="0" w:space="0" w:color="auto"/>
        <w:bottom w:val="none" w:sz="0" w:space="0" w:color="auto"/>
        <w:right w:val="none" w:sz="0" w:space="0" w:color="auto"/>
      </w:divBdr>
    </w:div>
    <w:div w:id="1366054796">
      <w:bodyDiv w:val="1"/>
      <w:marLeft w:val="0"/>
      <w:marRight w:val="0"/>
      <w:marTop w:val="0"/>
      <w:marBottom w:val="0"/>
      <w:divBdr>
        <w:top w:val="none" w:sz="0" w:space="0" w:color="auto"/>
        <w:left w:val="none" w:sz="0" w:space="0" w:color="auto"/>
        <w:bottom w:val="none" w:sz="0" w:space="0" w:color="auto"/>
        <w:right w:val="none" w:sz="0" w:space="0" w:color="auto"/>
      </w:divBdr>
    </w:div>
    <w:div w:id="1366099736">
      <w:bodyDiv w:val="1"/>
      <w:marLeft w:val="0"/>
      <w:marRight w:val="0"/>
      <w:marTop w:val="0"/>
      <w:marBottom w:val="0"/>
      <w:divBdr>
        <w:top w:val="none" w:sz="0" w:space="0" w:color="auto"/>
        <w:left w:val="none" w:sz="0" w:space="0" w:color="auto"/>
        <w:bottom w:val="none" w:sz="0" w:space="0" w:color="auto"/>
        <w:right w:val="none" w:sz="0" w:space="0" w:color="auto"/>
      </w:divBdr>
    </w:div>
    <w:div w:id="1368213094">
      <w:bodyDiv w:val="1"/>
      <w:marLeft w:val="0"/>
      <w:marRight w:val="0"/>
      <w:marTop w:val="0"/>
      <w:marBottom w:val="0"/>
      <w:divBdr>
        <w:top w:val="none" w:sz="0" w:space="0" w:color="auto"/>
        <w:left w:val="none" w:sz="0" w:space="0" w:color="auto"/>
        <w:bottom w:val="none" w:sz="0" w:space="0" w:color="auto"/>
        <w:right w:val="none" w:sz="0" w:space="0" w:color="auto"/>
      </w:divBdr>
    </w:div>
    <w:div w:id="1368601111">
      <w:bodyDiv w:val="1"/>
      <w:marLeft w:val="0"/>
      <w:marRight w:val="0"/>
      <w:marTop w:val="0"/>
      <w:marBottom w:val="0"/>
      <w:divBdr>
        <w:top w:val="none" w:sz="0" w:space="0" w:color="auto"/>
        <w:left w:val="none" w:sz="0" w:space="0" w:color="auto"/>
        <w:bottom w:val="none" w:sz="0" w:space="0" w:color="auto"/>
        <w:right w:val="none" w:sz="0" w:space="0" w:color="auto"/>
      </w:divBdr>
    </w:div>
    <w:div w:id="1369062948">
      <w:bodyDiv w:val="1"/>
      <w:marLeft w:val="0"/>
      <w:marRight w:val="0"/>
      <w:marTop w:val="0"/>
      <w:marBottom w:val="0"/>
      <w:divBdr>
        <w:top w:val="none" w:sz="0" w:space="0" w:color="auto"/>
        <w:left w:val="none" w:sz="0" w:space="0" w:color="auto"/>
        <w:bottom w:val="none" w:sz="0" w:space="0" w:color="auto"/>
        <w:right w:val="none" w:sz="0" w:space="0" w:color="auto"/>
      </w:divBdr>
    </w:div>
    <w:div w:id="1371301351">
      <w:bodyDiv w:val="1"/>
      <w:marLeft w:val="0"/>
      <w:marRight w:val="0"/>
      <w:marTop w:val="0"/>
      <w:marBottom w:val="0"/>
      <w:divBdr>
        <w:top w:val="none" w:sz="0" w:space="0" w:color="auto"/>
        <w:left w:val="none" w:sz="0" w:space="0" w:color="auto"/>
        <w:bottom w:val="none" w:sz="0" w:space="0" w:color="auto"/>
        <w:right w:val="none" w:sz="0" w:space="0" w:color="auto"/>
      </w:divBdr>
    </w:div>
    <w:div w:id="1373261058">
      <w:bodyDiv w:val="1"/>
      <w:marLeft w:val="0"/>
      <w:marRight w:val="0"/>
      <w:marTop w:val="0"/>
      <w:marBottom w:val="0"/>
      <w:divBdr>
        <w:top w:val="none" w:sz="0" w:space="0" w:color="auto"/>
        <w:left w:val="none" w:sz="0" w:space="0" w:color="auto"/>
        <w:bottom w:val="none" w:sz="0" w:space="0" w:color="auto"/>
        <w:right w:val="none" w:sz="0" w:space="0" w:color="auto"/>
      </w:divBdr>
    </w:div>
    <w:div w:id="1374962934">
      <w:bodyDiv w:val="1"/>
      <w:marLeft w:val="0"/>
      <w:marRight w:val="0"/>
      <w:marTop w:val="0"/>
      <w:marBottom w:val="0"/>
      <w:divBdr>
        <w:top w:val="none" w:sz="0" w:space="0" w:color="auto"/>
        <w:left w:val="none" w:sz="0" w:space="0" w:color="auto"/>
        <w:bottom w:val="none" w:sz="0" w:space="0" w:color="auto"/>
        <w:right w:val="none" w:sz="0" w:space="0" w:color="auto"/>
      </w:divBdr>
    </w:div>
    <w:div w:id="1375887102">
      <w:bodyDiv w:val="1"/>
      <w:marLeft w:val="0"/>
      <w:marRight w:val="0"/>
      <w:marTop w:val="0"/>
      <w:marBottom w:val="0"/>
      <w:divBdr>
        <w:top w:val="none" w:sz="0" w:space="0" w:color="auto"/>
        <w:left w:val="none" w:sz="0" w:space="0" w:color="auto"/>
        <w:bottom w:val="none" w:sz="0" w:space="0" w:color="auto"/>
        <w:right w:val="none" w:sz="0" w:space="0" w:color="auto"/>
      </w:divBdr>
    </w:div>
    <w:div w:id="1376389764">
      <w:bodyDiv w:val="1"/>
      <w:marLeft w:val="0"/>
      <w:marRight w:val="0"/>
      <w:marTop w:val="0"/>
      <w:marBottom w:val="0"/>
      <w:divBdr>
        <w:top w:val="none" w:sz="0" w:space="0" w:color="auto"/>
        <w:left w:val="none" w:sz="0" w:space="0" w:color="auto"/>
        <w:bottom w:val="none" w:sz="0" w:space="0" w:color="auto"/>
        <w:right w:val="none" w:sz="0" w:space="0" w:color="auto"/>
      </w:divBdr>
    </w:div>
    <w:div w:id="1377049543">
      <w:bodyDiv w:val="1"/>
      <w:marLeft w:val="0"/>
      <w:marRight w:val="0"/>
      <w:marTop w:val="0"/>
      <w:marBottom w:val="0"/>
      <w:divBdr>
        <w:top w:val="none" w:sz="0" w:space="0" w:color="auto"/>
        <w:left w:val="none" w:sz="0" w:space="0" w:color="auto"/>
        <w:bottom w:val="none" w:sz="0" w:space="0" w:color="auto"/>
        <w:right w:val="none" w:sz="0" w:space="0" w:color="auto"/>
      </w:divBdr>
    </w:div>
    <w:div w:id="1377968453">
      <w:bodyDiv w:val="1"/>
      <w:marLeft w:val="0"/>
      <w:marRight w:val="0"/>
      <w:marTop w:val="0"/>
      <w:marBottom w:val="0"/>
      <w:divBdr>
        <w:top w:val="none" w:sz="0" w:space="0" w:color="auto"/>
        <w:left w:val="none" w:sz="0" w:space="0" w:color="auto"/>
        <w:bottom w:val="none" w:sz="0" w:space="0" w:color="auto"/>
        <w:right w:val="none" w:sz="0" w:space="0" w:color="auto"/>
      </w:divBdr>
    </w:div>
    <w:div w:id="1378697034">
      <w:bodyDiv w:val="1"/>
      <w:marLeft w:val="0"/>
      <w:marRight w:val="0"/>
      <w:marTop w:val="0"/>
      <w:marBottom w:val="0"/>
      <w:divBdr>
        <w:top w:val="none" w:sz="0" w:space="0" w:color="auto"/>
        <w:left w:val="none" w:sz="0" w:space="0" w:color="auto"/>
        <w:bottom w:val="none" w:sz="0" w:space="0" w:color="auto"/>
        <w:right w:val="none" w:sz="0" w:space="0" w:color="auto"/>
      </w:divBdr>
    </w:div>
    <w:div w:id="1378895411">
      <w:bodyDiv w:val="1"/>
      <w:marLeft w:val="0"/>
      <w:marRight w:val="0"/>
      <w:marTop w:val="0"/>
      <w:marBottom w:val="0"/>
      <w:divBdr>
        <w:top w:val="none" w:sz="0" w:space="0" w:color="auto"/>
        <w:left w:val="none" w:sz="0" w:space="0" w:color="auto"/>
        <w:bottom w:val="none" w:sz="0" w:space="0" w:color="auto"/>
        <w:right w:val="none" w:sz="0" w:space="0" w:color="auto"/>
      </w:divBdr>
    </w:div>
    <w:div w:id="1379554358">
      <w:bodyDiv w:val="1"/>
      <w:marLeft w:val="0"/>
      <w:marRight w:val="0"/>
      <w:marTop w:val="0"/>
      <w:marBottom w:val="0"/>
      <w:divBdr>
        <w:top w:val="none" w:sz="0" w:space="0" w:color="auto"/>
        <w:left w:val="none" w:sz="0" w:space="0" w:color="auto"/>
        <w:bottom w:val="none" w:sz="0" w:space="0" w:color="auto"/>
        <w:right w:val="none" w:sz="0" w:space="0" w:color="auto"/>
      </w:divBdr>
    </w:div>
    <w:div w:id="1380741649">
      <w:bodyDiv w:val="1"/>
      <w:marLeft w:val="0"/>
      <w:marRight w:val="0"/>
      <w:marTop w:val="0"/>
      <w:marBottom w:val="0"/>
      <w:divBdr>
        <w:top w:val="none" w:sz="0" w:space="0" w:color="auto"/>
        <w:left w:val="none" w:sz="0" w:space="0" w:color="auto"/>
        <w:bottom w:val="none" w:sz="0" w:space="0" w:color="auto"/>
        <w:right w:val="none" w:sz="0" w:space="0" w:color="auto"/>
      </w:divBdr>
    </w:div>
    <w:div w:id="1381125918">
      <w:bodyDiv w:val="1"/>
      <w:marLeft w:val="0"/>
      <w:marRight w:val="0"/>
      <w:marTop w:val="0"/>
      <w:marBottom w:val="0"/>
      <w:divBdr>
        <w:top w:val="none" w:sz="0" w:space="0" w:color="auto"/>
        <w:left w:val="none" w:sz="0" w:space="0" w:color="auto"/>
        <w:bottom w:val="none" w:sz="0" w:space="0" w:color="auto"/>
        <w:right w:val="none" w:sz="0" w:space="0" w:color="auto"/>
      </w:divBdr>
    </w:div>
    <w:div w:id="1381132582">
      <w:bodyDiv w:val="1"/>
      <w:marLeft w:val="0"/>
      <w:marRight w:val="0"/>
      <w:marTop w:val="0"/>
      <w:marBottom w:val="0"/>
      <w:divBdr>
        <w:top w:val="none" w:sz="0" w:space="0" w:color="auto"/>
        <w:left w:val="none" w:sz="0" w:space="0" w:color="auto"/>
        <w:bottom w:val="none" w:sz="0" w:space="0" w:color="auto"/>
        <w:right w:val="none" w:sz="0" w:space="0" w:color="auto"/>
      </w:divBdr>
    </w:div>
    <w:div w:id="1382630350">
      <w:bodyDiv w:val="1"/>
      <w:marLeft w:val="0"/>
      <w:marRight w:val="0"/>
      <w:marTop w:val="0"/>
      <w:marBottom w:val="0"/>
      <w:divBdr>
        <w:top w:val="none" w:sz="0" w:space="0" w:color="auto"/>
        <w:left w:val="none" w:sz="0" w:space="0" w:color="auto"/>
        <w:bottom w:val="none" w:sz="0" w:space="0" w:color="auto"/>
        <w:right w:val="none" w:sz="0" w:space="0" w:color="auto"/>
      </w:divBdr>
    </w:div>
    <w:div w:id="1382905761">
      <w:bodyDiv w:val="1"/>
      <w:marLeft w:val="0"/>
      <w:marRight w:val="0"/>
      <w:marTop w:val="0"/>
      <w:marBottom w:val="0"/>
      <w:divBdr>
        <w:top w:val="none" w:sz="0" w:space="0" w:color="auto"/>
        <w:left w:val="none" w:sz="0" w:space="0" w:color="auto"/>
        <w:bottom w:val="none" w:sz="0" w:space="0" w:color="auto"/>
        <w:right w:val="none" w:sz="0" w:space="0" w:color="auto"/>
      </w:divBdr>
    </w:div>
    <w:div w:id="1383019037">
      <w:bodyDiv w:val="1"/>
      <w:marLeft w:val="0"/>
      <w:marRight w:val="0"/>
      <w:marTop w:val="0"/>
      <w:marBottom w:val="0"/>
      <w:divBdr>
        <w:top w:val="none" w:sz="0" w:space="0" w:color="auto"/>
        <w:left w:val="none" w:sz="0" w:space="0" w:color="auto"/>
        <w:bottom w:val="none" w:sz="0" w:space="0" w:color="auto"/>
        <w:right w:val="none" w:sz="0" w:space="0" w:color="auto"/>
      </w:divBdr>
    </w:div>
    <w:div w:id="1383168754">
      <w:bodyDiv w:val="1"/>
      <w:marLeft w:val="0"/>
      <w:marRight w:val="0"/>
      <w:marTop w:val="0"/>
      <w:marBottom w:val="0"/>
      <w:divBdr>
        <w:top w:val="none" w:sz="0" w:space="0" w:color="auto"/>
        <w:left w:val="none" w:sz="0" w:space="0" w:color="auto"/>
        <w:bottom w:val="none" w:sz="0" w:space="0" w:color="auto"/>
        <w:right w:val="none" w:sz="0" w:space="0" w:color="auto"/>
      </w:divBdr>
    </w:div>
    <w:div w:id="1384525510">
      <w:bodyDiv w:val="1"/>
      <w:marLeft w:val="0"/>
      <w:marRight w:val="0"/>
      <w:marTop w:val="0"/>
      <w:marBottom w:val="0"/>
      <w:divBdr>
        <w:top w:val="none" w:sz="0" w:space="0" w:color="auto"/>
        <w:left w:val="none" w:sz="0" w:space="0" w:color="auto"/>
        <w:bottom w:val="none" w:sz="0" w:space="0" w:color="auto"/>
        <w:right w:val="none" w:sz="0" w:space="0" w:color="auto"/>
      </w:divBdr>
    </w:div>
    <w:div w:id="1384792162">
      <w:bodyDiv w:val="1"/>
      <w:marLeft w:val="0"/>
      <w:marRight w:val="0"/>
      <w:marTop w:val="0"/>
      <w:marBottom w:val="0"/>
      <w:divBdr>
        <w:top w:val="none" w:sz="0" w:space="0" w:color="auto"/>
        <w:left w:val="none" w:sz="0" w:space="0" w:color="auto"/>
        <w:bottom w:val="none" w:sz="0" w:space="0" w:color="auto"/>
        <w:right w:val="none" w:sz="0" w:space="0" w:color="auto"/>
      </w:divBdr>
    </w:div>
    <w:div w:id="1385059717">
      <w:bodyDiv w:val="1"/>
      <w:marLeft w:val="0"/>
      <w:marRight w:val="0"/>
      <w:marTop w:val="0"/>
      <w:marBottom w:val="0"/>
      <w:divBdr>
        <w:top w:val="none" w:sz="0" w:space="0" w:color="auto"/>
        <w:left w:val="none" w:sz="0" w:space="0" w:color="auto"/>
        <w:bottom w:val="none" w:sz="0" w:space="0" w:color="auto"/>
        <w:right w:val="none" w:sz="0" w:space="0" w:color="auto"/>
      </w:divBdr>
    </w:div>
    <w:div w:id="1388140234">
      <w:bodyDiv w:val="1"/>
      <w:marLeft w:val="0"/>
      <w:marRight w:val="0"/>
      <w:marTop w:val="0"/>
      <w:marBottom w:val="0"/>
      <w:divBdr>
        <w:top w:val="none" w:sz="0" w:space="0" w:color="auto"/>
        <w:left w:val="none" w:sz="0" w:space="0" w:color="auto"/>
        <w:bottom w:val="none" w:sz="0" w:space="0" w:color="auto"/>
        <w:right w:val="none" w:sz="0" w:space="0" w:color="auto"/>
      </w:divBdr>
    </w:div>
    <w:div w:id="1388189487">
      <w:bodyDiv w:val="1"/>
      <w:marLeft w:val="0"/>
      <w:marRight w:val="0"/>
      <w:marTop w:val="0"/>
      <w:marBottom w:val="0"/>
      <w:divBdr>
        <w:top w:val="none" w:sz="0" w:space="0" w:color="auto"/>
        <w:left w:val="none" w:sz="0" w:space="0" w:color="auto"/>
        <w:bottom w:val="none" w:sz="0" w:space="0" w:color="auto"/>
        <w:right w:val="none" w:sz="0" w:space="0" w:color="auto"/>
      </w:divBdr>
    </w:div>
    <w:div w:id="1391341375">
      <w:bodyDiv w:val="1"/>
      <w:marLeft w:val="0"/>
      <w:marRight w:val="0"/>
      <w:marTop w:val="0"/>
      <w:marBottom w:val="0"/>
      <w:divBdr>
        <w:top w:val="none" w:sz="0" w:space="0" w:color="auto"/>
        <w:left w:val="none" w:sz="0" w:space="0" w:color="auto"/>
        <w:bottom w:val="none" w:sz="0" w:space="0" w:color="auto"/>
        <w:right w:val="none" w:sz="0" w:space="0" w:color="auto"/>
      </w:divBdr>
    </w:div>
    <w:div w:id="1392575456">
      <w:bodyDiv w:val="1"/>
      <w:marLeft w:val="0"/>
      <w:marRight w:val="0"/>
      <w:marTop w:val="0"/>
      <w:marBottom w:val="0"/>
      <w:divBdr>
        <w:top w:val="none" w:sz="0" w:space="0" w:color="auto"/>
        <w:left w:val="none" w:sz="0" w:space="0" w:color="auto"/>
        <w:bottom w:val="none" w:sz="0" w:space="0" w:color="auto"/>
        <w:right w:val="none" w:sz="0" w:space="0" w:color="auto"/>
      </w:divBdr>
    </w:div>
    <w:div w:id="1393650452">
      <w:bodyDiv w:val="1"/>
      <w:marLeft w:val="0"/>
      <w:marRight w:val="0"/>
      <w:marTop w:val="0"/>
      <w:marBottom w:val="0"/>
      <w:divBdr>
        <w:top w:val="none" w:sz="0" w:space="0" w:color="auto"/>
        <w:left w:val="none" w:sz="0" w:space="0" w:color="auto"/>
        <w:bottom w:val="none" w:sz="0" w:space="0" w:color="auto"/>
        <w:right w:val="none" w:sz="0" w:space="0" w:color="auto"/>
      </w:divBdr>
    </w:div>
    <w:div w:id="1394041046">
      <w:bodyDiv w:val="1"/>
      <w:marLeft w:val="0"/>
      <w:marRight w:val="0"/>
      <w:marTop w:val="0"/>
      <w:marBottom w:val="0"/>
      <w:divBdr>
        <w:top w:val="none" w:sz="0" w:space="0" w:color="auto"/>
        <w:left w:val="none" w:sz="0" w:space="0" w:color="auto"/>
        <w:bottom w:val="none" w:sz="0" w:space="0" w:color="auto"/>
        <w:right w:val="none" w:sz="0" w:space="0" w:color="auto"/>
      </w:divBdr>
    </w:div>
    <w:div w:id="1394961074">
      <w:bodyDiv w:val="1"/>
      <w:marLeft w:val="0"/>
      <w:marRight w:val="0"/>
      <w:marTop w:val="0"/>
      <w:marBottom w:val="0"/>
      <w:divBdr>
        <w:top w:val="none" w:sz="0" w:space="0" w:color="auto"/>
        <w:left w:val="none" w:sz="0" w:space="0" w:color="auto"/>
        <w:bottom w:val="none" w:sz="0" w:space="0" w:color="auto"/>
        <w:right w:val="none" w:sz="0" w:space="0" w:color="auto"/>
      </w:divBdr>
    </w:div>
    <w:div w:id="1397043783">
      <w:bodyDiv w:val="1"/>
      <w:marLeft w:val="0"/>
      <w:marRight w:val="0"/>
      <w:marTop w:val="0"/>
      <w:marBottom w:val="0"/>
      <w:divBdr>
        <w:top w:val="none" w:sz="0" w:space="0" w:color="auto"/>
        <w:left w:val="none" w:sz="0" w:space="0" w:color="auto"/>
        <w:bottom w:val="none" w:sz="0" w:space="0" w:color="auto"/>
        <w:right w:val="none" w:sz="0" w:space="0" w:color="auto"/>
      </w:divBdr>
    </w:div>
    <w:div w:id="1397555780">
      <w:bodyDiv w:val="1"/>
      <w:marLeft w:val="0"/>
      <w:marRight w:val="0"/>
      <w:marTop w:val="0"/>
      <w:marBottom w:val="0"/>
      <w:divBdr>
        <w:top w:val="none" w:sz="0" w:space="0" w:color="auto"/>
        <w:left w:val="none" w:sz="0" w:space="0" w:color="auto"/>
        <w:bottom w:val="none" w:sz="0" w:space="0" w:color="auto"/>
        <w:right w:val="none" w:sz="0" w:space="0" w:color="auto"/>
      </w:divBdr>
    </w:div>
    <w:div w:id="1399674589">
      <w:bodyDiv w:val="1"/>
      <w:marLeft w:val="0"/>
      <w:marRight w:val="0"/>
      <w:marTop w:val="0"/>
      <w:marBottom w:val="0"/>
      <w:divBdr>
        <w:top w:val="none" w:sz="0" w:space="0" w:color="auto"/>
        <w:left w:val="none" w:sz="0" w:space="0" w:color="auto"/>
        <w:bottom w:val="none" w:sz="0" w:space="0" w:color="auto"/>
        <w:right w:val="none" w:sz="0" w:space="0" w:color="auto"/>
      </w:divBdr>
    </w:div>
    <w:div w:id="1401946809">
      <w:bodyDiv w:val="1"/>
      <w:marLeft w:val="0"/>
      <w:marRight w:val="0"/>
      <w:marTop w:val="0"/>
      <w:marBottom w:val="0"/>
      <w:divBdr>
        <w:top w:val="none" w:sz="0" w:space="0" w:color="auto"/>
        <w:left w:val="none" w:sz="0" w:space="0" w:color="auto"/>
        <w:bottom w:val="none" w:sz="0" w:space="0" w:color="auto"/>
        <w:right w:val="none" w:sz="0" w:space="0" w:color="auto"/>
      </w:divBdr>
    </w:div>
    <w:div w:id="1404139069">
      <w:bodyDiv w:val="1"/>
      <w:marLeft w:val="0"/>
      <w:marRight w:val="0"/>
      <w:marTop w:val="0"/>
      <w:marBottom w:val="0"/>
      <w:divBdr>
        <w:top w:val="none" w:sz="0" w:space="0" w:color="auto"/>
        <w:left w:val="none" w:sz="0" w:space="0" w:color="auto"/>
        <w:bottom w:val="none" w:sz="0" w:space="0" w:color="auto"/>
        <w:right w:val="none" w:sz="0" w:space="0" w:color="auto"/>
      </w:divBdr>
    </w:div>
    <w:div w:id="1404570659">
      <w:bodyDiv w:val="1"/>
      <w:marLeft w:val="0"/>
      <w:marRight w:val="0"/>
      <w:marTop w:val="0"/>
      <w:marBottom w:val="0"/>
      <w:divBdr>
        <w:top w:val="none" w:sz="0" w:space="0" w:color="auto"/>
        <w:left w:val="none" w:sz="0" w:space="0" w:color="auto"/>
        <w:bottom w:val="none" w:sz="0" w:space="0" w:color="auto"/>
        <w:right w:val="none" w:sz="0" w:space="0" w:color="auto"/>
      </w:divBdr>
    </w:div>
    <w:div w:id="1404839328">
      <w:bodyDiv w:val="1"/>
      <w:marLeft w:val="0"/>
      <w:marRight w:val="0"/>
      <w:marTop w:val="0"/>
      <w:marBottom w:val="0"/>
      <w:divBdr>
        <w:top w:val="none" w:sz="0" w:space="0" w:color="auto"/>
        <w:left w:val="none" w:sz="0" w:space="0" w:color="auto"/>
        <w:bottom w:val="none" w:sz="0" w:space="0" w:color="auto"/>
        <w:right w:val="none" w:sz="0" w:space="0" w:color="auto"/>
      </w:divBdr>
    </w:div>
    <w:div w:id="1406029649">
      <w:bodyDiv w:val="1"/>
      <w:marLeft w:val="0"/>
      <w:marRight w:val="0"/>
      <w:marTop w:val="0"/>
      <w:marBottom w:val="0"/>
      <w:divBdr>
        <w:top w:val="none" w:sz="0" w:space="0" w:color="auto"/>
        <w:left w:val="none" w:sz="0" w:space="0" w:color="auto"/>
        <w:bottom w:val="none" w:sz="0" w:space="0" w:color="auto"/>
        <w:right w:val="none" w:sz="0" w:space="0" w:color="auto"/>
      </w:divBdr>
    </w:div>
    <w:div w:id="1406537333">
      <w:bodyDiv w:val="1"/>
      <w:marLeft w:val="0"/>
      <w:marRight w:val="0"/>
      <w:marTop w:val="0"/>
      <w:marBottom w:val="0"/>
      <w:divBdr>
        <w:top w:val="none" w:sz="0" w:space="0" w:color="auto"/>
        <w:left w:val="none" w:sz="0" w:space="0" w:color="auto"/>
        <w:bottom w:val="none" w:sz="0" w:space="0" w:color="auto"/>
        <w:right w:val="none" w:sz="0" w:space="0" w:color="auto"/>
      </w:divBdr>
    </w:div>
    <w:div w:id="1406873618">
      <w:bodyDiv w:val="1"/>
      <w:marLeft w:val="0"/>
      <w:marRight w:val="0"/>
      <w:marTop w:val="0"/>
      <w:marBottom w:val="0"/>
      <w:divBdr>
        <w:top w:val="none" w:sz="0" w:space="0" w:color="auto"/>
        <w:left w:val="none" w:sz="0" w:space="0" w:color="auto"/>
        <w:bottom w:val="none" w:sz="0" w:space="0" w:color="auto"/>
        <w:right w:val="none" w:sz="0" w:space="0" w:color="auto"/>
      </w:divBdr>
    </w:div>
    <w:div w:id="1407608310">
      <w:bodyDiv w:val="1"/>
      <w:marLeft w:val="0"/>
      <w:marRight w:val="0"/>
      <w:marTop w:val="0"/>
      <w:marBottom w:val="0"/>
      <w:divBdr>
        <w:top w:val="none" w:sz="0" w:space="0" w:color="auto"/>
        <w:left w:val="none" w:sz="0" w:space="0" w:color="auto"/>
        <w:bottom w:val="none" w:sz="0" w:space="0" w:color="auto"/>
        <w:right w:val="none" w:sz="0" w:space="0" w:color="auto"/>
      </w:divBdr>
    </w:div>
    <w:div w:id="1407726738">
      <w:bodyDiv w:val="1"/>
      <w:marLeft w:val="0"/>
      <w:marRight w:val="0"/>
      <w:marTop w:val="0"/>
      <w:marBottom w:val="0"/>
      <w:divBdr>
        <w:top w:val="none" w:sz="0" w:space="0" w:color="auto"/>
        <w:left w:val="none" w:sz="0" w:space="0" w:color="auto"/>
        <w:bottom w:val="none" w:sz="0" w:space="0" w:color="auto"/>
        <w:right w:val="none" w:sz="0" w:space="0" w:color="auto"/>
      </w:divBdr>
    </w:div>
    <w:div w:id="1410886846">
      <w:bodyDiv w:val="1"/>
      <w:marLeft w:val="0"/>
      <w:marRight w:val="0"/>
      <w:marTop w:val="0"/>
      <w:marBottom w:val="0"/>
      <w:divBdr>
        <w:top w:val="none" w:sz="0" w:space="0" w:color="auto"/>
        <w:left w:val="none" w:sz="0" w:space="0" w:color="auto"/>
        <w:bottom w:val="none" w:sz="0" w:space="0" w:color="auto"/>
        <w:right w:val="none" w:sz="0" w:space="0" w:color="auto"/>
      </w:divBdr>
    </w:div>
    <w:div w:id="1417245926">
      <w:bodyDiv w:val="1"/>
      <w:marLeft w:val="0"/>
      <w:marRight w:val="0"/>
      <w:marTop w:val="0"/>
      <w:marBottom w:val="0"/>
      <w:divBdr>
        <w:top w:val="none" w:sz="0" w:space="0" w:color="auto"/>
        <w:left w:val="none" w:sz="0" w:space="0" w:color="auto"/>
        <w:bottom w:val="none" w:sz="0" w:space="0" w:color="auto"/>
        <w:right w:val="none" w:sz="0" w:space="0" w:color="auto"/>
      </w:divBdr>
    </w:div>
    <w:div w:id="1417507821">
      <w:bodyDiv w:val="1"/>
      <w:marLeft w:val="0"/>
      <w:marRight w:val="0"/>
      <w:marTop w:val="0"/>
      <w:marBottom w:val="0"/>
      <w:divBdr>
        <w:top w:val="none" w:sz="0" w:space="0" w:color="auto"/>
        <w:left w:val="none" w:sz="0" w:space="0" w:color="auto"/>
        <w:bottom w:val="none" w:sz="0" w:space="0" w:color="auto"/>
        <w:right w:val="none" w:sz="0" w:space="0" w:color="auto"/>
      </w:divBdr>
    </w:div>
    <w:div w:id="1418163422">
      <w:bodyDiv w:val="1"/>
      <w:marLeft w:val="0"/>
      <w:marRight w:val="0"/>
      <w:marTop w:val="0"/>
      <w:marBottom w:val="0"/>
      <w:divBdr>
        <w:top w:val="none" w:sz="0" w:space="0" w:color="auto"/>
        <w:left w:val="none" w:sz="0" w:space="0" w:color="auto"/>
        <w:bottom w:val="none" w:sz="0" w:space="0" w:color="auto"/>
        <w:right w:val="none" w:sz="0" w:space="0" w:color="auto"/>
      </w:divBdr>
    </w:div>
    <w:div w:id="1422877563">
      <w:bodyDiv w:val="1"/>
      <w:marLeft w:val="0"/>
      <w:marRight w:val="0"/>
      <w:marTop w:val="0"/>
      <w:marBottom w:val="0"/>
      <w:divBdr>
        <w:top w:val="none" w:sz="0" w:space="0" w:color="auto"/>
        <w:left w:val="none" w:sz="0" w:space="0" w:color="auto"/>
        <w:bottom w:val="none" w:sz="0" w:space="0" w:color="auto"/>
        <w:right w:val="none" w:sz="0" w:space="0" w:color="auto"/>
      </w:divBdr>
    </w:div>
    <w:div w:id="1422992301">
      <w:bodyDiv w:val="1"/>
      <w:marLeft w:val="0"/>
      <w:marRight w:val="0"/>
      <w:marTop w:val="0"/>
      <w:marBottom w:val="0"/>
      <w:divBdr>
        <w:top w:val="none" w:sz="0" w:space="0" w:color="auto"/>
        <w:left w:val="none" w:sz="0" w:space="0" w:color="auto"/>
        <w:bottom w:val="none" w:sz="0" w:space="0" w:color="auto"/>
        <w:right w:val="none" w:sz="0" w:space="0" w:color="auto"/>
      </w:divBdr>
    </w:div>
    <w:div w:id="1423332772">
      <w:bodyDiv w:val="1"/>
      <w:marLeft w:val="0"/>
      <w:marRight w:val="0"/>
      <w:marTop w:val="0"/>
      <w:marBottom w:val="0"/>
      <w:divBdr>
        <w:top w:val="none" w:sz="0" w:space="0" w:color="auto"/>
        <w:left w:val="none" w:sz="0" w:space="0" w:color="auto"/>
        <w:bottom w:val="none" w:sz="0" w:space="0" w:color="auto"/>
        <w:right w:val="none" w:sz="0" w:space="0" w:color="auto"/>
      </w:divBdr>
    </w:div>
    <w:div w:id="1423379002">
      <w:bodyDiv w:val="1"/>
      <w:marLeft w:val="0"/>
      <w:marRight w:val="0"/>
      <w:marTop w:val="0"/>
      <w:marBottom w:val="0"/>
      <w:divBdr>
        <w:top w:val="none" w:sz="0" w:space="0" w:color="auto"/>
        <w:left w:val="none" w:sz="0" w:space="0" w:color="auto"/>
        <w:bottom w:val="none" w:sz="0" w:space="0" w:color="auto"/>
        <w:right w:val="none" w:sz="0" w:space="0" w:color="auto"/>
      </w:divBdr>
    </w:div>
    <w:div w:id="1423455962">
      <w:bodyDiv w:val="1"/>
      <w:marLeft w:val="0"/>
      <w:marRight w:val="0"/>
      <w:marTop w:val="0"/>
      <w:marBottom w:val="0"/>
      <w:divBdr>
        <w:top w:val="none" w:sz="0" w:space="0" w:color="auto"/>
        <w:left w:val="none" w:sz="0" w:space="0" w:color="auto"/>
        <w:bottom w:val="none" w:sz="0" w:space="0" w:color="auto"/>
        <w:right w:val="none" w:sz="0" w:space="0" w:color="auto"/>
      </w:divBdr>
    </w:div>
    <w:div w:id="1424035324">
      <w:bodyDiv w:val="1"/>
      <w:marLeft w:val="0"/>
      <w:marRight w:val="0"/>
      <w:marTop w:val="0"/>
      <w:marBottom w:val="0"/>
      <w:divBdr>
        <w:top w:val="none" w:sz="0" w:space="0" w:color="auto"/>
        <w:left w:val="none" w:sz="0" w:space="0" w:color="auto"/>
        <w:bottom w:val="none" w:sz="0" w:space="0" w:color="auto"/>
        <w:right w:val="none" w:sz="0" w:space="0" w:color="auto"/>
      </w:divBdr>
    </w:div>
    <w:div w:id="1425565305">
      <w:bodyDiv w:val="1"/>
      <w:marLeft w:val="0"/>
      <w:marRight w:val="0"/>
      <w:marTop w:val="0"/>
      <w:marBottom w:val="0"/>
      <w:divBdr>
        <w:top w:val="none" w:sz="0" w:space="0" w:color="auto"/>
        <w:left w:val="none" w:sz="0" w:space="0" w:color="auto"/>
        <w:bottom w:val="none" w:sz="0" w:space="0" w:color="auto"/>
        <w:right w:val="none" w:sz="0" w:space="0" w:color="auto"/>
      </w:divBdr>
    </w:div>
    <w:div w:id="1427455871">
      <w:bodyDiv w:val="1"/>
      <w:marLeft w:val="0"/>
      <w:marRight w:val="0"/>
      <w:marTop w:val="0"/>
      <w:marBottom w:val="0"/>
      <w:divBdr>
        <w:top w:val="none" w:sz="0" w:space="0" w:color="auto"/>
        <w:left w:val="none" w:sz="0" w:space="0" w:color="auto"/>
        <w:bottom w:val="none" w:sz="0" w:space="0" w:color="auto"/>
        <w:right w:val="none" w:sz="0" w:space="0" w:color="auto"/>
      </w:divBdr>
    </w:div>
    <w:div w:id="1429424839">
      <w:bodyDiv w:val="1"/>
      <w:marLeft w:val="0"/>
      <w:marRight w:val="0"/>
      <w:marTop w:val="0"/>
      <w:marBottom w:val="0"/>
      <w:divBdr>
        <w:top w:val="none" w:sz="0" w:space="0" w:color="auto"/>
        <w:left w:val="none" w:sz="0" w:space="0" w:color="auto"/>
        <w:bottom w:val="none" w:sz="0" w:space="0" w:color="auto"/>
        <w:right w:val="none" w:sz="0" w:space="0" w:color="auto"/>
      </w:divBdr>
    </w:div>
    <w:div w:id="1432045053">
      <w:bodyDiv w:val="1"/>
      <w:marLeft w:val="0"/>
      <w:marRight w:val="0"/>
      <w:marTop w:val="0"/>
      <w:marBottom w:val="0"/>
      <w:divBdr>
        <w:top w:val="none" w:sz="0" w:space="0" w:color="auto"/>
        <w:left w:val="none" w:sz="0" w:space="0" w:color="auto"/>
        <w:bottom w:val="none" w:sz="0" w:space="0" w:color="auto"/>
        <w:right w:val="none" w:sz="0" w:space="0" w:color="auto"/>
      </w:divBdr>
    </w:div>
    <w:div w:id="1432897606">
      <w:bodyDiv w:val="1"/>
      <w:marLeft w:val="0"/>
      <w:marRight w:val="0"/>
      <w:marTop w:val="0"/>
      <w:marBottom w:val="0"/>
      <w:divBdr>
        <w:top w:val="none" w:sz="0" w:space="0" w:color="auto"/>
        <w:left w:val="none" w:sz="0" w:space="0" w:color="auto"/>
        <w:bottom w:val="none" w:sz="0" w:space="0" w:color="auto"/>
        <w:right w:val="none" w:sz="0" w:space="0" w:color="auto"/>
      </w:divBdr>
    </w:div>
    <w:div w:id="1432973195">
      <w:bodyDiv w:val="1"/>
      <w:marLeft w:val="0"/>
      <w:marRight w:val="0"/>
      <w:marTop w:val="0"/>
      <w:marBottom w:val="0"/>
      <w:divBdr>
        <w:top w:val="none" w:sz="0" w:space="0" w:color="auto"/>
        <w:left w:val="none" w:sz="0" w:space="0" w:color="auto"/>
        <w:bottom w:val="none" w:sz="0" w:space="0" w:color="auto"/>
        <w:right w:val="none" w:sz="0" w:space="0" w:color="auto"/>
      </w:divBdr>
    </w:div>
    <w:div w:id="1433354178">
      <w:bodyDiv w:val="1"/>
      <w:marLeft w:val="0"/>
      <w:marRight w:val="0"/>
      <w:marTop w:val="0"/>
      <w:marBottom w:val="0"/>
      <w:divBdr>
        <w:top w:val="none" w:sz="0" w:space="0" w:color="auto"/>
        <w:left w:val="none" w:sz="0" w:space="0" w:color="auto"/>
        <w:bottom w:val="none" w:sz="0" w:space="0" w:color="auto"/>
        <w:right w:val="none" w:sz="0" w:space="0" w:color="auto"/>
      </w:divBdr>
    </w:div>
    <w:div w:id="1434591048">
      <w:bodyDiv w:val="1"/>
      <w:marLeft w:val="0"/>
      <w:marRight w:val="0"/>
      <w:marTop w:val="0"/>
      <w:marBottom w:val="0"/>
      <w:divBdr>
        <w:top w:val="none" w:sz="0" w:space="0" w:color="auto"/>
        <w:left w:val="none" w:sz="0" w:space="0" w:color="auto"/>
        <w:bottom w:val="none" w:sz="0" w:space="0" w:color="auto"/>
        <w:right w:val="none" w:sz="0" w:space="0" w:color="auto"/>
      </w:divBdr>
    </w:div>
    <w:div w:id="1436437987">
      <w:bodyDiv w:val="1"/>
      <w:marLeft w:val="0"/>
      <w:marRight w:val="0"/>
      <w:marTop w:val="0"/>
      <w:marBottom w:val="0"/>
      <w:divBdr>
        <w:top w:val="none" w:sz="0" w:space="0" w:color="auto"/>
        <w:left w:val="none" w:sz="0" w:space="0" w:color="auto"/>
        <w:bottom w:val="none" w:sz="0" w:space="0" w:color="auto"/>
        <w:right w:val="none" w:sz="0" w:space="0" w:color="auto"/>
      </w:divBdr>
    </w:div>
    <w:div w:id="1438594530">
      <w:bodyDiv w:val="1"/>
      <w:marLeft w:val="0"/>
      <w:marRight w:val="0"/>
      <w:marTop w:val="0"/>
      <w:marBottom w:val="0"/>
      <w:divBdr>
        <w:top w:val="none" w:sz="0" w:space="0" w:color="auto"/>
        <w:left w:val="none" w:sz="0" w:space="0" w:color="auto"/>
        <w:bottom w:val="none" w:sz="0" w:space="0" w:color="auto"/>
        <w:right w:val="none" w:sz="0" w:space="0" w:color="auto"/>
      </w:divBdr>
    </w:div>
    <w:div w:id="1439370819">
      <w:bodyDiv w:val="1"/>
      <w:marLeft w:val="0"/>
      <w:marRight w:val="0"/>
      <w:marTop w:val="0"/>
      <w:marBottom w:val="0"/>
      <w:divBdr>
        <w:top w:val="none" w:sz="0" w:space="0" w:color="auto"/>
        <w:left w:val="none" w:sz="0" w:space="0" w:color="auto"/>
        <w:bottom w:val="none" w:sz="0" w:space="0" w:color="auto"/>
        <w:right w:val="none" w:sz="0" w:space="0" w:color="auto"/>
      </w:divBdr>
    </w:div>
    <w:div w:id="1440224844">
      <w:bodyDiv w:val="1"/>
      <w:marLeft w:val="0"/>
      <w:marRight w:val="0"/>
      <w:marTop w:val="0"/>
      <w:marBottom w:val="0"/>
      <w:divBdr>
        <w:top w:val="none" w:sz="0" w:space="0" w:color="auto"/>
        <w:left w:val="none" w:sz="0" w:space="0" w:color="auto"/>
        <w:bottom w:val="none" w:sz="0" w:space="0" w:color="auto"/>
        <w:right w:val="none" w:sz="0" w:space="0" w:color="auto"/>
      </w:divBdr>
    </w:div>
    <w:div w:id="1440444723">
      <w:bodyDiv w:val="1"/>
      <w:marLeft w:val="0"/>
      <w:marRight w:val="0"/>
      <w:marTop w:val="0"/>
      <w:marBottom w:val="0"/>
      <w:divBdr>
        <w:top w:val="none" w:sz="0" w:space="0" w:color="auto"/>
        <w:left w:val="none" w:sz="0" w:space="0" w:color="auto"/>
        <w:bottom w:val="none" w:sz="0" w:space="0" w:color="auto"/>
        <w:right w:val="none" w:sz="0" w:space="0" w:color="auto"/>
      </w:divBdr>
    </w:div>
    <w:div w:id="1440492873">
      <w:bodyDiv w:val="1"/>
      <w:marLeft w:val="0"/>
      <w:marRight w:val="0"/>
      <w:marTop w:val="0"/>
      <w:marBottom w:val="0"/>
      <w:divBdr>
        <w:top w:val="none" w:sz="0" w:space="0" w:color="auto"/>
        <w:left w:val="none" w:sz="0" w:space="0" w:color="auto"/>
        <w:bottom w:val="none" w:sz="0" w:space="0" w:color="auto"/>
        <w:right w:val="none" w:sz="0" w:space="0" w:color="auto"/>
      </w:divBdr>
    </w:div>
    <w:div w:id="1441217297">
      <w:bodyDiv w:val="1"/>
      <w:marLeft w:val="0"/>
      <w:marRight w:val="0"/>
      <w:marTop w:val="0"/>
      <w:marBottom w:val="0"/>
      <w:divBdr>
        <w:top w:val="none" w:sz="0" w:space="0" w:color="auto"/>
        <w:left w:val="none" w:sz="0" w:space="0" w:color="auto"/>
        <w:bottom w:val="none" w:sz="0" w:space="0" w:color="auto"/>
        <w:right w:val="none" w:sz="0" w:space="0" w:color="auto"/>
      </w:divBdr>
    </w:div>
    <w:div w:id="1441682136">
      <w:bodyDiv w:val="1"/>
      <w:marLeft w:val="0"/>
      <w:marRight w:val="0"/>
      <w:marTop w:val="0"/>
      <w:marBottom w:val="0"/>
      <w:divBdr>
        <w:top w:val="none" w:sz="0" w:space="0" w:color="auto"/>
        <w:left w:val="none" w:sz="0" w:space="0" w:color="auto"/>
        <w:bottom w:val="none" w:sz="0" w:space="0" w:color="auto"/>
        <w:right w:val="none" w:sz="0" w:space="0" w:color="auto"/>
      </w:divBdr>
    </w:div>
    <w:div w:id="1443955273">
      <w:bodyDiv w:val="1"/>
      <w:marLeft w:val="0"/>
      <w:marRight w:val="0"/>
      <w:marTop w:val="0"/>
      <w:marBottom w:val="0"/>
      <w:divBdr>
        <w:top w:val="none" w:sz="0" w:space="0" w:color="auto"/>
        <w:left w:val="none" w:sz="0" w:space="0" w:color="auto"/>
        <w:bottom w:val="none" w:sz="0" w:space="0" w:color="auto"/>
        <w:right w:val="none" w:sz="0" w:space="0" w:color="auto"/>
      </w:divBdr>
    </w:div>
    <w:div w:id="1444373911">
      <w:bodyDiv w:val="1"/>
      <w:marLeft w:val="0"/>
      <w:marRight w:val="0"/>
      <w:marTop w:val="0"/>
      <w:marBottom w:val="0"/>
      <w:divBdr>
        <w:top w:val="none" w:sz="0" w:space="0" w:color="auto"/>
        <w:left w:val="none" w:sz="0" w:space="0" w:color="auto"/>
        <w:bottom w:val="none" w:sz="0" w:space="0" w:color="auto"/>
        <w:right w:val="none" w:sz="0" w:space="0" w:color="auto"/>
      </w:divBdr>
    </w:div>
    <w:div w:id="1444761969">
      <w:bodyDiv w:val="1"/>
      <w:marLeft w:val="0"/>
      <w:marRight w:val="0"/>
      <w:marTop w:val="0"/>
      <w:marBottom w:val="0"/>
      <w:divBdr>
        <w:top w:val="none" w:sz="0" w:space="0" w:color="auto"/>
        <w:left w:val="none" w:sz="0" w:space="0" w:color="auto"/>
        <w:bottom w:val="none" w:sz="0" w:space="0" w:color="auto"/>
        <w:right w:val="none" w:sz="0" w:space="0" w:color="auto"/>
      </w:divBdr>
    </w:div>
    <w:div w:id="1444888179">
      <w:bodyDiv w:val="1"/>
      <w:marLeft w:val="0"/>
      <w:marRight w:val="0"/>
      <w:marTop w:val="0"/>
      <w:marBottom w:val="0"/>
      <w:divBdr>
        <w:top w:val="none" w:sz="0" w:space="0" w:color="auto"/>
        <w:left w:val="none" w:sz="0" w:space="0" w:color="auto"/>
        <w:bottom w:val="none" w:sz="0" w:space="0" w:color="auto"/>
        <w:right w:val="none" w:sz="0" w:space="0" w:color="auto"/>
      </w:divBdr>
    </w:div>
    <w:div w:id="1447237030">
      <w:bodyDiv w:val="1"/>
      <w:marLeft w:val="0"/>
      <w:marRight w:val="0"/>
      <w:marTop w:val="0"/>
      <w:marBottom w:val="0"/>
      <w:divBdr>
        <w:top w:val="none" w:sz="0" w:space="0" w:color="auto"/>
        <w:left w:val="none" w:sz="0" w:space="0" w:color="auto"/>
        <w:bottom w:val="none" w:sz="0" w:space="0" w:color="auto"/>
        <w:right w:val="none" w:sz="0" w:space="0" w:color="auto"/>
      </w:divBdr>
    </w:div>
    <w:div w:id="1448160883">
      <w:bodyDiv w:val="1"/>
      <w:marLeft w:val="0"/>
      <w:marRight w:val="0"/>
      <w:marTop w:val="0"/>
      <w:marBottom w:val="0"/>
      <w:divBdr>
        <w:top w:val="none" w:sz="0" w:space="0" w:color="auto"/>
        <w:left w:val="none" w:sz="0" w:space="0" w:color="auto"/>
        <w:bottom w:val="none" w:sz="0" w:space="0" w:color="auto"/>
        <w:right w:val="none" w:sz="0" w:space="0" w:color="auto"/>
      </w:divBdr>
    </w:div>
    <w:div w:id="1448625844">
      <w:bodyDiv w:val="1"/>
      <w:marLeft w:val="0"/>
      <w:marRight w:val="0"/>
      <w:marTop w:val="0"/>
      <w:marBottom w:val="0"/>
      <w:divBdr>
        <w:top w:val="none" w:sz="0" w:space="0" w:color="auto"/>
        <w:left w:val="none" w:sz="0" w:space="0" w:color="auto"/>
        <w:bottom w:val="none" w:sz="0" w:space="0" w:color="auto"/>
        <w:right w:val="none" w:sz="0" w:space="0" w:color="auto"/>
      </w:divBdr>
    </w:div>
    <w:div w:id="1449812595">
      <w:bodyDiv w:val="1"/>
      <w:marLeft w:val="0"/>
      <w:marRight w:val="0"/>
      <w:marTop w:val="0"/>
      <w:marBottom w:val="0"/>
      <w:divBdr>
        <w:top w:val="none" w:sz="0" w:space="0" w:color="auto"/>
        <w:left w:val="none" w:sz="0" w:space="0" w:color="auto"/>
        <w:bottom w:val="none" w:sz="0" w:space="0" w:color="auto"/>
        <w:right w:val="none" w:sz="0" w:space="0" w:color="auto"/>
      </w:divBdr>
    </w:div>
    <w:div w:id="1450124973">
      <w:bodyDiv w:val="1"/>
      <w:marLeft w:val="0"/>
      <w:marRight w:val="0"/>
      <w:marTop w:val="0"/>
      <w:marBottom w:val="0"/>
      <w:divBdr>
        <w:top w:val="none" w:sz="0" w:space="0" w:color="auto"/>
        <w:left w:val="none" w:sz="0" w:space="0" w:color="auto"/>
        <w:bottom w:val="none" w:sz="0" w:space="0" w:color="auto"/>
        <w:right w:val="none" w:sz="0" w:space="0" w:color="auto"/>
      </w:divBdr>
    </w:div>
    <w:div w:id="1450974686">
      <w:bodyDiv w:val="1"/>
      <w:marLeft w:val="0"/>
      <w:marRight w:val="0"/>
      <w:marTop w:val="0"/>
      <w:marBottom w:val="0"/>
      <w:divBdr>
        <w:top w:val="none" w:sz="0" w:space="0" w:color="auto"/>
        <w:left w:val="none" w:sz="0" w:space="0" w:color="auto"/>
        <w:bottom w:val="none" w:sz="0" w:space="0" w:color="auto"/>
        <w:right w:val="none" w:sz="0" w:space="0" w:color="auto"/>
      </w:divBdr>
    </w:div>
    <w:div w:id="1452632118">
      <w:bodyDiv w:val="1"/>
      <w:marLeft w:val="0"/>
      <w:marRight w:val="0"/>
      <w:marTop w:val="0"/>
      <w:marBottom w:val="0"/>
      <w:divBdr>
        <w:top w:val="none" w:sz="0" w:space="0" w:color="auto"/>
        <w:left w:val="none" w:sz="0" w:space="0" w:color="auto"/>
        <w:bottom w:val="none" w:sz="0" w:space="0" w:color="auto"/>
        <w:right w:val="none" w:sz="0" w:space="0" w:color="auto"/>
      </w:divBdr>
    </w:div>
    <w:div w:id="1454324894">
      <w:bodyDiv w:val="1"/>
      <w:marLeft w:val="0"/>
      <w:marRight w:val="0"/>
      <w:marTop w:val="0"/>
      <w:marBottom w:val="0"/>
      <w:divBdr>
        <w:top w:val="none" w:sz="0" w:space="0" w:color="auto"/>
        <w:left w:val="none" w:sz="0" w:space="0" w:color="auto"/>
        <w:bottom w:val="none" w:sz="0" w:space="0" w:color="auto"/>
        <w:right w:val="none" w:sz="0" w:space="0" w:color="auto"/>
      </w:divBdr>
    </w:div>
    <w:div w:id="1455752137">
      <w:bodyDiv w:val="1"/>
      <w:marLeft w:val="0"/>
      <w:marRight w:val="0"/>
      <w:marTop w:val="0"/>
      <w:marBottom w:val="0"/>
      <w:divBdr>
        <w:top w:val="none" w:sz="0" w:space="0" w:color="auto"/>
        <w:left w:val="none" w:sz="0" w:space="0" w:color="auto"/>
        <w:bottom w:val="none" w:sz="0" w:space="0" w:color="auto"/>
        <w:right w:val="none" w:sz="0" w:space="0" w:color="auto"/>
      </w:divBdr>
    </w:div>
    <w:div w:id="1457065922">
      <w:bodyDiv w:val="1"/>
      <w:marLeft w:val="0"/>
      <w:marRight w:val="0"/>
      <w:marTop w:val="0"/>
      <w:marBottom w:val="0"/>
      <w:divBdr>
        <w:top w:val="none" w:sz="0" w:space="0" w:color="auto"/>
        <w:left w:val="none" w:sz="0" w:space="0" w:color="auto"/>
        <w:bottom w:val="none" w:sz="0" w:space="0" w:color="auto"/>
        <w:right w:val="none" w:sz="0" w:space="0" w:color="auto"/>
      </w:divBdr>
    </w:div>
    <w:div w:id="1457530418">
      <w:bodyDiv w:val="1"/>
      <w:marLeft w:val="0"/>
      <w:marRight w:val="0"/>
      <w:marTop w:val="0"/>
      <w:marBottom w:val="0"/>
      <w:divBdr>
        <w:top w:val="none" w:sz="0" w:space="0" w:color="auto"/>
        <w:left w:val="none" w:sz="0" w:space="0" w:color="auto"/>
        <w:bottom w:val="none" w:sz="0" w:space="0" w:color="auto"/>
        <w:right w:val="none" w:sz="0" w:space="0" w:color="auto"/>
      </w:divBdr>
    </w:div>
    <w:div w:id="1457676469">
      <w:bodyDiv w:val="1"/>
      <w:marLeft w:val="0"/>
      <w:marRight w:val="0"/>
      <w:marTop w:val="0"/>
      <w:marBottom w:val="0"/>
      <w:divBdr>
        <w:top w:val="none" w:sz="0" w:space="0" w:color="auto"/>
        <w:left w:val="none" w:sz="0" w:space="0" w:color="auto"/>
        <w:bottom w:val="none" w:sz="0" w:space="0" w:color="auto"/>
        <w:right w:val="none" w:sz="0" w:space="0" w:color="auto"/>
      </w:divBdr>
    </w:div>
    <w:div w:id="1459840194">
      <w:bodyDiv w:val="1"/>
      <w:marLeft w:val="0"/>
      <w:marRight w:val="0"/>
      <w:marTop w:val="0"/>
      <w:marBottom w:val="0"/>
      <w:divBdr>
        <w:top w:val="none" w:sz="0" w:space="0" w:color="auto"/>
        <w:left w:val="none" w:sz="0" w:space="0" w:color="auto"/>
        <w:bottom w:val="none" w:sz="0" w:space="0" w:color="auto"/>
        <w:right w:val="none" w:sz="0" w:space="0" w:color="auto"/>
      </w:divBdr>
    </w:div>
    <w:div w:id="1460224197">
      <w:bodyDiv w:val="1"/>
      <w:marLeft w:val="0"/>
      <w:marRight w:val="0"/>
      <w:marTop w:val="0"/>
      <w:marBottom w:val="0"/>
      <w:divBdr>
        <w:top w:val="none" w:sz="0" w:space="0" w:color="auto"/>
        <w:left w:val="none" w:sz="0" w:space="0" w:color="auto"/>
        <w:bottom w:val="none" w:sz="0" w:space="0" w:color="auto"/>
        <w:right w:val="none" w:sz="0" w:space="0" w:color="auto"/>
      </w:divBdr>
    </w:div>
    <w:div w:id="1460803289">
      <w:bodyDiv w:val="1"/>
      <w:marLeft w:val="0"/>
      <w:marRight w:val="0"/>
      <w:marTop w:val="0"/>
      <w:marBottom w:val="0"/>
      <w:divBdr>
        <w:top w:val="none" w:sz="0" w:space="0" w:color="auto"/>
        <w:left w:val="none" w:sz="0" w:space="0" w:color="auto"/>
        <w:bottom w:val="none" w:sz="0" w:space="0" w:color="auto"/>
        <w:right w:val="none" w:sz="0" w:space="0" w:color="auto"/>
      </w:divBdr>
    </w:div>
    <w:div w:id="1460996926">
      <w:bodyDiv w:val="1"/>
      <w:marLeft w:val="0"/>
      <w:marRight w:val="0"/>
      <w:marTop w:val="0"/>
      <w:marBottom w:val="0"/>
      <w:divBdr>
        <w:top w:val="none" w:sz="0" w:space="0" w:color="auto"/>
        <w:left w:val="none" w:sz="0" w:space="0" w:color="auto"/>
        <w:bottom w:val="none" w:sz="0" w:space="0" w:color="auto"/>
        <w:right w:val="none" w:sz="0" w:space="0" w:color="auto"/>
      </w:divBdr>
    </w:div>
    <w:div w:id="1461411504">
      <w:bodyDiv w:val="1"/>
      <w:marLeft w:val="0"/>
      <w:marRight w:val="0"/>
      <w:marTop w:val="0"/>
      <w:marBottom w:val="0"/>
      <w:divBdr>
        <w:top w:val="none" w:sz="0" w:space="0" w:color="auto"/>
        <w:left w:val="none" w:sz="0" w:space="0" w:color="auto"/>
        <w:bottom w:val="none" w:sz="0" w:space="0" w:color="auto"/>
        <w:right w:val="none" w:sz="0" w:space="0" w:color="auto"/>
      </w:divBdr>
    </w:div>
    <w:div w:id="1461919972">
      <w:bodyDiv w:val="1"/>
      <w:marLeft w:val="0"/>
      <w:marRight w:val="0"/>
      <w:marTop w:val="0"/>
      <w:marBottom w:val="0"/>
      <w:divBdr>
        <w:top w:val="none" w:sz="0" w:space="0" w:color="auto"/>
        <w:left w:val="none" w:sz="0" w:space="0" w:color="auto"/>
        <w:bottom w:val="none" w:sz="0" w:space="0" w:color="auto"/>
        <w:right w:val="none" w:sz="0" w:space="0" w:color="auto"/>
      </w:divBdr>
    </w:div>
    <w:div w:id="1461922963">
      <w:bodyDiv w:val="1"/>
      <w:marLeft w:val="0"/>
      <w:marRight w:val="0"/>
      <w:marTop w:val="0"/>
      <w:marBottom w:val="0"/>
      <w:divBdr>
        <w:top w:val="none" w:sz="0" w:space="0" w:color="auto"/>
        <w:left w:val="none" w:sz="0" w:space="0" w:color="auto"/>
        <w:bottom w:val="none" w:sz="0" w:space="0" w:color="auto"/>
        <w:right w:val="none" w:sz="0" w:space="0" w:color="auto"/>
      </w:divBdr>
    </w:div>
    <w:div w:id="1464344630">
      <w:bodyDiv w:val="1"/>
      <w:marLeft w:val="0"/>
      <w:marRight w:val="0"/>
      <w:marTop w:val="0"/>
      <w:marBottom w:val="0"/>
      <w:divBdr>
        <w:top w:val="none" w:sz="0" w:space="0" w:color="auto"/>
        <w:left w:val="none" w:sz="0" w:space="0" w:color="auto"/>
        <w:bottom w:val="none" w:sz="0" w:space="0" w:color="auto"/>
        <w:right w:val="none" w:sz="0" w:space="0" w:color="auto"/>
      </w:divBdr>
    </w:div>
    <w:div w:id="1466042959">
      <w:bodyDiv w:val="1"/>
      <w:marLeft w:val="0"/>
      <w:marRight w:val="0"/>
      <w:marTop w:val="0"/>
      <w:marBottom w:val="0"/>
      <w:divBdr>
        <w:top w:val="none" w:sz="0" w:space="0" w:color="auto"/>
        <w:left w:val="none" w:sz="0" w:space="0" w:color="auto"/>
        <w:bottom w:val="none" w:sz="0" w:space="0" w:color="auto"/>
        <w:right w:val="none" w:sz="0" w:space="0" w:color="auto"/>
      </w:divBdr>
    </w:div>
    <w:div w:id="1467041271">
      <w:bodyDiv w:val="1"/>
      <w:marLeft w:val="0"/>
      <w:marRight w:val="0"/>
      <w:marTop w:val="0"/>
      <w:marBottom w:val="0"/>
      <w:divBdr>
        <w:top w:val="none" w:sz="0" w:space="0" w:color="auto"/>
        <w:left w:val="none" w:sz="0" w:space="0" w:color="auto"/>
        <w:bottom w:val="none" w:sz="0" w:space="0" w:color="auto"/>
        <w:right w:val="none" w:sz="0" w:space="0" w:color="auto"/>
      </w:divBdr>
    </w:div>
    <w:div w:id="1469280052">
      <w:bodyDiv w:val="1"/>
      <w:marLeft w:val="0"/>
      <w:marRight w:val="0"/>
      <w:marTop w:val="0"/>
      <w:marBottom w:val="0"/>
      <w:divBdr>
        <w:top w:val="none" w:sz="0" w:space="0" w:color="auto"/>
        <w:left w:val="none" w:sz="0" w:space="0" w:color="auto"/>
        <w:bottom w:val="none" w:sz="0" w:space="0" w:color="auto"/>
        <w:right w:val="none" w:sz="0" w:space="0" w:color="auto"/>
      </w:divBdr>
    </w:div>
    <w:div w:id="1470974621">
      <w:bodyDiv w:val="1"/>
      <w:marLeft w:val="0"/>
      <w:marRight w:val="0"/>
      <w:marTop w:val="0"/>
      <w:marBottom w:val="0"/>
      <w:divBdr>
        <w:top w:val="none" w:sz="0" w:space="0" w:color="auto"/>
        <w:left w:val="none" w:sz="0" w:space="0" w:color="auto"/>
        <w:bottom w:val="none" w:sz="0" w:space="0" w:color="auto"/>
        <w:right w:val="none" w:sz="0" w:space="0" w:color="auto"/>
      </w:divBdr>
    </w:div>
    <w:div w:id="1473401556">
      <w:bodyDiv w:val="1"/>
      <w:marLeft w:val="0"/>
      <w:marRight w:val="0"/>
      <w:marTop w:val="0"/>
      <w:marBottom w:val="0"/>
      <w:divBdr>
        <w:top w:val="none" w:sz="0" w:space="0" w:color="auto"/>
        <w:left w:val="none" w:sz="0" w:space="0" w:color="auto"/>
        <w:bottom w:val="none" w:sz="0" w:space="0" w:color="auto"/>
        <w:right w:val="none" w:sz="0" w:space="0" w:color="auto"/>
      </w:divBdr>
    </w:div>
    <w:div w:id="1475559018">
      <w:bodyDiv w:val="1"/>
      <w:marLeft w:val="0"/>
      <w:marRight w:val="0"/>
      <w:marTop w:val="0"/>
      <w:marBottom w:val="0"/>
      <w:divBdr>
        <w:top w:val="none" w:sz="0" w:space="0" w:color="auto"/>
        <w:left w:val="none" w:sz="0" w:space="0" w:color="auto"/>
        <w:bottom w:val="none" w:sz="0" w:space="0" w:color="auto"/>
        <w:right w:val="none" w:sz="0" w:space="0" w:color="auto"/>
      </w:divBdr>
    </w:div>
    <w:div w:id="1476947355">
      <w:bodyDiv w:val="1"/>
      <w:marLeft w:val="0"/>
      <w:marRight w:val="0"/>
      <w:marTop w:val="0"/>
      <w:marBottom w:val="0"/>
      <w:divBdr>
        <w:top w:val="none" w:sz="0" w:space="0" w:color="auto"/>
        <w:left w:val="none" w:sz="0" w:space="0" w:color="auto"/>
        <w:bottom w:val="none" w:sz="0" w:space="0" w:color="auto"/>
        <w:right w:val="none" w:sz="0" w:space="0" w:color="auto"/>
      </w:divBdr>
    </w:div>
    <w:div w:id="1478763847">
      <w:bodyDiv w:val="1"/>
      <w:marLeft w:val="0"/>
      <w:marRight w:val="0"/>
      <w:marTop w:val="0"/>
      <w:marBottom w:val="0"/>
      <w:divBdr>
        <w:top w:val="none" w:sz="0" w:space="0" w:color="auto"/>
        <w:left w:val="none" w:sz="0" w:space="0" w:color="auto"/>
        <w:bottom w:val="none" w:sz="0" w:space="0" w:color="auto"/>
        <w:right w:val="none" w:sz="0" w:space="0" w:color="auto"/>
      </w:divBdr>
    </w:div>
    <w:div w:id="1479230804">
      <w:bodyDiv w:val="1"/>
      <w:marLeft w:val="0"/>
      <w:marRight w:val="0"/>
      <w:marTop w:val="0"/>
      <w:marBottom w:val="0"/>
      <w:divBdr>
        <w:top w:val="none" w:sz="0" w:space="0" w:color="auto"/>
        <w:left w:val="none" w:sz="0" w:space="0" w:color="auto"/>
        <w:bottom w:val="none" w:sz="0" w:space="0" w:color="auto"/>
        <w:right w:val="none" w:sz="0" w:space="0" w:color="auto"/>
      </w:divBdr>
    </w:div>
    <w:div w:id="1480344692">
      <w:bodyDiv w:val="1"/>
      <w:marLeft w:val="0"/>
      <w:marRight w:val="0"/>
      <w:marTop w:val="0"/>
      <w:marBottom w:val="0"/>
      <w:divBdr>
        <w:top w:val="none" w:sz="0" w:space="0" w:color="auto"/>
        <w:left w:val="none" w:sz="0" w:space="0" w:color="auto"/>
        <w:bottom w:val="none" w:sz="0" w:space="0" w:color="auto"/>
        <w:right w:val="none" w:sz="0" w:space="0" w:color="auto"/>
      </w:divBdr>
    </w:div>
    <w:div w:id="1481193460">
      <w:bodyDiv w:val="1"/>
      <w:marLeft w:val="0"/>
      <w:marRight w:val="0"/>
      <w:marTop w:val="0"/>
      <w:marBottom w:val="0"/>
      <w:divBdr>
        <w:top w:val="none" w:sz="0" w:space="0" w:color="auto"/>
        <w:left w:val="none" w:sz="0" w:space="0" w:color="auto"/>
        <w:bottom w:val="none" w:sz="0" w:space="0" w:color="auto"/>
        <w:right w:val="none" w:sz="0" w:space="0" w:color="auto"/>
      </w:divBdr>
    </w:div>
    <w:div w:id="1481729832">
      <w:bodyDiv w:val="1"/>
      <w:marLeft w:val="0"/>
      <w:marRight w:val="0"/>
      <w:marTop w:val="0"/>
      <w:marBottom w:val="0"/>
      <w:divBdr>
        <w:top w:val="none" w:sz="0" w:space="0" w:color="auto"/>
        <w:left w:val="none" w:sz="0" w:space="0" w:color="auto"/>
        <w:bottom w:val="none" w:sz="0" w:space="0" w:color="auto"/>
        <w:right w:val="none" w:sz="0" w:space="0" w:color="auto"/>
      </w:divBdr>
    </w:div>
    <w:div w:id="1482456267">
      <w:bodyDiv w:val="1"/>
      <w:marLeft w:val="0"/>
      <w:marRight w:val="0"/>
      <w:marTop w:val="0"/>
      <w:marBottom w:val="0"/>
      <w:divBdr>
        <w:top w:val="none" w:sz="0" w:space="0" w:color="auto"/>
        <w:left w:val="none" w:sz="0" w:space="0" w:color="auto"/>
        <w:bottom w:val="none" w:sz="0" w:space="0" w:color="auto"/>
        <w:right w:val="none" w:sz="0" w:space="0" w:color="auto"/>
      </w:divBdr>
    </w:div>
    <w:div w:id="1483616535">
      <w:bodyDiv w:val="1"/>
      <w:marLeft w:val="0"/>
      <w:marRight w:val="0"/>
      <w:marTop w:val="0"/>
      <w:marBottom w:val="0"/>
      <w:divBdr>
        <w:top w:val="none" w:sz="0" w:space="0" w:color="auto"/>
        <w:left w:val="none" w:sz="0" w:space="0" w:color="auto"/>
        <w:bottom w:val="none" w:sz="0" w:space="0" w:color="auto"/>
        <w:right w:val="none" w:sz="0" w:space="0" w:color="auto"/>
      </w:divBdr>
    </w:div>
    <w:div w:id="1484463912">
      <w:bodyDiv w:val="1"/>
      <w:marLeft w:val="0"/>
      <w:marRight w:val="0"/>
      <w:marTop w:val="0"/>
      <w:marBottom w:val="0"/>
      <w:divBdr>
        <w:top w:val="none" w:sz="0" w:space="0" w:color="auto"/>
        <w:left w:val="none" w:sz="0" w:space="0" w:color="auto"/>
        <w:bottom w:val="none" w:sz="0" w:space="0" w:color="auto"/>
        <w:right w:val="none" w:sz="0" w:space="0" w:color="auto"/>
      </w:divBdr>
    </w:div>
    <w:div w:id="1485000688">
      <w:bodyDiv w:val="1"/>
      <w:marLeft w:val="0"/>
      <w:marRight w:val="0"/>
      <w:marTop w:val="0"/>
      <w:marBottom w:val="0"/>
      <w:divBdr>
        <w:top w:val="none" w:sz="0" w:space="0" w:color="auto"/>
        <w:left w:val="none" w:sz="0" w:space="0" w:color="auto"/>
        <w:bottom w:val="none" w:sz="0" w:space="0" w:color="auto"/>
        <w:right w:val="none" w:sz="0" w:space="0" w:color="auto"/>
      </w:divBdr>
    </w:div>
    <w:div w:id="1485506259">
      <w:bodyDiv w:val="1"/>
      <w:marLeft w:val="0"/>
      <w:marRight w:val="0"/>
      <w:marTop w:val="0"/>
      <w:marBottom w:val="0"/>
      <w:divBdr>
        <w:top w:val="none" w:sz="0" w:space="0" w:color="auto"/>
        <w:left w:val="none" w:sz="0" w:space="0" w:color="auto"/>
        <w:bottom w:val="none" w:sz="0" w:space="0" w:color="auto"/>
        <w:right w:val="none" w:sz="0" w:space="0" w:color="auto"/>
      </w:divBdr>
    </w:div>
    <w:div w:id="1485511460">
      <w:bodyDiv w:val="1"/>
      <w:marLeft w:val="0"/>
      <w:marRight w:val="0"/>
      <w:marTop w:val="0"/>
      <w:marBottom w:val="0"/>
      <w:divBdr>
        <w:top w:val="none" w:sz="0" w:space="0" w:color="auto"/>
        <w:left w:val="none" w:sz="0" w:space="0" w:color="auto"/>
        <w:bottom w:val="none" w:sz="0" w:space="0" w:color="auto"/>
        <w:right w:val="none" w:sz="0" w:space="0" w:color="auto"/>
      </w:divBdr>
    </w:div>
    <w:div w:id="1486707229">
      <w:bodyDiv w:val="1"/>
      <w:marLeft w:val="0"/>
      <w:marRight w:val="0"/>
      <w:marTop w:val="0"/>
      <w:marBottom w:val="0"/>
      <w:divBdr>
        <w:top w:val="none" w:sz="0" w:space="0" w:color="auto"/>
        <w:left w:val="none" w:sz="0" w:space="0" w:color="auto"/>
        <w:bottom w:val="none" w:sz="0" w:space="0" w:color="auto"/>
        <w:right w:val="none" w:sz="0" w:space="0" w:color="auto"/>
      </w:divBdr>
    </w:div>
    <w:div w:id="1487552900">
      <w:bodyDiv w:val="1"/>
      <w:marLeft w:val="0"/>
      <w:marRight w:val="0"/>
      <w:marTop w:val="0"/>
      <w:marBottom w:val="0"/>
      <w:divBdr>
        <w:top w:val="none" w:sz="0" w:space="0" w:color="auto"/>
        <w:left w:val="none" w:sz="0" w:space="0" w:color="auto"/>
        <w:bottom w:val="none" w:sz="0" w:space="0" w:color="auto"/>
        <w:right w:val="none" w:sz="0" w:space="0" w:color="auto"/>
      </w:divBdr>
    </w:div>
    <w:div w:id="1490517428">
      <w:bodyDiv w:val="1"/>
      <w:marLeft w:val="0"/>
      <w:marRight w:val="0"/>
      <w:marTop w:val="0"/>
      <w:marBottom w:val="0"/>
      <w:divBdr>
        <w:top w:val="none" w:sz="0" w:space="0" w:color="auto"/>
        <w:left w:val="none" w:sz="0" w:space="0" w:color="auto"/>
        <w:bottom w:val="none" w:sz="0" w:space="0" w:color="auto"/>
        <w:right w:val="none" w:sz="0" w:space="0" w:color="auto"/>
      </w:divBdr>
    </w:div>
    <w:div w:id="1492327447">
      <w:bodyDiv w:val="1"/>
      <w:marLeft w:val="0"/>
      <w:marRight w:val="0"/>
      <w:marTop w:val="0"/>
      <w:marBottom w:val="0"/>
      <w:divBdr>
        <w:top w:val="none" w:sz="0" w:space="0" w:color="auto"/>
        <w:left w:val="none" w:sz="0" w:space="0" w:color="auto"/>
        <w:bottom w:val="none" w:sz="0" w:space="0" w:color="auto"/>
        <w:right w:val="none" w:sz="0" w:space="0" w:color="auto"/>
      </w:divBdr>
    </w:div>
    <w:div w:id="1494952252">
      <w:bodyDiv w:val="1"/>
      <w:marLeft w:val="0"/>
      <w:marRight w:val="0"/>
      <w:marTop w:val="0"/>
      <w:marBottom w:val="0"/>
      <w:divBdr>
        <w:top w:val="none" w:sz="0" w:space="0" w:color="auto"/>
        <w:left w:val="none" w:sz="0" w:space="0" w:color="auto"/>
        <w:bottom w:val="none" w:sz="0" w:space="0" w:color="auto"/>
        <w:right w:val="none" w:sz="0" w:space="0" w:color="auto"/>
      </w:divBdr>
    </w:div>
    <w:div w:id="1496459538">
      <w:bodyDiv w:val="1"/>
      <w:marLeft w:val="0"/>
      <w:marRight w:val="0"/>
      <w:marTop w:val="0"/>
      <w:marBottom w:val="0"/>
      <w:divBdr>
        <w:top w:val="none" w:sz="0" w:space="0" w:color="auto"/>
        <w:left w:val="none" w:sz="0" w:space="0" w:color="auto"/>
        <w:bottom w:val="none" w:sz="0" w:space="0" w:color="auto"/>
        <w:right w:val="none" w:sz="0" w:space="0" w:color="auto"/>
      </w:divBdr>
    </w:div>
    <w:div w:id="1496798955">
      <w:bodyDiv w:val="1"/>
      <w:marLeft w:val="0"/>
      <w:marRight w:val="0"/>
      <w:marTop w:val="0"/>
      <w:marBottom w:val="0"/>
      <w:divBdr>
        <w:top w:val="none" w:sz="0" w:space="0" w:color="auto"/>
        <w:left w:val="none" w:sz="0" w:space="0" w:color="auto"/>
        <w:bottom w:val="none" w:sz="0" w:space="0" w:color="auto"/>
        <w:right w:val="none" w:sz="0" w:space="0" w:color="auto"/>
      </w:divBdr>
    </w:div>
    <w:div w:id="1499033077">
      <w:bodyDiv w:val="1"/>
      <w:marLeft w:val="0"/>
      <w:marRight w:val="0"/>
      <w:marTop w:val="0"/>
      <w:marBottom w:val="0"/>
      <w:divBdr>
        <w:top w:val="none" w:sz="0" w:space="0" w:color="auto"/>
        <w:left w:val="none" w:sz="0" w:space="0" w:color="auto"/>
        <w:bottom w:val="none" w:sz="0" w:space="0" w:color="auto"/>
        <w:right w:val="none" w:sz="0" w:space="0" w:color="auto"/>
      </w:divBdr>
    </w:div>
    <w:div w:id="1499230817">
      <w:bodyDiv w:val="1"/>
      <w:marLeft w:val="0"/>
      <w:marRight w:val="0"/>
      <w:marTop w:val="0"/>
      <w:marBottom w:val="0"/>
      <w:divBdr>
        <w:top w:val="none" w:sz="0" w:space="0" w:color="auto"/>
        <w:left w:val="none" w:sz="0" w:space="0" w:color="auto"/>
        <w:bottom w:val="none" w:sz="0" w:space="0" w:color="auto"/>
        <w:right w:val="none" w:sz="0" w:space="0" w:color="auto"/>
      </w:divBdr>
    </w:div>
    <w:div w:id="1499923906">
      <w:bodyDiv w:val="1"/>
      <w:marLeft w:val="0"/>
      <w:marRight w:val="0"/>
      <w:marTop w:val="0"/>
      <w:marBottom w:val="0"/>
      <w:divBdr>
        <w:top w:val="none" w:sz="0" w:space="0" w:color="auto"/>
        <w:left w:val="none" w:sz="0" w:space="0" w:color="auto"/>
        <w:bottom w:val="none" w:sz="0" w:space="0" w:color="auto"/>
        <w:right w:val="none" w:sz="0" w:space="0" w:color="auto"/>
      </w:divBdr>
    </w:div>
    <w:div w:id="1500999217">
      <w:bodyDiv w:val="1"/>
      <w:marLeft w:val="0"/>
      <w:marRight w:val="0"/>
      <w:marTop w:val="0"/>
      <w:marBottom w:val="0"/>
      <w:divBdr>
        <w:top w:val="none" w:sz="0" w:space="0" w:color="auto"/>
        <w:left w:val="none" w:sz="0" w:space="0" w:color="auto"/>
        <w:bottom w:val="none" w:sz="0" w:space="0" w:color="auto"/>
        <w:right w:val="none" w:sz="0" w:space="0" w:color="auto"/>
      </w:divBdr>
    </w:div>
    <w:div w:id="1502895519">
      <w:bodyDiv w:val="1"/>
      <w:marLeft w:val="0"/>
      <w:marRight w:val="0"/>
      <w:marTop w:val="0"/>
      <w:marBottom w:val="0"/>
      <w:divBdr>
        <w:top w:val="none" w:sz="0" w:space="0" w:color="auto"/>
        <w:left w:val="none" w:sz="0" w:space="0" w:color="auto"/>
        <w:bottom w:val="none" w:sz="0" w:space="0" w:color="auto"/>
        <w:right w:val="none" w:sz="0" w:space="0" w:color="auto"/>
      </w:divBdr>
    </w:div>
    <w:div w:id="1504203449">
      <w:bodyDiv w:val="1"/>
      <w:marLeft w:val="0"/>
      <w:marRight w:val="0"/>
      <w:marTop w:val="0"/>
      <w:marBottom w:val="0"/>
      <w:divBdr>
        <w:top w:val="none" w:sz="0" w:space="0" w:color="auto"/>
        <w:left w:val="none" w:sz="0" w:space="0" w:color="auto"/>
        <w:bottom w:val="none" w:sz="0" w:space="0" w:color="auto"/>
        <w:right w:val="none" w:sz="0" w:space="0" w:color="auto"/>
      </w:divBdr>
    </w:div>
    <w:div w:id="1504314997">
      <w:bodyDiv w:val="1"/>
      <w:marLeft w:val="0"/>
      <w:marRight w:val="0"/>
      <w:marTop w:val="0"/>
      <w:marBottom w:val="0"/>
      <w:divBdr>
        <w:top w:val="none" w:sz="0" w:space="0" w:color="auto"/>
        <w:left w:val="none" w:sz="0" w:space="0" w:color="auto"/>
        <w:bottom w:val="none" w:sz="0" w:space="0" w:color="auto"/>
        <w:right w:val="none" w:sz="0" w:space="0" w:color="auto"/>
      </w:divBdr>
    </w:div>
    <w:div w:id="1505583826">
      <w:bodyDiv w:val="1"/>
      <w:marLeft w:val="0"/>
      <w:marRight w:val="0"/>
      <w:marTop w:val="0"/>
      <w:marBottom w:val="0"/>
      <w:divBdr>
        <w:top w:val="none" w:sz="0" w:space="0" w:color="auto"/>
        <w:left w:val="none" w:sz="0" w:space="0" w:color="auto"/>
        <w:bottom w:val="none" w:sz="0" w:space="0" w:color="auto"/>
        <w:right w:val="none" w:sz="0" w:space="0" w:color="auto"/>
      </w:divBdr>
    </w:div>
    <w:div w:id="1505706936">
      <w:bodyDiv w:val="1"/>
      <w:marLeft w:val="0"/>
      <w:marRight w:val="0"/>
      <w:marTop w:val="0"/>
      <w:marBottom w:val="0"/>
      <w:divBdr>
        <w:top w:val="none" w:sz="0" w:space="0" w:color="auto"/>
        <w:left w:val="none" w:sz="0" w:space="0" w:color="auto"/>
        <w:bottom w:val="none" w:sz="0" w:space="0" w:color="auto"/>
        <w:right w:val="none" w:sz="0" w:space="0" w:color="auto"/>
      </w:divBdr>
    </w:div>
    <w:div w:id="1505709489">
      <w:bodyDiv w:val="1"/>
      <w:marLeft w:val="0"/>
      <w:marRight w:val="0"/>
      <w:marTop w:val="0"/>
      <w:marBottom w:val="0"/>
      <w:divBdr>
        <w:top w:val="none" w:sz="0" w:space="0" w:color="auto"/>
        <w:left w:val="none" w:sz="0" w:space="0" w:color="auto"/>
        <w:bottom w:val="none" w:sz="0" w:space="0" w:color="auto"/>
        <w:right w:val="none" w:sz="0" w:space="0" w:color="auto"/>
      </w:divBdr>
    </w:div>
    <w:div w:id="1506240120">
      <w:bodyDiv w:val="1"/>
      <w:marLeft w:val="0"/>
      <w:marRight w:val="0"/>
      <w:marTop w:val="0"/>
      <w:marBottom w:val="0"/>
      <w:divBdr>
        <w:top w:val="none" w:sz="0" w:space="0" w:color="auto"/>
        <w:left w:val="none" w:sz="0" w:space="0" w:color="auto"/>
        <w:bottom w:val="none" w:sz="0" w:space="0" w:color="auto"/>
        <w:right w:val="none" w:sz="0" w:space="0" w:color="auto"/>
      </w:divBdr>
    </w:div>
    <w:div w:id="1506362428">
      <w:bodyDiv w:val="1"/>
      <w:marLeft w:val="0"/>
      <w:marRight w:val="0"/>
      <w:marTop w:val="0"/>
      <w:marBottom w:val="0"/>
      <w:divBdr>
        <w:top w:val="none" w:sz="0" w:space="0" w:color="auto"/>
        <w:left w:val="none" w:sz="0" w:space="0" w:color="auto"/>
        <w:bottom w:val="none" w:sz="0" w:space="0" w:color="auto"/>
        <w:right w:val="none" w:sz="0" w:space="0" w:color="auto"/>
      </w:divBdr>
    </w:div>
    <w:div w:id="1506825848">
      <w:bodyDiv w:val="1"/>
      <w:marLeft w:val="0"/>
      <w:marRight w:val="0"/>
      <w:marTop w:val="0"/>
      <w:marBottom w:val="0"/>
      <w:divBdr>
        <w:top w:val="none" w:sz="0" w:space="0" w:color="auto"/>
        <w:left w:val="none" w:sz="0" w:space="0" w:color="auto"/>
        <w:bottom w:val="none" w:sz="0" w:space="0" w:color="auto"/>
        <w:right w:val="none" w:sz="0" w:space="0" w:color="auto"/>
      </w:divBdr>
    </w:div>
    <w:div w:id="1507473375">
      <w:bodyDiv w:val="1"/>
      <w:marLeft w:val="0"/>
      <w:marRight w:val="0"/>
      <w:marTop w:val="0"/>
      <w:marBottom w:val="0"/>
      <w:divBdr>
        <w:top w:val="none" w:sz="0" w:space="0" w:color="auto"/>
        <w:left w:val="none" w:sz="0" w:space="0" w:color="auto"/>
        <w:bottom w:val="none" w:sz="0" w:space="0" w:color="auto"/>
        <w:right w:val="none" w:sz="0" w:space="0" w:color="auto"/>
      </w:divBdr>
    </w:div>
    <w:div w:id="1508134625">
      <w:bodyDiv w:val="1"/>
      <w:marLeft w:val="0"/>
      <w:marRight w:val="0"/>
      <w:marTop w:val="0"/>
      <w:marBottom w:val="0"/>
      <w:divBdr>
        <w:top w:val="none" w:sz="0" w:space="0" w:color="auto"/>
        <w:left w:val="none" w:sz="0" w:space="0" w:color="auto"/>
        <w:bottom w:val="none" w:sz="0" w:space="0" w:color="auto"/>
        <w:right w:val="none" w:sz="0" w:space="0" w:color="auto"/>
      </w:divBdr>
    </w:div>
    <w:div w:id="1511217520">
      <w:bodyDiv w:val="1"/>
      <w:marLeft w:val="0"/>
      <w:marRight w:val="0"/>
      <w:marTop w:val="0"/>
      <w:marBottom w:val="0"/>
      <w:divBdr>
        <w:top w:val="none" w:sz="0" w:space="0" w:color="auto"/>
        <w:left w:val="none" w:sz="0" w:space="0" w:color="auto"/>
        <w:bottom w:val="none" w:sz="0" w:space="0" w:color="auto"/>
        <w:right w:val="none" w:sz="0" w:space="0" w:color="auto"/>
      </w:divBdr>
    </w:div>
    <w:div w:id="1511523419">
      <w:bodyDiv w:val="1"/>
      <w:marLeft w:val="0"/>
      <w:marRight w:val="0"/>
      <w:marTop w:val="0"/>
      <w:marBottom w:val="0"/>
      <w:divBdr>
        <w:top w:val="none" w:sz="0" w:space="0" w:color="auto"/>
        <w:left w:val="none" w:sz="0" w:space="0" w:color="auto"/>
        <w:bottom w:val="none" w:sz="0" w:space="0" w:color="auto"/>
        <w:right w:val="none" w:sz="0" w:space="0" w:color="auto"/>
      </w:divBdr>
    </w:div>
    <w:div w:id="1511798497">
      <w:bodyDiv w:val="1"/>
      <w:marLeft w:val="0"/>
      <w:marRight w:val="0"/>
      <w:marTop w:val="0"/>
      <w:marBottom w:val="0"/>
      <w:divBdr>
        <w:top w:val="none" w:sz="0" w:space="0" w:color="auto"/>
        <w:left w:val="none" w:sz="0" w:space="0" w:color="auto"/>
        <w:bottom w:val="none" w:sz="0" w:space="0" w:color="auto"/>
        <w:right w:val="none" w:sz="0" w:space="0" w:color="auto"/>
      </w:divBdr>
    </w:div>
    <w:div w:id="1512917257">
      <w:bodyDiv w:val="1"/>
      <w:marLeft w:val="0"/>
      <w:marRight w:val="0"/>
      <w:marTop w:val="0"/>
      <w:marBottom w:val="0"/>
      <w:divBdr>
        <w:top w:val="none" w:sz="0" w:space="0" w:color="auto"/>
        <w:left w:val="none" w:sz="0" w:space="0" w:color="auto"/>
        <w:bottom w:val="none" w:sz="0" w:space="0" w:color="auto"/>
        <w:right w:val="none" w:sz="0" w:space="0" w:color="auto"/>
      </w:divBdr>
    </w:div>
    <w:div w:id="1515538321">
      <w:bodyDiv w:val="1"/>
      <w:marLeft w:val="0"/>
      <w:marRight w:val="0"/>
      <w:marTop w:val="0"/>
      <w:marBottom w:val="0"/>
      <w:divBdr>
        <w:top w:val="none" w:sz="0" w:space="0" w:color="auto"/>
        <w:left w:val="none" w:sz="0" w:space="0" w:color="auto"/>
        <w:bottom w:val="none" w:sz="0" w:space="0" w:color="auto"/>
        <w:right w:val="none" w:sz="0" w:space="0" w:color="auto"/>
      </w:divBdr>
    </w:div>
    <w:div w:id="1517424825">
      <w:bodyDiv w:val="1"/>
      <w:marLeft w:val="0"/>
      <w:marRight w:val="0"/>
      <w:marTop w:val="0"/>
      <w:marBottom w:val="0"/>
      <w:divBdr>
        <w:top w:val="none" w:sz="0" w:space="0" w:color="auto"/>
        <w:left w:val="none" w:sz="0" w:space="0" w:color="auto"/>
        <w:bottom w:val="none" w:sz="0" w:space="0" w:color="auto"/>
        <w:right w:val="none" w:sz="0" w:space="0" w:color="auto"/>
      </w:divBdr>
    </w:div>
    <w:div w:id="1518349877">
      <w:bodyDiv w:val="1"/>
      <w:marLeft w:val="0"/>
      <w:marRight w:val="0"/>
      <w:marTop w:val="0"/>
      <w:marBottom w:val="0"/>
      <w:divBdr>
        <w:top w:val="none" w:sz="0" w:space="0" w:color="auto"/>
        <w:left w:val="none" w:sz="0" w:space="0" w:color="auto"/>
        <w:bottom w:val="none" w:sz="0" w:space="0" w:color="auto"/>
        <w:right w:val="none" w:sz="0" w:space="0" w:color="auto"/>
      </w:divBdr>
    </w:div>
    <w:div w:id="1519349136">
      <w:bodyDiv w:val="1"/>
      <w:marLeft w:val="0"/>
      <w:marRight w:val="0"/>
      <w:marTop w:val="0"/>
      <w:marBottom w:val="0"/>
      <w:divBdr>
        <w:top w:val="none" w:sz="0" w:space="0" w:color="auto"/>
        <w:left w:val="none" w:sz="0" w:space="0" w:color="auto"/>
        <w:bottom w:val="none" w:sz="0" w:space="0" w:color="auto"/>
        <w:right w:val="none" w:sz="0" w:space="0" w:color="auto"/>
      </w:divBdr>
    </w:div>
    <w:div w:id="1522892148">
      <w:bodyDiv w:val="1"/>
      <w:marLeft w:val="0"/>
      <w:marRight w:val="0"/>
      <w:marTop w:val="0"/>
      <w:marBottom w:val="0"/>
      <w:divBdr>
        <w:top w:val="none" w:sz="0" w:space="0" w:color="auto"/>
        <w:left w:val="none" w:sz="0" w:space="0" w:color="auto"/>
        <w:bottom w:val="none" w:sz="0" w:space="0" w:color="auto"/>
        <w:right w:val="none" w:sz="0" w:space="0" w:color="auto"/>
      </w:divBdr>
    </w:div>
    <w:div w:id="1523471760">
      <w:bodyDiv w:val="1"/>
      <w:marLeft w:val="0"/>
      <w:marRight w:val="0"/>
      <w:marTop w:val="0"/>
      <w:marBottom w:val="0"/>
      <w:divBdr>
        <w:top w:val="none" w:sz="0" w:space="0" w:color="auto"/>
        <w:left w:val="none" w:sz="0" w:space="0" w:color="auto"/>
        <w:bottom w:val="none" w:sz="0" w:space="0" w:color="auto"/>
        <w:right w:val="none" w:sz="0" w:space="0" w:color="auto"/>
      </w:divBdr>
    </w:div>
    <w:div w:id="1523713269">
      <w:bodyDiv w:val="1"/>
      <w:marLeft w:val="0"/>
      <w:marRight w:val="0"/>
      <w:marTop w:val="0"/>
      <w:marBottom w:val="0"/>
      <w:divBdr>
        <w:top w:val="none" w:sz="0" w:space="0" w:color="auto"/>
        <w:left w:val="none" w:sz="0" w:space="0" w:color="auto"/>
        <w:bottom w:val="none" w:sz="0" w:space="0" w:color="auto"/>
        <w:right w:val="none" w:sz="0" w:space="0" w:color="auto"/>
      </w:divBdr>
    </w:div>
    <w:div w:id="1525362916">
      <w:bodyDiv w:val="1"/>
      <w:marLeft w:val="0"/>
      <w:marRight w:val="0"/>
      <w:marTop w:val="0"/>
      <w:marBottom w:val="0"/>
      <w:divBdr>
        <w:top w:val="none" w:sz="0" w:space="0" w:color="auto"/>
        <w:left w:val="none" w:sz="0" w:space="0" w:color="auto"/>
        <w:bottom w:val="none" w:sz="0" w:space="0" w:color="auto"/>
        <w:right w:val="none" w:sz="0" w:space="0" w:color="auto"/>
      </w:divBdr>
    </w:div>
    <w:div w:id="1526212103">
      <w:bodyDiv w:val="1"/>
      <w:marLeft w:val="0"/>
      <w:marRight w:val="0"/>
      <w:marTop w:val="0"/>
      <w:marBottom w:val="0"/>
      <w:divBdr>
        <w:top w:val="none" w:sz="0" w:space="0" w:color="auto"/>
        <w:left w:val="none" w:sz="0" w:space="0" w:color="auto"/>
        <w:bottom w:val="none" w:sz="0" w:space="0" w:color="auto"/>
        <w:right w:val="none" w:sz="0" w:space="0" w:color="auto"/>
      </w:divBdr>
    </w:div>
    <w:div w:id="1527331456">
      <w:bodyDiv w:val="1"/>
      <w:marLeft w:val="0"/>
      <w:marRight w:val="0"/>
      <w:marTop w:val="0"/>
      <w:marBottom w:val="0"/>
      <w:divBdr>
        <w:top w:val="none" w:sz="0" w:space="0" w:color="auto"/>
        <w:left w:val="none" w:sz="0" w:space="0" w:color="auto"/>
        <w:bottom w:val="none" w:sz="0" w:space="0" w:color="auto"/>
        <w:right w:val="none" w:sz="0" w:space="0" w:color="auto"/>
      </w:divBdr>
    </w:div>
    <w:div w:id="1527521771">
      <w:bodyDiv w:val="1"/>
      <w:marLeft w:val="0"/>
      <w:marRight w:val="0"/>
      <w:marTop w:val="0"/>
      <w:marBottom w:val="0"/>
      <w:divBdr>
        <w:top w:val="none" w:sz="0" w:space="0" w:color="auto"/>
        <w:left w:val="none" w:sz="0" w:space="0" w:color="auto"/>
        <w:bottom w:val="none" w:sz="0" w:space="0" w:color="auto"/>
        <w:right w:val="none" w:sz="0" w:space="0" w:color="auto"/>
      </w:divBdr>
    </w:div>
    <w:div w:id="1527668902">
      <w:bodyDiv w:val="1"/>
      <w:marLeft w:val="0"/>
      <w:marRight w:val="0"/>
      <w:marTop w:val="0"/>
      <w:marBottom w:val="0"/>
      <w:divBdr>
        <w:top w:val="none" w:sz="0" w:space="0" w:color="auto"/>
        <w:left w:val="none" w:sz="0" w:space="0" w:color="auto"/>
        <w:bottom w:val="none" w:sz="0" w:space="0" w:color="auto"/>
        <w:right w:val="none" w:sz="0" w:space="0" w:color="auto"/>
      </w:divBdr>
    </w:div>
    <w:div w:id="1527715085">
      <w:bodyDiv w:val="1"/>
      <w:marLeft w:val="0"/>
      <w:marRight w:val="0"/>
      <w:marTop w:val="0"/>
      <w:marBottom w:val="0"/>
      <w:divBdr>
        <w:top w:val="none" w:sz="0" w:space="0" w:color="auto"/>
        <w:left w:val="none" w:sz="0" w:space="0" w:color="auto"/>
        <w:bottom w:val="none" w:sz="0" w:space="0" w:color="auto"/>
        <w:right w:val="none" w:sz="0" w:space="0" w:color="auto"/>
      </w:divBdr>
    </w:div>
    <w:div w:id="1528837874">
      <w:bodyDiv w:val="1"/>
      <w:marLeft w:val="0"/>
      <w:marRight w:val="0"/>
      <w:marTop w:val="0"/>
      <w:marBottom w:val="0"/>
      <w:divBdr>
        <w:top w:val="none" w:sz="0" w:space="0" w:color="auto"/>
        <w:left w:val="none" w:sz="0" w:space="0" w:color="auto"/>
        <w:bottom w:val="none" w:sz="0" w:space="0" w:color="auto"/>
        <w:right w:val="none" w:sz="0" w:space="0" w:color="auto"/>
      </w:divBdr>
    </w:div>
    <w:div w:id="1529485724">
      <w:bodyDiv w:val="1"/>
      <w:marLeft w:val="0"/>
      <w:marRight w:val="0"/>
      <w:marTop w:val="0"/>
      <w:marBottom w:val="0"/>
      <w:divBdr>
        <w:top w:val="none" w:sz="0" w:space="0" w:color="auto"/>
        <w:left w:val="none" w:sz="0" w:space="0" w:color="auto"/>
        <w:bottom w:val="none" w:sz="0" w:space="0" w:color="auto"/>
        <w:right w:val="none" w:sz="0" w:space="0" w:color="auto"/>
      </w:divBdr>
    </w:div>
    <w:div w:id="1530294183">
      <w:bodyDiv w:val="1"/>
      <w:marLeft w:val="0"/>
      <w:marRight w:val="0"/>
      <w:marTop w:val="0"/>
      <w:marBottom w:val="0"/>
      <w:divBdr>
        <w:top w:val="none" w:sz="0" w:space="0" w:color="auto"/>
        <w:left w:val="none" w:sz="0" w:space="0" w:color="auto"/>
        <w:bottom w:val="none" w:sz="0" w:space="0" w:color="auto"/>
        <w:right w:val="none" w:sz="0" w:space="0" w:color="auto"/>
      </w:divBdr>
    </w:div>
    <w:div w:id="1530529532">
      <w:bodyDiv w:val="1"/>
      <w:marLeft w:val="0"/>
      <w:marRight w:val="0"/>
      <w:marTop w:val="0"/>
      <w:marBottom w:val="0"/>
      <w:divBdr>
        <w:top w:val="none" w:sz="0" w:space="0" w:color="auto"/>
        <w:left w:val="none" w:sz="0" w:space="0" w:color="auto"/>
        <w:bottom w:val="none" w:sz="0" w:space="0" w:color="auto"/>
        <w:right w:val="none" w:sz="0" w:space="0" w:color="auto"/>
      </w:divBdr>
    </w:div>
    <w:div w:id="1531331746">
      <w:bodyDiv w:val="1"/>
      <w:marLeft w:val="0"/>
      <w:marRight w:val="0"/>
      <w:marTop w:val="0"/>
      <w:marBottom w:val="0"/>
      <w:divBdr>
        <w:top w:val="none" w:sz="0" w:space="0" w:color="auto"/>
        <w:left w:val="none" w:sz="0" w:space="0" w:color="auto"/>
        <w:bottom w:val="none" w:sz="0" w:space="0" w:color="auto"/>
        <w:right w:val="none" w:sz="0" w:space="0" w:color="auto"/>
      </w:divBdr>
    </w:div>
    <w:div w:id="1532961498">
      <w:bodyDiv w:val="1"/>
      <w:marLeft w:val="0"/>
      <w:marRight w:val="0"/>
      <w:marTop w:val="0"/>
      <w:marBottom w:val="0"/>
      <w:divBdr>
        <w:top w:val="none" w:sz="0" w:space="0" w:color="auto"/>
        <w:left w:val="none" w:sz="0" w:space="0" w:color="auto"/>
        <w:bottom w:val="none" w:sz="0" w:space="0" w:color="auto"/>
        <w:right w:val="none" w:sz="0" w:space="0" w:color="auto"/>
      </w:divBdr>
    </w:div>
    <w:div w:id="1533181179">
      <w:bodyDiv w:val="1"/>
      <w:marLeft w:val="0"/>
      <w:marRight w:val="0"/>
      <w:marTop w:val="0"/>
      <w:marBottom w:val="0"/>
      <w:divBdr>
        <w:top w:val="none" w:sz="0" w:space="0" w:color="auto"/>
        <w:left w:val="none" w:sz="0" w:space="0" w:color="auto"/>
        <w:bottom w:val="none" w:sz="0" w:space="0" w:color="auto"/>
        <w:right w:val="none" w:sz="0" w:space="0" w:color="auto"/>
      </w:divBdr>
    </w:div>
    <w:div w:id="1535383326">
      <w:bodyDiv w:val="1"/>
      <w:marLeft w:val="0"/>
      <w:marRight w:val="0"/>
      <w:marTop w:val="0"/>
      <w:marBottom w:val="0"/>
      <w:divBdr>
        <w:top w:val="none" w:sz="0" w:space="0" w:color="auto"/>
        <w:left w:val="none" w:sz="0" w:space="0" w:color="auto"/>
        <w:bottom w:val="none" w:sz="0" w:space="0" w:color="auto"/>
        <w:right w:val="none" w:sz="0" w:space="0" w:color="auto"/>
      </w:divBdr>
    </w:div>
    <w:div w:id="1536188380">
      <w:bodyDiv w:val="1"/>
      <w:marLeft w:val="0"/>
      <w:marRight w:val="0"/>
      <w:marTop w:val="0"/>
      <w:marBottom w:val="0"/>
      <w:divBdr>
        <w:top w:val="none" w:sz="0" w:space="0" w:color="auto"/>
        <w:left w:val="none" w:sz="0" w:space="0" w:color="auto"/>
        <w:bottom w:val="none" w:sz="0" w:space="0" w:color="auto"/>
        <w:right w:val="none" w:sz="0" w:space="0" w:color="auto"/>
      </w:divBdr>
    </w:div>
    <w:div w:id="1536189383">
      <w:bodyDiv w:val="1"/>
      <w:marLeft w:val="0"/>
      <w:marRight w:val="0"/>
      <w:marTop w:val="0"/>
      <w:marBottom w:val="0"/>
      <w:divBdr>
        <w:top w:val="none" w:sz="0" w:space="0" w:color="auto"/>
        <w:left w:val="none" w:sz="0" w:space="0" w:color="auto"/>
        <w:bottom w:val="none" w:sz="0" w:space="0" w:color="auto"/>
        <w:right w:val="none" w:sz="0" w:space="0" w:color="auto"/>
      </w:divBdr>
    </w:div>
    <w:div w:id="1537767767">
      <w:bodyDiv w:val="1"/>
      <w:marLeft w:val="0"/>
      <w:marRight w:val="0"/>
      <w:marTop w:val="0"/>
      <w:marBottom w:val="0"/>
      <w:divBdr>
        <w:top w:val="none" w:sz="0" w:space="0" w:color="auto"/>
        <w:left w:val="none" w:sz="0" w:space="0" w:color="auto"/>
        <w:bottom w:val="none" w:sz="0" w:space="0" w:color="auto"/>
        <w:right w:val="none" w:sz="0" w:space="0" w:color="auto"/>
      </w:divBdr>
    </w:div>
    <w:div w:id="1538421624">
      <w:bodyDiv w:val="1"/>
      <w:marLeft w:val="0"/>
      <w:marRight w:val="0"/>
      <w:marTop w:val="0"/>
      <w:marBottom w:val="0"/>
      <w:divBdr>
        <w:top w:val="none" w:sz="0" w:space="0" w:color="auto"/>
        <w:left w:val="none" w:sz="0" w:space="0" w:color="auto"/>
        <w:bottom w:val="none" w:sz="0" w:space="0" w:color="auto"/>
        <w:right w:val="none" w:sz="0" w:space="0" w:color="auto"/>
      </w:divBdr>
    </w:div>
    <w:div w:id="1539859564">
      <w:bodyDiv w:val="1"/>
      <w:marLeft w:val="0"/>
      <w:marRight w:val="0"/>
      <w:marTop w:val="0"/>
      <w:marBottom w:val="0"/>
      <w:divBdr>
        <w:top w:val="none" w:sz="0" w:space="0" w:color="auto"/>
        <w:left w:val="none" w:sz="0" w:space="0" w:color="auto"/>
        <w:bottom w:val="none" w:sz="0" w:space="0" w:color="auto"/>
        <w:right w:val="none" w:sz="0" w:space="0" w:color="auto"/>
      </w:divBdr>
    </w:div>
    <w:div w:id="1540511678">
      <w:bodyDiv w:val="1"/>
      <w:marLeft w:val="0"/>
      <w:marRight w:val="0"/>
      <w:marTop w:val="0"/>
      <w:marBottom w:val="0"/>
      <w:divBdr>
        <w:top w:val="none" w:sz="0" w:space="0" w:color="auto"/>
        <w:left w:val="none" w:sz="0" w:space="0" w:color="auto"/>
        <w:bottom w:val="none" w:sz="0" w:space="0" w:color="auto"/>
        <w:right w:val="none" w:sz="0" w:space="0" w:color="auto"/>
      </w:divBdr>
    </w:div>
    <w:div w:id="1541936574">
      <w:bodyDiv w:val="1"/>
      <w:marLeft w:val="0"/>
      <w:marRight w:val="0"/>
      <w:marTop w:val="0"/>
      <w:marBottom w:val="0"/>
      <w:divBdr>
        <w:top w:val="none" w:sz="0" w:space="0" w:color="auto"/>
        <w:left w:val="none" w:sz="0" w:space="0" w:color="auto"/>
        <w:bottom w:val="none" w:sz="0" w:space="0" w:color="auto"/>
        <w:right w:val="none" w:sz="0" w:space="0" w:color="auto"/>
      </w:divBdr>
    </w:div>
    <w:div w:id="1542160056">
      <w:bodyDiv w:val="1"/>
      <w:marLeft w:val="0"/>
      <w:marRight w:val="0"/>
      <w:marTop w:val="0"/>
      <w:marBottom w:val="0"/>
      <w:divBdr>
        <w:top w:val="none" w:sz="0" w:space="0" w:color="auto"/>
        <w:left w:val="none" w:sz="0" w:space="0" w:color="auto"/>
        <w:bottom w:val="none" w:sz="0" w:space="0" w:color="auto"/>
        <w:right w:val="none" w:sz="0" w:space="0" w:color="auto"/>
      </w:divBdr>
    </w:div>
    <w:div w:id="1542479975">
      <w:bodyDiv w:val="1"/>
      <w:marLeft w:val="0"/>
      <w:marRight w:val="0"/>
      <w:marTop w:val="0"/>
      <w:marBottom w:val="0"/>
      <w:divBdr>
        <w:top w:val="none" w:sz="0" w:space="0" w:color="auto"/>
        <w:left w:val="none" w:sz="0" w:space="0" w:color="auto"/>
        <w:bottom w:val="none" w:sz="0" w:space="0" w:color="auto"/>
        <w:right w:val="none" w:sz="0" w:space="0" w:color="auto"/>
      </w:divBdr>
    </w:div>
    <w:div w:id="1542942280">
      <w:bodyDiv w:val="1"/>
      <w:marLeft w:val="0"/>
      <w:marRight w:val="0"/>
      <w:marTop w:val="0"/>
      <w:marBottom w:val="0"/>
      <w:divBdr>
        <w:top w:val="none" w:sz="0" w:space="0" w:color="auto"/>
        <w:left w:val="none" w:sz="0" w:space="0" w:color="auto"/>
        <w:bottom w:val="none" w:sz="0" w:space="0" w:color="auto"/>
        <w:right w:val="none" w:sz="0" w:space="0" w:color="auto"/>
      </w:divBdr>
    </w:div>
    <w:div w:id="1543324737">
      <w:bodyDiv w:val="1"/>
      <w:marLeft w:val="0"/>
      <w:marRight w:val="0"/>
      <w:marTop w:val="0"/>
      <w:marBottom w:val="0"/>
      <w:divBdr>
        <w:top w:val="none" w:sz="0" w:space="0" w:color="auto"/>
        <w:left w:val="none" w:sz="0" w:space="0" w:color="auto"/>
        <w:bottom w:val="none" w:sz="0" w:space="0" w:color="auto"/>
        <w:right w:val="none" w:sz="0" w:space="0" w:color="auto"/>
      </w:divBdr>
    </w:div>
    <w:div w:id="1544054049">
      <w:bodyDiv w:val="1"/>
      <w:marLeft w:val="0"/>
      <w:marRight w:val="0"/>
      <w:marTop w:val="0"/>
      <w:marBottom w:val="0"/>
      <w:divBdr>
        <w:top w:val="none" w:sz="0" w:space="0" w:color="auto"/>
        <w:left w:val="none" w:sz="0" w:space="0" w:color="auto"/>
        <w:bottom w:val="none" w:sz="0" w:space="0" w:color="auto"/>
        <w:right w:val="none" w:sz="0" w:space="0" w:color="auto"/>
      </w:divBdr>
    </w:div>
    <w:div w:id="1544712318">
      <w:bodyDiv w:val="1"/>
      <w:marLeft w:val="0"/>
      <w:marRight w:val="0"/>
      <w:marTop w:val="0"/>
      <w:marBottom w:val="0"/>
      <w:divBdr>
        <w:top w:val="none" w:sz="0" w:space="0" w:color="auto"/>
        <w:left w:val="none" w:sz="0" w:space="0" w:color="auto"/>
        <w:bottom w:val="none" w:sz="0" w:space="0" w:color="auto"/>
        <w:right w:val="none" w:sz="0" w:space="0" w:color="auto"/>
      </w:divBdr>
    </w:div>
    <w:div w:id="1546454307">
      <w:bodyDiv w:val="1"/>
      <w:marLeft w:val="0"/>
      <w:marRight w:val="0"/>
      <w:marTop w:val="0"/>
      <w:marBottom w:val="0"/>
      <w:divBdr>
        <w:top w:val="none" w:sz="0" w:space="0" w:color="auto"/>
        <w:left w:val="none" w:sz="0" w:space="0" w:color="auto"/>
        <w:bottom w:val="none" w:sz="0" w:space="0" w:color="auto"/>
        <w:right w:val="none" w:sz="0" w:space="0" w:color="auto"/>
      </w:divBdr>
    </w:div>
    <w:div w:id="1547526154">
      <w:bodyDiv w:val="1"/>
      <w:marLeft w:val="0"/>
      <w:marRight w:val="0"/>
      <w:marTop w:val="0"/>
      <w:marBottom w:val="0"/>
      <w:divBdr>
        <w:top w:val="none" w:sz="0" w:space="0" w:color="auto"/>
        <w:left w:val="none" w:sz="0" w:space="0" w:color="auto"/>
        <w:bottom w:val="none" w:sz="0" w:space="0" w:color="auto"/>
        <w:right w:val="none" w:sz="0" w:space="0" w:color="auto"/>
      </w:divBdr>
    </w:div>
    <w:div w:id="1547644180">
      <w:bodyDiv w:val="1"/>
      <w:marLeft w:val="0"/>
      <w:marRight w:val="0"/>
      <w:marTop w:val="0"/>
      <w:marBottom w:val="0"/>
      <w:divBdr>
        <w:top w:val="none" w:sz="0" w:space="0" w:color="auto"/>
        <w:left w:val="none" w:sz="0" w:space="0" w:color="auto"/>
        <w:bottom w:val="none" w:sz="0" w:space="0" w:color="auto"/>
        <w:right w:val="none" w:sz="0" w:space="0" w:color="auto"/>
      </w:divBdr>
    </w:div>
    <w:div w:id="1549103732">
      <w:bodyDiv w:val="1"/>
      <w:marLeft w:val="0"/>
      <w:marRight w:val="0"/>
      <w:marTop w:val="0"/>
      <w:marBottom w:val="0"/>
      <w:divBdr>
        <w:top w:val="none" w:sz="0" w:space="0" w:color="auto"/>
        <w:left w:val="none" w:sz="0" w:space="0" w:color="auto"/>
        <w:bottom w:val="none" w:sz="0" w:space="0" w:color="auto"/>
        <w:right w:val="none" w:sz="0" w:space="0" w:color="auto"/>
      </w:divBdr>
    </w:div>
    <w:div w:id="1549875892">
      <w:bodyDiv w:val="1"/>
      <w:marLeft w:val="0"/>
      <w:marRight w:val="0"/>
      <w:marTop w:val="0"/>
      <w:marBottom w:val="0"/>
      <w:divBdr>
        <w:top w:val="none" w:sz="0" w:space="0" w:color="auto"/>
        <w:left w:val="none" w:sz="0" w:space="0" w:color="auto"/>
        <w:bottom w:val="none" w:sz="0" w:space="0" w:color="auto"/>
        <w:right w:val="none" w:sz="0" w:space="0" w:color="auto"/>
      </w:divBdr>
    </w:div>
    <w:div w:id="1551113553">
      <w:bodyDiv w:val="1"/>
      <w:marLeft w:val="0"/>
      <w:marRight w:val="0"/>
      <w:marTop w:val="0"/>
      <w:marBottom w:val="0"/>
      <w:divBdr>
        <w:top w:val="none" w:sz="0" w:space="0" w:color="auto"/>
        <w:left w:val="none" w:sz="0" w:space="0" w:color="auto"/>
        <w:bottom w:val="none" w:sz="0" w:space="0" w:color="auto"/>
        <w:right w:val="none" w:sz="0" w:space="0" w:color="auto"/>
      </w:divBdr>
    </w:div>
    <w:div w:id="1551648431">
      <w:bodyDiv w:val="1"/>
      <w:marLeft w:val="0"/>
      <w:marRight w:val="0"/>
      <w:marTop w:val="0"/>
      <w:marBottom w:val="0"/>
      <w:divBdr>
        <w:top w:val="none" w:sz="0" w:space="0" w:color="auto"/>
        <w:left w:val="none" w:sz="0" w:space="0" w:color="auto"/>
        <w:bottom w:val="none" w:sz="0" w:space="0" w:color="auto"/>
        <w:right w:val="none" w:sz="0" w:space="0" w:color="auto"/>
      </w:divBdr>
    </w:div>
    <w:div w:id="1553153047">
      <w:bodyDiv w:val="1"/>
      <w:marLeft w:val="0"/>
      <w:marRight w:val="0"/>
      <w:marTop w:val="0"/>
      <w:marBottom w:val="0"/>
      <w:divBdr>
        <w:top w:val="none" w:sz="0" w:space="0" w:color="auto"/>
        <w:left w:val="none" w:sz="0" w:space="0" w:color="auto"/>
        <w:bottom w:val="none" w:sz="0" w:space="0" w:color="auto"/>
        <w:right w:val="none" w:sz="0" w:space="0" w:color="auto"/>
      </w:divBdr>
    </w:div>
    <w:div w:id="1553419970">
      <w:bodyDiv w:val="1"/>
      <w:marLeft w:val="0"/>
      <w:marRight w:val="0"/>
      <w:marTop w:val="0"/>
      <w:marBottom w:val="0"/>
      <w:divBdr>
        <w:top w:val="none" w:sz="0" w:space="0" w:color="auto"/>
        <w:left w:val="none" w:sz="0" w:space="0" w:color="auto"/>
        <w:bottom w:val="none" w:sz="0" w:space="0" w:color="auto"/>
        <w:right w:val="none" w:sz="0" w:space="0" w:color="auto"/>
      </w:divBdr>
    </w:div>
    <w:div w:id="1554199120">
      <w:bodyDiv w:val="1"/>
      <w:marLeft w:val="0"/>
      <w:marRight w:val="0"/>
      <w:marTop w:val="0"/>
      <w:marBottom w:val="0"/>
      <w:divBdr>
        <w:top w:val="none" w:sz="0" w:space="0" w:color="auto"/>
        <w:left w:val="none" w:sz="0" w:space="0" w:color="auto"/>
        <w:bottom w:val="none" w:sz="0" w:space="0" w:color="auto"/>
        <w:right w:val="none" w:sz="0" w:space="0" w:color="auto"/>
      </w:divBdr>
    </w:div>
    <w:div w:id="1554852072">
      <w:bodyDiv w:val="1"/>
      <w:marLeft w:val="0"/>
      <w:marRight w:val="0"/>
      <w:marTop w:val="0"/>
      <w:marBottom w:val="0"/>
      <w:divBdr>
        <w:top w:val="none" w:sz="0" w:space="0" w:color="auto"/>
        <w:left w:val="none" w:sz="0" w:space="0" w:color="auto"/>
        <w:bottom w:val="none" w:sz="0" w:space="0" w:color="auto"/>
        <w:right w:val="none" w:sz="0" w:space="0" w:color="auto"/>
      </w:divBdr>
    </w:div>
    <w:div w:id="1555776892">
      <w:bodyDiv w:val="1"/>
      <w:marLeft w:val="0"/>
      <w:marRight w:val="0"/>
      <w:marTop w:val="0"/>
      <w:marBottom w:val="0"/>
      <w:divBdr>
        <w:top w:val="none" w:sz="0" w:space="0" w:color="auto"/>
        <w:left w:val="none" w:sz="0" w:space="0" w:color="auto"/>
        <w:bottom w:val="none" w:sz="0" w:space="0" w:color="auto"/>
        <w:right w:val="none" w:sz="0" w:space="0" w:color="auto"/>
      </w:divBdr>
    </w:div>
    <w:div w:id="1556041447">
      <w:bodyDiv w:val="1"/>
      <w:marLeft w:val="0"/>
      <w:marRight w:val="0"/>
      <w:marTop w:val="0"/>
      <w:marBottom w:val="0"/>
      <w:divBdr>
        <w:top w:val="none" w:sz="0" w:space="0" w:color="auto"/>
        <w:left w:val="none" w:sz="0" w:space="0" w:color="auto"/>
        <w:bottom w:val="none" w:sz="0" w:space="0" w:color="auto"/>
        <w:right w:val="none" w:sz="0" w:space="0" w:color="auto"/>
      </w:divBdr>
    </w:div>
    <w:div w:id="1556503779">
      <w:bodyDiv w:val="1"/>
      <w:marLeft w:val="0"/>
      <w:marRight w:val="0"/>
      <w:marTop w:val="0"/>
      <w:marBottom w:val="0"/>
      <w:divBdr>
        <w:top w:val="none" w:sz="0" w:space="0" w:color="auto"/>
        <w:left w:val="none" w:sz="0" w:space="0" w:color="auto"/>
        <w:bottom w:val="none" w:sz="0" w:space="0" w:color="auto"/>
        <w:right w:val="none" w:sz="0" w:space="0" w:color="auto"/>
      </w:divBdr>
    </w:div>
    <w:div w:id="1558085494">
      <w:bodyDiv w:val="1"/>
      <w:marLeft w:val="0"/>
      <w:marRight w:val="0"/>
      <w:marTop w:val="0"/>
      <w:marBottom w:val="0"/>
      <w:divBdr>
        <w:top w:val="none" w:sz="0" w:space="0" w:color="auto"/>
        <w:left w:val="none" w:sz="0" w:space="0" w:color="auto"/>
        <w:bottom w:val="none" w:sz="0" w:space="0" w:color="auto"/>
        <w:right w:val="none" w:sz="0" w:space="0" w:color="auto"/>
      </w:divBdr>
    </w:div>
    <w:div w:id="1558279509">
      <w:bodyDiv w:val="1"/>
      <w:marLeft w:val="0"/>
      <w:marRight w:val="0"/>
      <w:marTop w:val="0"/>
      <w:marBottom w:val="0"/>
      <w:divBdr>
        <w:top w:val="none" w:sz="0" w:space="0" w:color="auto"/>
        <w:left w:val="none" w:sz="0" w:space="0" w:color="auto"/>
        <w:bottom w:val="none" w:sz="0" w:space="0" w:color="auto"/>
        <w:right w:val="none" w:sz="0" w:space="0" w:color="auto"/>
      </w:divBdr>
    </w:div>
    <w:div w:id="1559827432">
      <w:bodyDiv w:val="1"/>
      <w:marLeft w:val="0"/>
      <w:marRight w:val="0"/>
      <w:marTop w:val="0"/>
      <w:marBottom w:val="0"/>
      <w:divBdr>
        <w:top w:val="none" w:sz="0" w:space="0" w:color="auto"/>
        <w:left w:val="none" w:sz="0" w:space="0" w:color="auto"/>
        <w:bottom w:val="none" w:sz="0" w:space="0" w:color="auto"/>
        <w:right w:val="none" w:sz="0" w:space="0" w:color="auto"/>
      </w:divBdr>
    </w:div>
    <w:div w:id="1561481414">
      <w:bodyDiv w:val="1"/>
      <w:marLeft w:val="0"/>
      <w:marRight w:val="0"/>
      <w:marTop w:val="0"/>
      <w:marBottom w:val="0"/>
      <w:divBdr>
        <w:top w:val="none" w:sz="0" w:space="0" w:color="auto"/>
        <w:left w:val="none" w:sz="0" w:space="0" w:color="auto"/>
        <w:bottom w:val="none" w:sz="0" w:space="0" w:color="auto"/>
        <w:right w:val="none" w:sz="0" w:space="0" w:color="auto"/>
      </w:divBdr>
    </w:div>
    <w:div w:id="1561862721">
      <w:bodyDiv w:val="1"/>
      <w:marLeft w:val="0"/>
      <w:marRight w:val="0"/>
      <w:marTop w:val="0"/>
      <w:marBottom w:val="0"/>
      <w:divBdr>
        <w:top w:val="none" w:sz="0" w:space="0" w:color="auto"/>
        <w:left w:val="none" w:sz="0" w:space="0" w:color="auto"/>
        <w:bottom w:val="none" w:sz="0" w:space="0" w:color="auto"/>
        <w:right w:val="none" w:sz="0" w:space="0" w:color="auto"/>
      </w:divBdr>
    </w:div>
    <w:div w:id="1562059602">
      <w:bodyDiv w:val="1"/>
      <w:marLeft w:val="0"/>
      <w:marRight w:val="0"/>
      <w:marTop w:val="0"/>
      <w:marBottom w:val="0"/>
      <w:divBdr>
        <w:top w:val="none" w:sz="0" w:space="0" w:color="auto"/>
        <w:left w:val="none" w:sz="0" w:space="0" w:color="auto"/>
        <w:bottom w:val="none" w:sz="0" w:space="0" w:color="auto"/>
        <w:right w:val="none" w:sz="0" w:space="0" w:color="auto"/>
      </w:divBdr>
    </w:div>
    <w:div w:id="1563519277">
      <w:bodyDiv w:val="1"/>
      <w:marLeft w:val="0"/>
      <w:marRight w:val="0"/>
      <w:marTop w:val="0"/>
      <w:marBottom w:val="0"/>
      <w:divBdr>
        <w:top w:val="none" w:sz="0" w:space="0" w:color="auto"/>
        <w:left w:val="none" w:sz="0" w:space="0" w:color="auto"/>
        <w:bottom w:val="none" w:sz="0" w:space="0" w:color="auto"/>
        <w:right w:val="none" w:sz="0" w:space="0" w:color="auto"/>
      </w:divBdr>
    </w:div>
    <w:div w:id="1563829397">
      <w:bodyDiv w:val="1"/>
      <w:marLeft w:val="0"/>
      <w:marRight w:val="0"/>
      <w:marTop w:val="0"/>
      <w:marBottom w:val="0"/>
      <w:divBdr>
        <w:top w:val="none" w:sz="0" w:space="0" w:color="auto"/>
        <w:left w:val="none" w:sz="0" w:space="0" w:color="auto"/>
        <w:bottom w:val="none" w:sz="0" w:space="0" w:color="auto"/>
        <w:right w:val="none" w:sz="0" w:space="0" w:color="auto"/>
      </w:divBdr>
    </w:div>
    <w:div w:id="1565339023">
      <w:bodyDiv w:val="1"/>
      <w:marLeft w:val="0"/>
      <w:marRight w:val="0"/>
      <w:marTop w:val="0"/>
      <w:marBottom w:val="0"/>
      <w:divBdr>
        <w:top w:val="none" w:sz="0" w:space="0" w:color="auto"/>
        <w:left w:val="none" w:sz="0" w:space="0" w:color="auto"/>
        <w:bottom w:val="none" w:sz="0" w:space="0" w:color="auto"/>
        <w:right w:val="none" w:sz="0" w:space="0" w:color="auto"/>
      </w:divBdr>
    </w:div>
    <w:div w:id="1567229422">
      <w:bodyDiv w:val="1"/>
      <w:marLeft w:val="0"/>
      <w:marRight w:val="0"/>
      <w:marTop w:val="0"/>
      <w:marBottom w:val="0"/>
      <w:divBdr>
        <w:top w:val="none" w:sz="0" w:space="0" w:color="auto"/>
        <w:left w:val="none" w:sz="0" w:space="0" w:color="auto"/>
        <w:bottom w:val="none" w:sz="0" w:space="0" w:color="auto"/>
        <w:right w:val="none" w:sz="0" w:space="0" w:color="auto"/>
      </w:divBdr>
    </w:div>
    <w:div w:id="1568177478">
      <w:bodyDiv w:val="1"/>
      <w:marLeft w:val="0"/>
      <w:marRight w:val="0"/>
      <w:marTop w:val="0"/>
      <w:marBottom w:val="0"/>
      <w:divBdr>
        <w:top w:val="none" w:sz="0" w:space="0" w:color="auto"/>
        <w:left w:val="none" w:sz="0" w:space="0" w:color="auto"/>
        <w:bottom w:val="none" w:sz="0" w:space="0" w:color="auto"/>
        <w:right w:val="none" w:sz="0" w:space="0" w:color="auto"/>
      </w:divBdr>
    </w:div>
    <w:div w:id="1569144418">
      <w:bodyDiv w:val="1"/>
      <w:marLeft w:val="0"/>
      <w:marRight w:val="0"/>
      <w:marTop w:val="0"/>
      <w:marBottom w:val="0"/>
      <w:divBdr>
        <w:top w:val="none" w:sz="0" w:space="0" w:color="auto"/>
        <w:left w:val="none" w:sz="0" w:space="0" w:color="auto"/>
        <w:bottom w:val="none" w:sz="0" w:space="0" w:color="auto"/>
        <w:right w:val="none" w:sz="0" w:space="0" w:color="auto"/>
      </w:divBdr>
    </w:div>
    <w:div w:id="1569728999">
      <w:bodyDiv w:val="1"/>
      <w:marLeft w:val="0"/>
      <w:marRight w:val="0"/>
      <w:marTop w:val="0"/>
      <w:marBottom w:val="0"/>
      <w:divBdr>
        <w:top w:val="none" w:sz="0" w:space="0" w:color="auto"/>
        <w:left w:val="none" w:sz="0" w:space="0" w:color="auto"/>
        <w:bottom w:val="none" w:sz="0" w:space="0" w:color="auto"/>
        <w:right w:val="none" w:sz="0" w:space="0" w:color="auto"/>
      </w:divBdr>
    </w:div>
    <w:div w:id="1571380006">
      <w:bodyDiv w:val="1"/>
      <w:marLeft w:val="0"/>
      <w:marRight w:val="0"/>
      <w:marTop w:val="0"/>
      <w:marBottom w:val="0"/>
      <w:divBdr>
        <w:top w:val="none" w:sz="0" w:space="0" w:color="auto"/>
        <w:left w:val="none" w:sz="0" w:space="0" w:color="auto"/>
        <w:bottom w:val="none" w:sz="0" w:space="0" w:color="auto"/>
        <w:right w:val="none" w:sz="0" w:space="0" w:color="auto"/>
      </w:divBdr>
    </w:div>
    <w:div w:id="1571773121">
      <w:bodyDiv w:val="1"/>
      <w:marLeft w:val="0"/>
      <w:marRight w:val="0"/>
      <w:marTop w:val="0"/>
      <w:marBottom w:val="0"/>
      <w:divBdr>
        <w:top w:val="none" w:sz="0" w:space="0" w:color="auto"/>
        <w:left w:val="none" w:sz="0" w:space="0" w:color="auto"/>
        <w:bottom w:val="none" w:sz="0" w:space="0" w:color="auto"/>
        <w:right w:val="none" w:sz="0" w:space="0" w:color="auto"/>
      </w:divBdr>
    </w:div>
    <w:div w:id="1575815682">
      <w:bodyDiv w:val="1"/>
      <w:marLeft w:val="0"/>
      <w:marRight w:val="0"/>
      <w:marTop w:val="0"/>
      <w:marBottom w:val="0"/>
      <w:divBdr>
        <w:top w:val="none" w:sz="0" w:space="0" w:color="auto"/>
        <w:left w:val="none" w:sz="0" w:space="0" w:color="auto"/>
        <w:bottom w:val="none" w:sz="0" w:space="0" w:color="auto"/>
        <w:right w:val="none" w:sz="0" w:space="0" w:color="auto"/>
      </w:divBdr>
    </w:div>
    <w:div w:id="1576014214">
      <w:bodyDiv w:val="1"/>
      <w:marLeft w:val="0"/>
      <w:marRight w:val="0"/>
      <w:marTop w:val="0"/>
      <w:marBottom w:val="0"/>
      <w:divBdr>
        <w:top w:val="none" w:sz="0" w:space="0" w:color="auto"/>
        <w:left w:val="none" w:sz="0" w:space="0" w:color="auto"/>
        <w:bottom w:val="none" w:sz="0" w:space="0" w:color="auto"/>
        <w:right w:val="none" w:sz="0" w:space="0" w:color="auto"/>
      </w:divBdr>
    </w:div>
    <w:div w:id="1576160803">
      <w:bodyDiv w:val="1"/>
      <w:marLeft w:val="0"/>
      <w:marRight w:val="0"/>
      <w:marTop w:val="0"/>
      <w:marBottom w:val="0"/>
      <w:divBdr>
        <w:top w:val="none" w:sz="0" w:space="0" w:color="auto"/>
        <w:left w:val="none" w:sz="0" w:space="0" w:color="auto"/>
        <w:bottom w:val="none" w:sz="0" w:space="0" w:color="auto"/>
        <w:right w:val="none" w:sz="0" w:space="0" w:color="auto"/>
      </w:divBdr>
    </w:div>
    <w:div w:id="1578435675">
      <w:bodyDiv w:val="1"/>
      <w:marLeft w:val="0"/>
      <w:marRight w:val="0"/>
      <w:marTop w:val="0"/>
      <w:marBottom w:val="0"/>
      <w:divBdr>
        <w:top w:val="none" w:sz="0" w:space="0" w:color="auto"/>
        <w:left w:val="none" w:sz="0" w:space="0" w:color="auto"/>
        <w:bottom w:val="none" w:sz="0" w:space="0" w:color="auto"/>
        <w:right w:val="none" w:sz="0" w:space="0" w:color="auto"/>
      </w:divBdr>
    </w:div>
    <w:div w:id="1578436151">
      <w:bodyDiv w:val="1"/>
      <w:marLeft w:val="0"/>
      <w:marRight w:val="0"/>
      <w:marTop w:val="0"/>
      <w:marBottom w:val="0"/>
      <w:divBdr>
        <w:top w:val="none" w:sz="0" w:space="0" w:color="auto"/>
        <w:left w:val="none" w:sz="0" w:space="0" w:color="auto"/>
        <w:bottom w:val="none" w:sz="0" w:space="0" w:color="auto"/>
        <w:right w:val="none" w:sz="0" w:space="0" w:color="auto"/>
      </w:divBdr>
    </w:div>
    <w:div w:id="1580748180">
      <w:bodyDiv w:val="1"/>
      <w:marLeft w:val="0"/>
      <w:marRight w:val="0"/>
      <w:marTop w:val="0"/>
      <w:marBottom w:val="0"/>
      <w:divBdr>
        <w:top w:val="none" w:sz="0" w:space="0" w:color="auto"/>
        <w:left w:val="none" w:sz="0" w:space="0" w:color="auto"/>
        <w:bottom w:val="none" w:sz="0" w:space="0" w:color="auto"/>
        <w:right w:val="none" w:sz="0" w:space="0" w:color="auto"/>
      </w:divBdr>
    </w:div>
    <w:div w:id="1581914544">
      <w:bodyDiv w:val="1"/>
      <w:marLeft w:val="0"/>
      <w:marRight w:val="0"/>
      <w:marTop w:val="0"/>
      <w:marBottom w:val="0"/>
      <w:divBdr>
        <w:top w:val="none" w:sz="0" w:space="0" w:color="auto"/>
        <w:left w:val="none" w:sz="0" w:space="0" w:color="auto"/>
        <w:bottom w:val="none" w:sz="0" w:space="0" w:color="auto"/>
        <w:right w:val="none" w:sz="0" w:space="0" w:color="auto"/>
      </w:divBdr>
    </w:div>
    <w:div w:id="1581984151">
      <w:bodyDiv w:val="1"/>
      <w:marLeft w:val="0"/>
      <w:marRight w:val="0"/>
      <w:marTop w:val="0"/>
      <w:marBottom w:val="0"/>
      <w:divBdr>
        <w:top w:val="none" w:sz="0" w:space="0" w:color="auto"/>
        <w:left w:val="none" w:sz="0" w:space="0" w:color="auto"/>
        <w:bottom w:val="none" w:sz="0" w:space="0" w:color="auto"/>
        <w:right w:val="none" w:sz="0" w:space="0" w:color="auto"/>
      </w:divBdr>
    </w:div>
    <w:div w:id="1584333039">
      <w:bodyDiv w:val="1"/>
      <w:marLeft w:val="0"/>
      <w:marRight w:val="0"/>
      <w:marTop w:val="0"/>
      <w:marBottom w:val="0"/>
      <w:divBdr>
        <w:top w:val="none" w:sz="0" w:space="0" w:color="auto"/>
        <w:left w:val="none" w:sz="0" w:space="0" w:color="auto"/>
        <w:bottom w:val="none" w:sz="0" w:space="0" w:color="auto"/>
        <w:right w:val="none" w:sz="0" w:space="0" w:color="auto"/>
      </w:divBdr>
    </w:div>
    <w:div w:id="1584946955">
      <w:bodyDiv w:val="1"/>
      <w:marLeft w:val="0"/>
      <w:marRight w:val="0"/>
      <w:marTop w:val="0"/>
      <w:marBottom w:val="0"/>
      <w:divBdr>
        <w:top w:val="none" w:sz="0" w:space="0" w:color="auto"/>
        <w:left w:val="none" w:sz="0" w:space="0" w:color="auto"/>
        <w:bottom w:val="none" w:sz="0" w:space="0" w:color="auto"/>
        <w:right w:val="none" w:sz="0" w:space="0" w:color="auto"/>
      </w:divBdr>
    </w:div>
    <w:div w:id="1586650460">
      <w:bodyDiv w:val="1"/>
      <w:marLeft w:val="0"/>
      <w:marRight w:val="0"/>
      <w:marTop w:val="0"/>
      <w:marBottom w:val="0"/>
      <w:divBdr>
        <w:top w:val="none" w:sz="0" w:space="0" w:color="auto"/>
        <w:left w:val="none" w:sz="0" w:space="0" w:color="auto"/>
        <w:bottom w:val="none" w:sz="0" w:space="0" w:color="auto"/>
        <w:right w:val="none" w:sz="0" w:space="0" w:color="auto"/>
      </w:divBdr>
    </w:div>
    <w:div w:id="1591036794">
      <w:bodyDiv w:val="1"/>
      <w:marLeft w:val="0"/>
      <w:marRight w:val="0"/>
      <w:marTop w:val="0"/>
      <w:marBottom w:val="0"/>
      <w:divBdr>
        <w:top w:val="none" w:sz="0" w:space="0" w:color="auto"/>
        <w:left w:val="none" w:sz="0" w:space="0" w:color="auto"/>
        <w:bottom w:val="none" w:sz="0" w:space="0" w:color="auto"/>
        <w:right w:val="none" w:sz="0" w:space="0" w:color="auto"/>
      </w:divBdr>
    </w:div>
    <w:div w:id="1593860042">
      <w:bodyDiv w:val="1"/>
      <w:marLeft w:val="0"/>
      <w:marRight w:val="0"/>
      <w:marTop w:val="0"/>
      <w:marBottom w:val="0"/>
      <w:divBdr>
        <w:top w:val="none" w:sz="0" w:space="0" w:color="auto"/>
        <w:left w:val="none" w:sz="0" w:space="0" w:color="auto"/>
        <w:bottom w:val="none" w:sz="0" w:space="0" w:color="auto"/>
        <w:right w:val="none" w:sz="0" w:space="0" w:color="auto"/>
      </w:divBdr>
    </w:div>
    <w:div w:id="1594629898">
      <w:bodyDiv w:val="1"/>
      <w:marLeft w:val="0"/>
      <w:marRight w:val="0"/>
      <w:marTop w:val="0"/>
      <w:marBottom w:val="0"/>
      <w:divBdr>
        <w:top w:val="none" w:sz="0" w:space="0" w:color="auto"/>
        <w:left w:val="none" w:sz="0" w:space="0" w:color="auto"/>
        <w:bottom w:val="none" w:sz="0" w:space="0" w:color="auto"/>
        <w:right w:val="none" w:sz="0" w:space="0" w:color="auto"/>
      </w:divBdr>
    </w:div>
    <w:div w:id="1595432598">
      <w:bodyDiv w:val="1"/>
      <w:marLeft w:val="0"/>
      <w:marRight w:val="0"/>
      <w:marTop w:val="0"/>
      <w:marBottom w:val="0"/>
      <w:divBdr>
        <w:top w:val="none" w:sz="0" w:space="0" w:color="auto"/>
        <w:left w:val="none" w:sz="0" w:space="0" w:color="auto"/>
        <w:bottom w:val="none" w:sz="0" w:space="0" w:color="auto"/>
        <w:right w:val="none" w:sz="0" w:space="0" w:color="auto"/>
      </w:divBdr>
    </w:div>
    <w:div w:id="1595747960">
      <w:bodyDiv w:val="1"/>
      <w:marLeft w:val="0"/>
      <w:marRight w:val="0"/>
      <w:marTop w:val="0"/>
      <w:marBottom w:val="0"/>
      <w:divBdr>
        <w:top w:val="none" w:sz="0" w:space="0" w:color="auto"/>
        <w:left w:val="none" w:sz="0" w:space="0" w:color="auto"/>
        <w:bottom w:val="none" w:sz="0" w:space="0" w:color="auto"/>
        <w:right w:val="none" w:sz="0" w:space="0" w:color="auto"/>
      </w:divBdr>
    </w:div>
    <w:div w:id="1596134830">
      <w:bodyDiv w:val="1"/>
      <w:marLeft w:val="0"/>
      <w:marRight w:val="0"/>
      <w:marTop w:val="0"/>
      <w:marBottom w:val="0"/>
      <w:divBdr>
        <w:top w:val="none" w:sz="0" w:space="0" w:color="auto"/>
        <w:left w:val="none" w:sz="0" w:space="0" w:color="auto"/>
        <w:bottom w:val="none" w:sz="0" w:space="0" w:color="auto"/>
        <w:right w:val="none" w:sz="0" w:space="0" w:color="auto"/>
      </w:divBdr>
    </w:div>
    <w:div w:id="1596205188">
      <w:bodyDiv w:val="1"/>
      <w:marLeft w:val="0"/>
      <w:marRight w:val="0"/>
      <w:marTop w:val="0"/>
      <w:marBottom w:val="0"/>
      <w:divBdr>
        <w:top w:val="none" w:sz="0" w:space="0" w:color="auto"/>
        <w:left w:val="none" w:sz="0" w:space="0" w:color="auto"/>
        <w:bottom w:val="none" w:sz="0" w:space="0" w:color="auto"/>
        <w:right w:val="none" w:sz="0" w:space="0" w:color="auto"/>
      </w:divBdr>
    </w:div>
    <w:div w:id="1599487524">
      <w:bodyDiv w:val="1"/>
      <w:marLeft w:val="0"/>
      <w:marRight w:val="0"/>
      <w:marTop w:val="0"/>
      <w:marBottom w:val="0"/>
      <w:divBdr>
        <w:top w:val="none" w:sz="0" w:space="0" w:color="auto"/>
        <w:left w:val="none" w:sz="0" w:space="0" w:color="auto"/>
        <w:bottom w:val="none" w:sz="0" w:space="0" w:color="auto"/>
        <w:right w:val="none" w:sz="0" w:space="0" w:color="auto"/>
      </w:divBdr>
    </w:div>
    <w:div w:id="1600674171">
      <w:bodyDiv w:val="1"/>
      <w:marLeft w:val="0"/>
      <w:marRight w:val="0"/>
      <w:marTop w:val="0"/>
      <w:marBottom w:val="0"/>
      <w:divBdr>
        <w:top w:val="none" w:sz="0" w:space="0" w:color="auto"/>
        <w:left w:val="none" w:sz="0" w:space="0" w:color="auto"/>
        <w:bottom w:val="none" w:sz="0" w:space="0" w:color="auto"/>
        <w:right w:val="none" w:sz="0" w:space="0" w:color="auto"/>
      </w:divBdr>
    </w:div>
    <w:div w:id="1600914859">
      <w:bodyDiv w:val="1"/>
      <w:marLeft w:val="0"/>
      <w:marRight w:val="0"/>
      <w:marTop w:val="0"/>
      <w:marBottom w:val="0"/>
      <w:divBdr>
        <w:top w:val="none" w:sz="0" w:space="0" w:color="auto"/>
        <w:left w:val="none" w:sz="0" w:space="0" w:color="auto"/>
        <w:bottom w:val="none" w:sz="0" w:space="0" w:color="auto"/>
        <w:right w:val="none" w:sz="0" w:space="0" w:color="auto"/>
      </w:divBdr>
    </w:div>
    <w:div w:id="1601375066">
      <w:bodyDiv w:val="1"/>
      <w:marLeft w:val="0"/>
      <w:marRight w:val="0"/>
      <w:marTop w:val="0"/>
      <w:marBottom w:val="0"/>
      <w:divBdr>
        <w:top w:val="none" w:sz="0" w:space="0" w:color="auto"/>
        <w:left w:val="none" w:sz="0" w:space="0" w:color="auto"/>
        <w:bottom w:val="none" w:sz="0" w:space="0" w:color="auto"/>
        <w:right w:val="none" w:sz="0" w:space="0" w:color="auto"/>
      </w:divBdr>
    </w:div>
    <w:div w:id="1601453460">
      <w:bodyDiv w:val="1"/>
      <w:marLeft w:val="0"/>
      <w:marRight w:val="0"/>
      <w:marTop w:val="0"/>
      <w:marBottom w:val="0"/>
      <w:divBdr>
        <w:top w:val="none" w:sz="0" w:space="0" w:color="auto"/>
        <w:left w:val="none" w:sz="0" w:space="0" w:color="auto"/>
        <w:bottom w:val="none" w:sz="0" w:space="0" w:color="auto"/>
        <w:right w:val="none" w:sz="0" w:space="0" w:color="auto"/>
      </w:divBdr>
    </w:div>
    <w:div w:id="1601796838">
      <w:bodyDiv w:val="1"/>
      <w:marLeft w:val="0"/>
      <w:marRight w:val="0"/>
      <w:marTop w:val="0"/>
      <w:marBottom w:val="0"/>
      <w:divBdr>
        <w:top w:val="none" w:sz="0" w:space="0" w:color="auto"/>
        <w:left w:val="none" w:sz="0" w:space="0" w:color="auto"/>
        <w:bottom w:val="none" w:sz="0" w:space="0" w:color="auto"/>
        <w:right w:val="none" w:sz="0" w:space="0" w:color="auto"/>
      </w:divBdr>
    </w:div>
    <w:div w:id="1602643549">
      <w:bodyDiv w:val="1"/>
      <w:marLeft w:val="0"/>
      <w:marRight w:val="0"/>
      <w:marTop w:val="0"/>
      <w:marBottom w:val="0"/>
      <w:divBdr>
        <w:top w:val="none" w:sz="0" w:space="0" w:color="auto"/>
        <w:left w:val="none" w:sz="0" w:space="0" w:color="auto"/>
        <w:bottom w:val="none" w:sz="0" w:space="0" w:color="auto"/>
        <w:right w:val="none" w:sz="0" w:space="0" w:color="auto"/>
      </w:divBdr>
    </w:div>
    <w:div w:id="1604411406">
      <w:bodyDiv w:val="1"/>
      <w:marLeft w:val="0"/>
      <w:marRight w:val="0"/>
      <w:marTop w:val="0"/>
      <w:marBottom w:val="0"/>
      <w:divBdr>
        <w:top w:val="none" w:sz="0" w:space="0" w:color="auto"/>
        <w:left w:val="none" w:sz="0" w:space="0" w:color="auto"/>
        <w:bottom w:val="none" w:sz="0" w:space="0" w:color="auto"/>
        <w:right w:val="none" w:sz="0" w:space="0" w:color="auto"/>
      </w:divBdr>
    </w:div>
    <w:div w:id="1605959808">
      <w:bodyDiv w:val="1"/>
      <w:marLeft w:val="0"/>
      <w:marRight w:val="0"/>
      <w:marTop w:val="0"/>
      <w:marBottom w:val="0"/>
      <w:divBdr>
        <w:top w:val="none" w:sz="0" w:space="0" w:color="auto"/>
        <w:left w:val="none" w:sz="0" w:space="0" w:color="auto"/>
        <w:bottom w:val="none" w:sz="0" w:space="0" w:color="auto"/>
        <w:right w:val="none" w:sz="0" w:space="0" w:color="auto"/>
      </w:divBdr>
    </w:div>
    <w:div w:id="1607038765">
      <w:bodyDiv w:val="1"/>
      <w:marLeft w:val="0"/>
      <w:marRight w:val="0"/>
      <w:marTop w:val="0"/>
      <w:marBottom w:val="0"/>
      <w:divBdr>
        <w:top w:val="none" w:sz="0" w:space="0" w:color="auto"/>
        <w:left w:val="none" w:sz="0" w:space="0" w:color="auto"/>
        <w:bottom w:val="none" w:sz="0" w:space="0" w:color="auto"/>
        <w:right w:val="none" w:sz="0" w:space="0" w:color="auto"/>
      </w:divBdr>
    </w:div>
    <w:div w:id="1607076537">
      <w:bodyDiv w:val="1"/>
      <w:marLeft w:val="0"/>
      <w:marRight w:val="0"/>
      <w:marTop w:val="0"/>
      <w:marBottom w:val="0"/>
      <w:divBdr>
        <w:top w:val="none" w:sz="0" w:space="0" w:color="auto"/>
        <w:left w:val="none" w:sz="0" w:space="0" w:color="auto"/>
        <w:bottom w:val="none" w:sz="0" w:space="0" w:color="auto"/>
        <w:right w:val="none" w:sz="0" w:space="0" w:color="auto"/>
      </w:divBdr>
    </w:div>
    <w:div w:id="1609699934">
      <w:bodyDiv w:val="1"/>
      <w:marLeft w:val="0"/>
      <w:marRight w:val="0"/>
      <w:marTop w:val="0"/>
      <w:marBottom w:val="0"/>
      <w:divBdr>
        <w:top w:val="none" w:sz="0" w:space="0" w:color="auto"/>
        <w:left w:val="none" w:sz="0" w:space="0" w:color="auto"/>
        <w:bottom w:val="none" w:sz="0" w:space="0" w:color="auto"/>
        <w:right w:val="none" w:sz="0" w:space="0" w:color="auto"/>
      </w:divBdr>
    </w:div>
    <w:div w:id="1612278051">
      <w:bodyDiv w:val="1"/>
      <w:marLeft w:val="0"/>
      <w:marRight w:val="0"/>
      <w:marTop w:val="0"/>
      <w:marBottom w:val="0"/>
      <w:divBdr>
        <w:top w:val="none" w:sz="0" w:space="0" w:color="auto"/>
        <w:left w:val="none" w:sz="0" w:space="0" w:color="auto"/>
        <w:bottom w:val="none" w:sz="0" w:space="0" w:color="auto"/>
        <w:right w:val="none" w:sz="0" w:space="0" w:color="auto"/>
      </w:divBdr>
    </w:div>
    <w:div w:id="1613200904">
      <w:bodyDiv w:val="1"/>
      <w:marLeft w:val="0"/>
      <w:marRight w:val="0"/>
      <w:marTop w:val="0"/>
      <w:marBottom w:val="0"/>
      <w:divBdr>
        <w:top w:val="none" w:sz="0" w:space="0" w:color="auto"/>
        <w:left w:val="none" w:sz="0" w:space="0" w:color="auto"/>
        <w:bottom w:val="none" w:sz="0" w:space="0" w:color="auto"/>
        <w:right w:val="none" w:sz="0" w:space="0" w:color="auto"/>
      </w:divBdr>
    </w:div>
    <w:div w:id="1615014740">
      <w:bodyDiv w:val="1"/>
      <w:marLeft w:val="0"/>
      <w:marRight w:val="0"/>
      <w:marTop w:val="0"/>
      <w:marBottom w:val="0"/>
      <w:divBdr>
        <w:top w:val="none" w:sz="0" w:space="0" w:color="auto"/>
        <w:left w:val="none" w:sz="0" w:space="0" w:color="auto"/>
        <w:bottom w:val="none" w:sz="0" w:space="0" w:color="auto"/>
        <w:right w:val="none" w:sz="0" w:space="0" w:color="auto"/>
      </w:divBdr>
    </w:div>
    <w:div w:id="1615205979">
      <w:bodyDiv w:val="1"/>
      <w:marLeft w:val="0"/>
      <w:marRight w:val="0"/>
      <w:marTop w:val="0"/>
      <w:marBottom w:val="0"/>
      <w:divBdr>
        <w:top w:val="none" w:sz="0" w:space="0" w:color="auto"/>
        <w:left w:val="none" w:sz="0" w:space="0" w:color="auto"/>
        <w:bottom w:val="none" w:sz="0" w:space="0" w:color="auto"/>
        <w:right w:val="none" w:sz="0" w:space="0" w:color="auto"/>
      </w:divBdr>
    </w:div>
    <w:div w:id="1618947023">
      <w:bodyDiv w:val="1"/>
      <w:marLeft w:val="0"/>
      <w:marRight w:val="0"/>
      <w:marTop w:val="0"/>
      <w:marBottom w:val="0"/>
      <w:divBdr>
        <w:top w:val="none" w:sz="0" w:space="0" w:color="auto"/>
        <w:left w:val="none" w:sz="0" w:space="0" w:color="auto"/>
        <w:bottom w:val="none" w:sz="0" w:space="0" w:color="auto"/>
        <w:right w:val="none" w:sz="0" w:space="0" w:color="auto"/>
      </w:divBdr>
    </w:div>
    <w:div w:id="1619683147">
      <w:bodyDiv w:val="1"/>
      <w:marLeft w:val="0"/>
      <w:marRight w:val="0"/>
      <w:marTop w:val="0"/>
      <w:marBottom w:val="0"/>
      <w:divBdr>
        <w:top w:val="none" w:sz="0" w:space="0" w:color="auto"/>
        <w:left w:val="none" w:sz="0" w:space="0" w:color="auto"/>
        <w:bottom w:val="none" w:sz="0" w:space="0" w:color="auto"/>
        <w:right w:val="none" w:sz="0" w:space="0" w:color="auto"/>
      </w:divBdr>
    </w:div>
    <w:div w:id="1619944911">
      <w:bodyDiv w:val="1"/>
      <w:marLeft w:val="0"/>
      <w:marRight w:val="0"/>
      <w:marTop w:val="0"/>
      <w:marBottom w:val="0"/>
      <w:divBdr>
        <w:top w:val="none" w:sz="0" w:space="0" w:color="auto"/>
        <w:left w:val="none" w:sz="0" w:space="0" w:color="auto"/>
        <w:bottom w:val="none" w:sz="0" w:space="0" w:color="auto"/>
        <w:right w:val="none" w:sz="0" w:space="0" w:color="auto"/>
      </w:divBdr>
    </w:div>
    <w:div w:id="1620213597">
      <w:bodyDiv w:val="1"/>
      <w:marLeft w:val="0"/>
      <w:marRight w:val="0"/>
      <w:marTop w:val="0"/>
      <w:marBottom w:val="0"/>
      <w:divBdr>
        <w:top w:val="none" w:sz="0" w:space="0" w:color="auto"/>
        <w:left w:val="none" w:sz="0" w:space="0" w:color="auto"/>
        <w:bottom w:val="none" w:sz="0" w:space="0" w:color="auto"/>
        <w:right w:val="none" w:sz="0" w:space="0" w:color="auto"/>
      </w:divBdr>
    </w:div>
    <w:div w:id="1620716969">
      <w:bodyDiv w:val="1"/>
      <w:marLeft w:val="0"/>
      <w:marRight w:val="0"/>
      <w:marTop w:val="0"/>
      <w:marBottom w:val="0"/>
      <w:divBdr>
        <w:top w:val="none" w:sz="0" w:space="0" w:color="auto"/>
        <w:left w:val="none" w:sz="0" w:space="0" w:color="auto"/>
        <w:bottom w:val="none" w:sz="0" w:space="0" w:color="auto"/>
        <w:right w:val="none" w:sz="0" w:space="0" w:color="auto"/>
      </w:divBdr>
    </w:div>
    <w:div w:id="1620843388">
      <w:bodyDiv w:val="1"/>
      <w:marLeft w:val="0"/>
      <w:marRight w:val="0"/>
      <w:marTop w:val="0"/>
      <w:marBottom w:val="0"/>
      <w:divBdr>
        <w:top w:val="none" w:sz="0" w:space="0" w:color="auto"/>
        <w:left w:val="none" w:sz="0" w:space="0" w:color="auto"/>
        <w:bottom w:val="none" w:sz="0" w:space="0" w:color="auto"/>
        <w:right w:val="none" w:sz="0" w:space="0" w:color="auto"/>
      </w:divBdr>
    </w:div>
    <w:div w:id="1620910840">
      <w:bodyDiv w:val="1"/>
      <w:marLeft w:val="0"/>
      <w:marRight w:val="0"/>
      <w:marTop w:val="0"/>
      <w:marBottom w:val="0"/>
      <w:divBdr>
        <w:top w:val="none" w:sz="0" w:space="0" w:color="auto"/>
        <w:left w:val="none" w:sz="0" w:space="0" w:color="auto"/>
        <w:bottom w:val="none" w:sz="0" w:space="0" w:color="auto"/>
        <w:right w:val="none" w:sz="0" w:space="0" w:color="auto"/>
      </w:divBdr>
    </w:div>
    <w:div w:id="1623419419">
      <w:bodyDiv w:val="1"/>
      <w:marLeft w:val="0"/>
      <w:marRight w:val="0"/>
      <w:marTop w:val="0"/>
      <w:marBottom w:val="0"/>
      <w:divBdr>
        <w:top w:val="none" w:sz="0" w:space="0" w:color="auto"/>
        <w:left w:val="none" w:sz="0" w:space="0" w:color="auto"/>
        <w:bottom w:val="none" w:sz="0" w:space="0" w:color="auto"/>
        <w:right w:val="none" w:sz="0" w:space="0" w:color="auto"/>
      </w:divBdr>
    </w:div>
    <w:div w:id="1623802876">
      <w:bodyDiv w:val="1"/>
      <w:marLeft w:val="0"/>
      <w:marRight w:val="0"/>
      <w:marTop w:val="0"/>
      <w:marBottom w:val="0"/>
      <w:divBdr>
        <w:top w:val="none" w:sz="0" w:space="0" w:color="auto"/>
        <w:left w:val="none" w:sz="0" w:space="0" w:color="auto"/>
        <w:bottom w:val="none" w:sz="0" w:space="0" w:color="auto"/>
        <w:right w:val="none" w:sz="0" w:space="0" w:color="auto"/>
      </w:divBdr>
    </w:div>
    <w:div w:id="1624068781">
      <w:bodyDiv w:val="1"/>
      <w:marLeft w:val="0"/>
      <w:marRight w:val="0"/>
      <w:marTop w:val="0"/>
      <w:marBottom w:val="0"/>
      <w:divBdr>
        <w:top w:val="none" w:sz="0" w:space="0" w:color="auto"/>
        <w:left w:val="none" w:sz="0" w:space="0" w:color="auto"/>
        <w:bottom w:val="none" w:sz="0" w:space="0" w:color="auto"/>
        <w:right w:val="none" w:sz="0" w:space="0" w:color="auto"/>
      </w:divBdr>
    </w:div>
    <w:div w:id="1625188372">
      <w:bodyDiv w:val="1"/>
      <w:marLeft w:val="0"/>
      <w:marRight w:val="0"/>
      <w:marTop w:val="0"/>
      <w:marBottom w:val="0"/>
      <w:divBdr>
        <w:top w:val="none" w:sz="0" w:space="0" w:color="auto"/>
        <w:left w:val="none" w:sz="0" w:space="0" w:color="auto"/>
        <w:bottom w:val="none" w:sz="0" w:space="0" w:color="auto"/>
        <w:right w:val="none" w:sz="0" w:space="0" w:color="auto"/>
      </w:divBdr>
    </w:div>
    <w:div w:id="1627852926">
      <w:bodyDiv w:val="1"/>
      <w:marLeft w:val="0"/>
      <w:marRight w:val="0"/>
      <w:marTop w:val="0"/>
      <w:marBottom w:val="0"/>
      <w:divBdr>
        <w:top w:val="none" w:sz="0" w:space="0" w:color="auto"/>
        <w:left w:val="none" w:sz="0" w:space="0" w:color="auto"/>
        <w:bottom w:val="none" w:sz="0" w:space="0" w:color="auto"/>
        <w:right w:val="none" w:sz="0" w:space="0" w:color="auto"/>
      </w:divBdr>
    </w:div>
    <w:div w:id="1628967467">
      <w:bodyDiv w:val="1"/>
      <w:marLeft w:val="0"/>
      <w:marRight w:val="0"/>
      <w:marTop w:val="0"/>
      <w:marBottom w:val="0"/>
      <w:divBdr>
        <w:top w:val="none" w:sz="0" w:space="0" w:color="auto"/>
        <w:left w:val="none" w:sz="0" w:space="0" w:color="auto"/>
        <w:bottom w:val="none" w:sz="0" w:space="0" w:color="auto"/>
        <w:right w:val="none" w:sz="0" w:space="0" w:color="auto"/>
      </w:divBdr>
    </w:div>
    <w:div w:id="1629313618">
      <w:bodyDiv w:val="1"/>
      <w:marLeft w:val="0"/>
      <w:marRight w:val="0"/>
      <w:marTop w:val="0"/>
      <w:marBottom w:val="0"/>
      <w:divBdr>
        <w:top w:val="none" w:sz="0" w:space="0" w:color="auto"/>
        <w:left w:val="none" w:sz="0" w:space="0" w:color="auto"/>
        <w:bottom w:val="none" w:sz="0" w:space="0" w:color="auto"/>
        <w:right w:val="none" w:sz="0" w:space="0" w:color="auto"/>
      </w:divBdr>
    </w:div>
    <w:div w:id="1629361029">
      <w:bodyDiv w:val="1"/>
      <w:marLeft w:val="0"/>
      <w:marRight w:val="0"/>
      <w:marTop w:val="0"/>
      <w:marBottom w:val="0"/>
      <w:divBdr>
        <w:top w:val="none" w:sz="0" w:space="0" w:color="auto"/>
        <w:left w:val="none" w:sz="0" w:space="0" w:color="auto"/>
        <w:bottom w:val="none" w:sz="0" w:space="0" w:color="auto"/>
        <w:right w:val="none" w:sz="0" w:space="0" w:color="auto"/>
      </w:divBdr>
    </w:div>
    <w:div w:id="1630088413">
      <w:bodyDiv w:val="1"/>
      <w:marLeft w:val="0"/>
      <w:marRight w:val="0"/>
      <w:marTop w:val="0"/>
      <w:marBottom w:val="0"/>
      <w:divBdr>
        <w:top w:val="none" w:sz="0" w:space="0" w:color="auto"/>
        <w:left w:val="none" w:sz="0" w:space="0" w:color="auto"/>
        <w:bottom w:val="none" w:sz="0" w:space="0" w:color="auto"/>
        <w:right w:val="none" w:sz="0" w:space="0" w:color="auto"/>
      </w:divBdr>
    </w:div>
    <w:div w:id="1630092174">
      <w:bodyDiv w:val="1"/>
      <w:marLeft w:val="0"/>
      <w:marRight w:val="0"/>
      <w:marTop w:val="0"/>
      <w:marBottom w:val="0"/>
      <w:divBdr>
        <w:top w:val="none" w:sz="0" w:space="0" w:color="auto"/>
        <w:left w:val="none" w:sz="0" w:space="0" w:color="auto"/>
        <w:bottom w:val="none" w:sz="0" w:space="0" w:color="auto"/>
        <w:right w:val="none" w:sz="0" w:space="0" w:color="auto"/>
      </w:divBdr>
    </w:div>
    <w:div w:id="1630285609">
      <w:bodyDiv w:val="1"/>
      <w:marLeft w:val="0"/>
      <w:marRight w:val="0"/>
      <w:marTop w:val="0"/>
      <w:marBottom w:val="0"/>
      <w:divBdr>
        <w:top w:val="none" w:sz="0" w:space="0" w:color="auto"/>
        <w:left w:val="none" w:sz="0" w:space="0" w:color="auto"/>
        <w:bottom w:val="none" w:sz="0" w:space="0" w:color="auto"/>
        <w:right w:val="none" w:sz="0" w:space="0" w:color="auto"/>
      </w:divBdr>
    </w:div>
    <w:div w:id="1631395603">
      <w:bodyDiv w:val="1"/>
      <w:marLeft w:val="0"/>
      <w:marRight w:val="0"/>
      <w:marTop w:val="0"/>
      <w:marBottom w:val="0"/>
      <w:divBdr>
        <w:top w:val="none" w:sz="0" w:space="0" w:color="auto"/>
        <w:left w:val="none" w:sz="0" w:space="0" w:color="auto"/>
        <w:bottom w:val="none" w:sz="0" w:space="0" w:color="auto"/>
        <w:right w:val="none" w:sz="0" w:space="0" w:color="auto"/>
      </w:divBdr>
    </w:div>
    <w:div w:id="1634482294">
      <w:bodyDiv w:val="1"/>
      <w:marLeft w:val="0"/>
      <w:marRight w:val="0"/>
      <w:marTop w:val="0"/>
      <w:marBottom w:val="0"/>
      <w:divBdr>
        <w:top w:val="none" w:sz="0" w:space="0" w:color="auto"/>
        <w:left w:val="none" w:sz="0" w:space="0" w:color="auto"/>
        <w:bottom w:val="none" w:sz="0" w:space="0" w:color="auto"/>
        <w:right w:val="none" w:sz="0" w:space="0" w:color="auto"/>
      </w:divBdr>
    </w:div>
    <w:div w:id="1637444904">
      <w:bodyDiv w:val="1"/>
      <w:marLeft w:val="0"/>
      <w:marRight w:val="0"/>
      <w:marTop w:val="0"/>
      <w:marBottom w:val="0"/>
      <w:divBdr>
        <w:top w:val="none" w:sz="0" w:space="0" w:color="auto"/>
        <w:left w:val="none" w:sz="0" w:space="0" w:color="auto"/>
        <w:bottom w:val="none" w:sz="0" w:space="0" w:color="auto"/>
        <w:right w:val="none" w:sz="0" w:space="0" w:color="auto"/>
      </w:divBdr>
    </w:div>
    <w:div w:id="1640576251">
      <w:bodyDiv w:val="1"/>
      <w:marLeft w:val="0"/>
      <w:marRight w:val="0"/>
      <w:marTop w:val="0"/>
      <w:marBottom w:val="0"/>
      <w:divBdr>
        <w:top w:val="none" w:sz="0" w:space="0" w:color="auto"/>
        <w:left w:val="none" w:sz="0" w:space="0" w:color="auto"/>
        <w:bottom w:val="none" w:sz="0" w:space="0" w:color="auto"/>
        <w:right w:val="none" w:sz="0" w:space="0" w:color="auto"/>
      </w:divBdr>
    </w:div>
    <w:div w:id="1641572024">
      <w:bodyDiv w:val="1"/>
      <w:marLeft w:val="0"/>
      <w:marRight w:val="0"/>
      <w:marTop w:val="0"/>
      <w:marBottom w:val="0"/>
      <w:divBdr>
        <w:top w:val="none" w:sz="0" w:space="0" w:color="auto"/>
        <w:left w:val="none" w:sz="0" w:space="0" w:color="auto"/>
        <w:bottom w:val="none" w:sz="0" w:space="0" w:color="auto"/>
        <w:right w:val="none" w:sz="0" w:space="0" w:color="auto"/>
      </w:divBdr>
    </w:div>
    <w:div w:id="1644967373">
      <w:bodyDiv w:val="1"/>
      <w:marLeft w:val="0"/>
      <w:marRight w:val="0"/>
      <w:marTop w:val="0"/>
      <w:marBottom w:val="0"/>
      <w:divBdr>
        <w:top w:val="none" w:sz="0" w:space="0" w:color="auto"/>
        <w:left w:val="none" w:sz="0" w:space="0" w:color="auto"/>
        <w:bottom w:val="none" w:sz="0" w:space="0" w:color="auto"/>
        <w:right w:val="none" w:sz="0" w:space="0" w:color="auto"/>
      </w:divBdr>
    </w:div>
    <w:div w:id="1645621079">
      <w:bodyDiv w:val="1"/>
      <w:marLeft w:val="0"/>
      <w:marRight w:val="0"/>
      <w:marTop w:val="0"/>
      <w:marBottom w:val="0"/>
      <w:divBdr>
        <w:top w:val="none" w:sz="0" w:space="0" w:color="auto"/>
        <w:left w:val="none" w:sz="0" w:space="0" w:color="auto"/>
        <w:bottom w:val="none" w:sz="0" w:space="0" w:color="auto"/>
        <w:right w:val="none" w:sz="0" w:space="0" w:color="auto"/>
      </w:divBdr>
    </w:div>
    <w:div w:id="1645621753">
      <w:bodyDiv w:val="1"/>
      <w:marLeft w:val="0"/>
      <w:marRight w:val="0"/>
      <w:marTop w:val="0"/>
      <w:marBottom w:val="0"/>
      <w:divBdr>
        <w:top w:val="none" w:sz="0" w:space="0" w:color="auto"/>
        <w:left w:val="none" w:sz="0" w:space="0" w:color="auto"/>
        <w:bottom w:val="none" w:sz="0" w:space="0" w:color="auto"/>
        <w:right w:val="none" w:sz="0" w:space="0" w:color="auto"/>
      </w:divBdr>
    </w:div>
    <w:div w:id="1646349760">
      <w:bodyDiv w:val="1"/>
      <w:marLeft w:val="0"/>
      <w:marRight w:val="0"/>
      <w:marTop w:val="0"/>
      <w:marBottom w:val="0"/>
      <w:divBdr>
        <w:top w:val="none" w:sz="0" w:space="0" w:color="auto"/>
        <w:left w:val="none" w:sz="0" w:space="0" w:color="auto"/>
        <w:bottom w:val="none" w:sz="0" w:space="0" w:color="auto"/>
        <w:right w:val="none" w:sz="0" w:space="0" w:color="auto"/>
      </w:divBdr>
    </w:div>
    <w:div w:id="1646474363">
      <w:bodyDiv w:val="1"/>
      <w:marLeft w:val="0"/>
      <w:marRight w:val="0"/>
      <w:marTop w:val="0"/>
      <w:marBottom w:val="0"/>
      <w:divBdr>
        <w:top w:val="none" w:sz="0" w:space="0" w:color="auto"/>
        <w:left w:val="none" w:sz="0" w:space="0" w:color="auto"/>
        <w:bottom w:val="none" w:sz="0" w:space="0" w:color="auto"/>
        <w:right w:val="none" w:sz="0" w:space="0" w:color="auto"/>
      </w:divBdr>
    </w:div>
    <w:div w:id="1648899375">
      <w:bodyDiv w:val="1"/>
      <w:marLeft w:val="0"/>
      <w:marRight w:val="0"/>
      <w:marTop w:val="0"/>
      <w:marBottom w:val="0"/>
      <w:divBdr>
        <w:top w:val="none" w:sz="0" w:space="0" w:color="auto"/>
        <w:left w:val="none" w:sz="0" w:space="0" w:color="auto"/>
        <w:bottom w:val="none" w:sz="0" w:space="0" w:color="auto"/>
        <w:right w:val="none" w:sz="0" w:space="0" w:color="auto"/>
      </w:divBdr>
    </w:div>
    <w:div w:id="1650474336">
      <w:bodyDiv w:val="1"/>
      <w:marLeft w:val="0"/>
      <w:marRight w:val="0"/>
      <w:marTop w:val="0"/>
      <w:marBottom w:val="0"/>
      <w:divBdr>
        <w:top w:val="none" w:sz="0" w:space="0" w:color="auto"/>
        <w:left w:val="none" w:sz="0" w:space="0" w:color="auto"/>
        <w:bottom w:val="none" w:sz="0" w:space="0" w:color="auto"/>
        <w:right w:val="none" w:sz="0" w:space="0" w:color="auto"/>
      </w:divBdr>
    </w:div>
    <w:div w:id="1653755809">
      <w:bodyDiv w:val="1"/>
      <w:marLeft w:val="0"/>
      <w:marRight w:val="0"/>
      <w:marTop w:val="0"/>
      <w:marBottom w:val="0"/>
      <w:divBdr>
        <w:top w:val="none" w:sz="0" w:space="0" w:color="auto"/>
        <w:left w:val="none" w:sz="0" w:space="0" w:color="auto"/>
        <w:bottom w:val="none" w:sz="0" w:space="0" w:color="auto"/>
        <w:right w:val="none" w:sz="0" w:space="0" w:color="auto"/>
      </w:divBdr>
    </w:div>
    <w:div w:id="1656034408">
      <w:bodyDiv w:val="1"/>
      <w:marLeft w:val="0"/>
      <w:marRight w:val="0"/>
      <w:marTop w:val="0"/>
      <w:marBottom w:val="0"/>
      <w:divBdr>
        <w:top w:val="none" w:sz="0" w:space="0" w:color="auto"/>
        <w:left w:val="none" w:sz="0" w:space="0" w:color="auto"/>
        <w:bottom w:val="none" w:sz="0" w:space="0" w:color="auto"/>
        <w:right w:val="none" w:sz="0" w:space="0" w:color="auto"/>
      </w:divBdr>
    </w:div>
    <w:div w:id="1657025544">
      <w:bodyDiv w:val="1"/>
      <w:marLeft w:val="0"/>
      <w:marRight w:val="0"/>
      <w:marTop w:val="0"/>
      <w:marBottom w:val="0"/>
      <w:divBdr>
        <w:top w:val="none" w:sz="0" w:space="0" w:color="auto"/>
        <w:left w:val="none" w:sz="0" w:space="0" w:color="auto"/>
        <w:bottom w:val="none" w:sz="0" w:space="0" w:color="auto"/>
        <w:right w:val="none" w:sz="0" w:space="0" w:color="auto"/>
      </w:divBdr>
    </w:div>
    <w:div w:id="1659117686">
      <w:bodyDiv w:val="1"/>
      <w:marLeft w:val="0"/>
      <w:marRight w:val="0"/>
      <w:marTop w:val="0"/>
      <w:marBottom w:val="0"/>
      <w:divBdr>
        <w:top w:val="none" w:sz="0" w:space="0" w:color="auto"/>
        <w:left w:val="none" w:sz="0" w:space="0" w:color="auto"/>
        <w:bottom w:val="none" w:sz="0" w:space="0" w:color="auto"/>
        <w:right w:val="none" w:sz="0" w:space="0" w:color="auto"/>
      </w:divBdr>
    </w:div>
    <w:div w:id="1661034970">
      <w:bodyDiv w:val="1"/>
      <w:marLeft w:val="0"/>
      <w:marRight w:val="0"/>
      <w:marTop w:val="0"/>
      <w:marBottom w:val="0"/>
      <w:divBdr>
        <w:top w:val="none" w:sz="0" w:space="0" w:color="auto"/>
        <w:left w:val="none" w:sz="0" w:space="0" w:color="auto"/>
        <w:bottom w:val="none" w:sz="0" w:space="0" w:color="auto"/>
        <w:right w:val="none" w:sz="0" w:space="0" w:color="auto"/>
      </w:divBdr>
    </w:div>
    <w:div w:id="1661108158">
      <w:bodyDiv w:val="1"/>
      <w:marLeft w:val="0"/>
      <w:marRight w:val="0"/>
      <w:marTop w:val="0"/>
      <w:marBottom w:val="0"/>
      <w:divBdr>
        <w:top w:val="none" w:sz="0" w:space="0" w:color="auto"/>
        <w:left w:val="none" w:sz="0" w:space="0" w:color="auto"/>
        <w:bottom w:val="none" w:sz="0" w:space="0" w:color="auto"/>
        <w:right w:val="none" w:sz="0" w:space="0" w:color="auto"/>
      </w:divBdr>
    </w:div>
    <w:div w:id="1663968580">
      <w:bodyDiv w:val="1"/>
      <w:marLeft w:val="0"/>
      <w:marRight w:val="0"/>
      <w:marTop w:val="0"/>
      <w:marBottom w:val="0"/>
      <w:divBdr>
        <w:top w:val="none" w:sz="0" w:space="0" w:color="auto"/>
        <w:left w:val="none" w:sz="0" w:space="0" w:color="auto"/>
        <w:bottom w:val="none" w:sz="0" w:space="0" w:color="auto"/>
        <w:right w:val="none" w:sz="0" w:space="0" w:color="auto"/>
      </w:divBdr>
    </w:div>
    <w:div w:id="1663972598">
      <w:bodyDiv w:val="1"/>
      <w:marLeft w:val="0"/>
      <w:marRight w:val="0"/>
      <w:marTop w:val="0"/>
      <w:marBottom w:val="0"/>
      <w:divBdr>
        <w:top w:val="none" w:sz="0" w:space="0" w:color="auto"/>
        <w:left w:val="none" w:sz="0" w:space="0" w:color="auto"/>
        <w:bottom w:val="none" w:sz="0" w:space="0" w:color="auto"/>
        <w:right w:val="none" w:sz="0" w:space="0" w:color="auto"/>
      </w:divBdr>
    </w:div>
    <w:div w:id="1665351181">
      <w:bodyDiv w:val="1"/>
      <w:marLeft w:val="0"/>
      <w:marRight w:val="0"/>
      <w:marTop w:val="0"/>
      <w:marBottom w:val="0"/>
      <w:divBdr>
        <w:top w:val="none" w:sz="0" w:space="0" w:color="auto"/>
        <w:left w:val="none" w:sz="0" w:space="0" w:color="auto"/>
        <w:bottom w:val="none" w:sz="0" w:space="0" w:color="auto"/>
        <w:right w:val="none" w:sz="0" w:space="0" w:color="auto"/>
      </w:divBdr>
    </w:div>
    <w:div w:id="1665930855">
      <w:bodyDiv w:val="1"/>
      <w:marLeft w:val="0"/>
      <w:marRight w:val="0"/>
      <w:marTop w:val="0"/>
      <w:marBottom w:val="0"/>
      <w:divBdr>
        <w:top w:val="none" w:sz="0" w:space="0" w:color="auto"/>
        <w:left w:val="none" w:sz="0" w:space="0" w:color="auto"/>
        <w:bottom w:val="none" w:sz="0" w:space="0" w:color="auto"/>
        <w:right w:val="none" w:sz="0" w:space="0" w:color="auto"/>
      </w:divBdr>
    </w:div>
    <w:div w:id="1668551791">
      <w:bodyDiv w:val="1"/>
      <w:marLeft w:val="0"/>
      <w:marRight w:val="0"/>
      <w:marTop w:val="0"/>
      <w:marBottom w:val="0"/>
      <w:divBdr>
        <w:top w:val="none" w:sz="0" w:space="0" w:color="auto"/>
        <w:left w:val="none" w:sz="0" w:space="0" w:color="auto"/>
        <w:bottom w:val="none" w:sz="0" w:space="0" w:color="auto"/>
        <w:right w:val="none" w:sz="0" w:space="0" w:color="auto"/>
      </w:divBdr>
    </w:div>
    <w:div w:id="1668635119">
      <w:bodyDiv w:val="1"/>
      <w:marLeft w:val="0"/>
      <w:marRight w:val="0"/>
      <w:marTop w:val="0"/>
      <w:marBottom w:val="0"/>
      <w:divBdr>
        <w:top w:val="none" w:sz="0" w:space="0" w:color="auto"/>
        <w:left w:val="none" w:sz="0" w:space="0" w:color="auto"/>
        <w:bottom w:val="none" w:sz="0" w:space="0" w:color="auto"/>
        <w:right w:val="none" w:sz="0" w:space="0" w:color="auto"/>
      </w:divBdr>
    </w:div>
    <w:div w:id="1668942715">
      <w:bodyDiv w:val="1"/>
      <w:marLeft w:val="0"/>
      <w:marRight w:val="0"/>
      <w:marTop w:val="0"/>
      <w:marBottom w:val="0"/>
      <w:divBdr>
        <w:top w:val="none" w:sz="0" w:space="0" w:color="auto"/>
        <w:left w:val="none" w:sz="0" w:space="0" w:color="auto"/>
        <w:bottom w:val="none" w:sz="0" w:space="0" w:color="auto"/>
        <w:right w:val="none" w:sz="0" w:space="0" w:color="auto"/>
      </w:divBdr>
    </w:div>
    <w:div w:id="1669863562">
      <w:bodyDiv w:val="1"/>
      <w:marLeft w:val="0"/>
      <w:marRight w:val="0"/>
      <w:marTop w:val="0"/>
      <w:marBottom w:val="0"/>
      <w:divBdr>
        <w:top w:val="none" w:sz="0" w:space="0" w:color="auto"/>
        <w:left w:val="none" w:sz="0" w:space="0" w:color="auto"/>
        <w:bottom w:val="none" w:sz="0" w:space="0" w:color="auto"/>
        <w:right w:val="none" w:sz="0" w:space="0" w:color="auto"/>
      </w:divBdr>
    </w:div>
    <w:div w:id="1670327623">
      <w:bodyDiv w:val="1"/>
      <w:marLeft w:val="0"/>
      <w:marRight w:val="0"/>
      <w:marTop w:val="0"/>
      <w:marBottom w:val="0"/>
      <w:divBdr>
        <w:top w:val="none" w:sz="0" w:space="0" w:color="auto"/>
        <w:left w:val="none" w:sz="0" w:space="0" w:color="auto"/>
        <w:bottom w:val="none" w:sz="0" w:space="0" w:color="auto"/>
        <w:right w:val="none" w:sz="0" w:space="0" w:color="auto"/>
      </w:divBdr>
    </w:div>
    <w:div w:id="1671789283">
      <w:bodyDiv w:val="1"/>
      <w:marLeft w:val="0"/>
      <w:marRight w:val="0"/>
      <w:marTop w:val="0"/>
      <w:marBottom w:val="0"/>
      <w:divBdr>
        <w:top w:val="none" w:sz="0" w:space="0" w:color="auto"/>
        <w:left w:val="none" w:sz="0" w:space="0" w:color="auto"/>
        <w:bottom w:val="none" w:sz="0" w:space="0" w:color="auto"/>
        <w:right w:val="none" w:sz="0" w:space="0" w:color="auto"/>
      </w:divBdr>
    </w:div>
    <w:div w:id="1673071433">
      <w:bodyDiv w:val="1"/>
      <w:marLeft w:val="0"/>
      <w:marRight w:val="0"/>
      <w:marTop w:val="0"/>
      <w:marBottom w:val="0"/>
      <w:divBdr>
        <w:top w:val="none" w:sz="0" w:space="0" w:color="auto"/>
        <w:left w:val="none" w:sz="0" w:space="0" w:color="auto"/>
        <w:bottom w:val="none" w:sz="0" w:space="0" w:color="auto"/>
        <w:right w:val="none" w:sz="0" w:space="0" w:color="auto"/>
      </w:divBdr>
    </w:div>
    <w:div w:id="1673531730">
      <w:bodyDiv w:val="1"/>
      <w:marLeft w:val="0"/>
      <w:marRight w:val="0"/>
      <w:marTop w:val="0"/>
      <w:marBottom w:val="0"/>
      <w:divBdr>
        <w:top w:val="none" w:sz="0" w:space="0" w:color="auto"/>
        <w:left w:val="none" w:sz="0" w:space="0" w:color="auto"/>
        <w:bottom w:val="none" w:sz="0" w:space="0" w:color="auto"/>
        <w:right w:val="none" w:sz="0" w:space="0" w:color="auto"/>
      </w:divBdr>
    </w:div>
    <w:div w:id="1673947380">
      <w:bodyDiv w:val="1"/>
      <w:marLeft w:val="0"/>
      <w:marRight w:val="0"/>
      <w:marTop w:val="0"/>
      <w:marBottom w:val="0"/>
      <w:divBdr>
        <w:top w:val="none" w:sz="0" w:space="0" w:color="auto"/>
        <w:left w:val="none" w:sz="0" w:space="0" w:color="auto"/>
        <w:bottom w:val="none" w:sz="0" w:space="0" w:color="auto"/>
        <w:right w:val="none" w:sz="0" w:space="0" w:color="auto"/>
      </w:divBdr>
    </w:div>
    <w:div w:id="1674186299">
      <w:bodyDiv w:val="1"/>
      <w:marLeft w:val="0"/>
      <w:marRight w:val="0"/>
      <w:marTop w:val="0"/>
      <w:marBottom w:val="0"/>
      <w:divBdr>
        <w:top w:val="none" w:sz="0" w:space="0" w:color="auto"/>
        <w:left w:val="none" w:sz="0" w:space="0" w:color="auto"/>
        <w:bottom w:val="none" w:sz="0" w:space="0" w:color="auto"/>
        <w:right w:val="none" w:sz="0" w:space="0" w:color="auto"/>
      </w:divBdr>
    </w:div>
    <w:div w:id="1675300167">
      <w:bodyDiv w:val="1"/>
      <w:marLeft w:val="0"/>
      <w:marRight w:val="0"/>
      <w:marTop w:val="0"/>
      <w:marBottom w:val="0"/>
      <w:divBdr>
        <w:top w:val="none" w:sz="0" w:space="0" w:color="auto"/>
        <w:left w:val="none" w:sz="0" w:space="0" w:color="auto"/>
        <w:bottom w:val="none" w:sz="0" w:space="0" w:color="auto"/>
        <w:right w:val="none" w:sz="0" w:space="0" w:color="auto"/>
      </w:divBdr>
    </w:div>
    <w:div w:id="1675911101">
      <w:bodyDiv w:val="1"/>
      <w:marLeft w:val="0"/>
      <w:marRight w:val="0"/>
      <w:marTop w:val="0"/>
      <w:marBottom w:val="0"/>
      <w:divBdr>
        <w:top w:val="none" w:sz="0" w:space="0" w:color="auto"/>
        <w:left w:val="none" w:sz="0" w:space="0" w:color="auto"/>
        <w:bottom w:val="none" w:sz="0" w:space="0" w:color="auto"/>
        <w:right w:val="none" w:sz="0" w:space="0" w:color="auto"/>
      </w:divBdr>
    </w:div>
    <w:div w:id="1675913667">
      <w:bodyDiv w:val="1"/>
      <w:marLeft w:val="0"/>
      <w:marRight w:val="0"/>
      <w:marTop w:val="0"/>
      <w:marBottom w:val="0"/>
      <w:divBdr>
        <w:top w:val="none" w:sz="0" w:space="0" w:color="auto"/>
        <w:left w:val="none" w:sz="0" w:space="0" w:color="auto"/>
        <w:bottom w:val="none" w:sz="0" w:space="0" w:color="auto"/>
        <w:right w:val="none" w:sz="0" w:space="0" w:color="auto"/>
      </w:divBdr>
    </w:div>
    <w:div w:id="1676036343">
      <w:bodyDiv w:val="1"/>
      <w:marLeft w:val="0"/>
      <w:marRight w:val="0"/>
      <w:marTop w:val="0"/>
      <w:marBottom w:val="0"/>
      <w:divBdr>
        <w:top w:val="none" w:sz="0" w:space="0" w:color="auto"/>
        <w:left w:val="none" w:sz="0" w:space="0" w:color="auto"/>
        <w:bottom w:val="none" w:sz="0" w:space="0" w:color="auto"/>
        <w:right w:val="none" w:sz="0" w:space="0" w:color="auto"/>
      </w:divBdr>
    </w:div>
    <w:div w:id="1676414982">
      <w:bodyDiv w:val="1"/>
      <w:marLeft w:val="0"/>
      <w:marRight w:val="0"/>
      <w:marTop w:val="0"/>
      <w:marBottom w:val="0"/>
      <w:divBdr>
        <w:top w:val="none" w:sz="0" w:space="0" w:color="auto"/>
        <w:left w:val="none" w:sz="0" w:space="0" w:color="auto"/>
        <w:bottom w:val="none" w:sz="0" w:space="0" w:color="auto"/>
        <w:right w:val="none" w:sz="0" w:space="0" w:color="auto"/>
      </w:divBdr>
    </w:div>
    <w:div w:id="1681156870">
      <w:bodyDiv w:val="1"/>
      <w:marLeft w:val="0"/>
      <w:marRight w:val="0"/>
      <w:marTop w:val="0"/>
      <w:marBottom w:val="0"/>
      <w:divBdr>
        <w:top w:val="none" w:sz="0" w:space="0" w:color="auto"/>
        <w:left w:val="none" w:sz="0" w:space="0" w:color="auto"/>
        <w:bottom w:val="none" w:sz="0" w:space="0" w:color="auto"/>
        <w:right w:val="none" w:sz="0" w:space="0" w:color="auto"/>
      </w:divBdr>
    </w:div>
    <w:div w:id="1682468145">
      <w:bodyDiv w:val="1"/>
      <w:marLeft w:val="0"/>
      <w:marRight w:val="0"/>
      <w:marTop w:val="0"/>
      <w:marBottom w:val="0"/>
      <w:divBdr>
        <w:top w:val="none" w:sz="0" w:space="0" w:color="auto"/>
        <w:left w:val="none" w:sz="0" w:space="0" w:color="auto"/>
        <w:bottom w:val="none" w:sz="0" w:space="0" w:color="auto"/>
        <w:right w:val="none" w:sz="0" w:space="0" w:color="auto"/>
      </w:divBdr>
    </w:div>
    <w:div w:id="1682928344">
      <w:bodyDiv w:val="1"/>
      <w:marLeft w:val="0"/>
      <w:marRight w:val="0"/>
      <w:marTop w:val="0"/>
      <w:marBottom w:val="0"/>
      <w:divBdr>
        <w:top w:val="none" w:sz="0" w:space="0" w:color="auto"/>
        <w:left w:val="none" w:sz="0" w:space="0" w:color="auto"/>
        <w:bottom w:val="none" w:sz="0" w:space="0" w:color="auto"/>
        <w:right w:val="none" w:sz="0" w:space="0" w:color="auto"/>
      </w:divBdr>
    </w:div>
    <w:div w:id="1683508584">
      <w:bodyDiv w:val="1"/>
      <w:marLeft w:val="0"/>
      <w:marRight w:val="0"/>
      <w:marTop w:val="0"/>
      <w:marBottom w:val="0"/>
      <w:divBdr>
        <w:top w:val="none" w:sz="0" w:space="0" w:color="auto"/>
        <w:left w:val="none" w:sz="0" w:space="0" w:color="auto"/>
        <w:bottom w:val="none" w:sz="0" w:space="0" w:color="auto"/>
        <w:right w:val="none" w:sz="0" w:space="0" w:color="auto"/>
      </w:divBdr>
    </w:div>
    <w:div w:id="1684241123">
      <w:bodyDiv w:val="1"/>
      <w:marLeft w:val="0"/>
      <w:marRight w:val="0"/>
      <w:marTop w:val="0"/>
      <w:marBottom w:val="0"/>
      <w:divBdr>
        <w:top w:val="none" w:sz="0" w:space="0" w:color="auto"/>
        <w:left w:val="none" w:sz="0" w:space="0" w:color="auto"/>
        <w:bottom w:val="none" w:sz="0" w:space="0" w:color="auto"/>
        <w:right w:val="none" w:sz="0" w:space="0" w:color="auto"/>
      </w:divBdr>
    </w:div>
    <w:div w:id="1685861175">
      <w:bodyDiv w:val="1"/>
      <w:marLeft w:val="0"/>
      <w:marRight w:val="0"/>
      <w:marTop w:val="0"/>
      <w:marBottom w:val="0"/>
      <w:divBdr>
        <w:top w:val="none" w:sz="0" w:space="0" w:color="auto"/>
        <w:left w:val="none" w:sz="0" w:space="0" w:color="auto"/>
        <w:bottom w:val="none" w:sz="0" w:space="0" w:color="auto"/>
        <w:right w:val="none" w:sz="0" w:space="0" w:color="auto"/>
      </w:divBdr>
    </w:div>
    <w:div w:id="1687053812">
      <w:bodyDiv w:val="1"/>
      <w:marLeft w:val="0"/>
      <w:marRight w:val="0"/>
      <w:marTop w:val="0"/>
      <w:marBottom w:val="0"/>
      <w:divBdr>
        <w:top w:val="none" w:sz="0" w:space="0" w:color="auto"/>
        <w:left w:val="none" w:sz="0" w:space="0" w:color="auto"/>
        <w:bottom w:val="none" w:sz="0" w:space="0" w:color="auto"/>
        <w:right w:val="none" w:sz="0" w:space="0" w:color="auto"/>
      </w:divBdr>
    </w:div>
    <w:div w:id="1687093564">
      <w:bodyDiv w:val="1"/>
      <w:marLeft w:val="0"/>
      <w:marRight w:val="0"/>
      <w:marTop w:val="0"/>
      <w:marBottom w:val="0"/>
      <w:divBdr>
        <w:top w:val="none" w:sz="0" w:space="0" w:color="auto"/>
        <w:left w:val="none" w:sz="0" w:space="0" w:color="auto"/>
        <w:bottom w:val="none" w:sz="0" w:space="0" w:color="auto"/>
        <w:right w:val="none" w:sz="0" w:space="0" w:color="auto"/>
      </w:divBdr>
    </w:div>
    <w:div w:id="1687830125">
      <w:bodyDiv w:val="1"/>
      <w:marLeft w:val="0"/>
      <w:marRight w:val="0"/>
      <w:marTop w:val="0"/>
      <w:marBottom w:val="0"/>
      <w:divBdr>
        <w:top w:val="none" w:sz="0" w:space="0" w:color="auto"/>
        <w:left w:val="none" w:sz="0" w:space="0" w:color="auto"/>
        <w:bottom w:val="none" w:sz="0" w:space="0" w:color="auto"/>
        <w:right w:val="none" w:sz="0" w:space="0" w:color="auto"/>
      </w:divBdr>
    </w:div>
    <w:div w:id="1688479351">
      <w:bodyDiv w:val="1"/>
      <w:marLeft w:val="0"/>
      <w:marRight w:val="0"/>
      <w:marTop w:val="0"/>
      <w:marBottom w:val="0"/>
      <w:divBdr>
        <w:top w:val="none" w:sz="0" w:space="0" w:color="auto"/>
        <w:left w:val="none" w:sz="0" w:space="0" w:color="auto"/>
        <w:bottom w:val="none" w:sz="0" w:space="0" w:color="auto"/>
        <w:right w:val="none" w:sz="0" w:space="0" w:color="auto"/>
      </w:divBdr>
    </w:div>
    <w:div w:id="1689060442">
      <w:bodyDiv w:val="1"/>
      <w:marLeft w:val="0"/>
      <w:marRight w:val="0"/>
      <w:marTop w:val="0"/>
      <w:marBottom w:val="0"/>
      <w:divBdr>
        <w:top w:val="none" w:sz="0" w:space="0" w:color="auto"/>
        <w:left w:val="none" w:sz="0" w:space="0" w:color="auto"/>
        <w:bottom w:val="none" w:sz="0" w:space="0" w:color="auto"/>
        <w:right w:val="none" w:sz="0" w:space="0" w:color="auto"/>
      </w:divBdr>
    </w:div>
    <w:div w:id="1690059785">
      <w:bodyDiv w:val="1"/>
      <w:marLeft w:val="0"/>
      <w:marRight w:val="0"/>
      <w:marTop w:val="0"/>
      <w:marBottom w:val="0"/>
      <w:divBdr>
        <w:top w:val="none" w:sz="0" w:space="0" w:color="auto"/>
        <w:left w:val="none" w:sz="0" w:space="0" w:color="auto"/>
        <w:bottom w:val="none" w:sz="0" w:space="0" w:color="auto"/>
        <w:right w:val="none" w:sz="0" w:space="0" w:color="auto"/>
      </w:divBdr>
    </w:div>
    <w:div w:id="1690184161">
      <w:bodyDiv w:val="1"/>
      <w:marLeft w:val="0"/>
      <w:marRight w:val="0"/>
      <w:marTop w:val="0"/>
      <w:marBottom w:val="0"/>
      <w:divBdr>
        <w:top w:val="none" w:sz="0" w:space="0" w:color="auto"/>
        <w:left w:val="none" w:sz="0" w:space="0" w:color="auto"/>
        <w:bottom w:val="none" w:sz="0" w:space="0" w:color="auto"/>
        <w:right w:val="none" w:sz="0" w:space="0" w:color="auto"/>
      </w:divBdr>
    </w:div>
    <w:div w:id="1690527263">
      <w:bodyDiv w:val="1"/>
      <w:marLeft w:val="0"/>
      <w:marRight w:val="0"/>
      <w:marTop w:val="0"/>
      <w:marBottom w:val="0"/>
      <w:divBdr>
        <w:top w:val="none" w:sz="0" w:space="0" w:color="auto"/>
        <w:left w:val="none" w:sz="0" w:space="0" w:color="auto"/>
        <w:bottom w:val="none" w:sz="0" w:space="0" w:color="auto"/>
        <w:right w:val="none" w:sz="0" w:space="0" w:color="auto"/>
      </w:divBdr>
    </w:div>
    <w:div w:id="1690570650">
      <w:bodyDiv w:val="1"/>
      <w:marLeft w:val="0"/>
      <w:marRight w:val="0"/>
      <w:marTop w:val="0"/>
      <w:marBottom w:val="0"/>
      <w:divBdr>
        <w:top w:val="none" w:sz="0" w:space="0" w:color="auto"/>
        <w:left w:val="none" w:sz="0" w:space="0" w:color="auto"/>
        <w:bottom w:val="none" w:sz="0" w:space="0" w:color="auto"/>
        <w:right w:val="none" w:sz="0" w:space="0" w:color="auto"/>
      </w:divBdr>
    </w:div>
    <w:div w:id="1692223031">
      <w:bodyDiv w:val="1"/>
      <w:marLeft w:val="0"/>
      <w:marRight w:val="0"/>
      <w:marTop w:val="0"/>
      <w:marBottom w:val="0"/>
      <w:divBdr>
        <w:top w:val="none" w:sz="0" w:space="0" w:color="auto"/>
        <w:left w:val="none" w:sz="0" w:space="0" w:color="auto"/>
        <w:bottom w:val="none" w:sz="0" w:space="0" w:color="auto"/>
        <w:right w:val="none" w:sz="0" w:space="0" w:color="auto"/>
      </w:divBdr>
    </w:div>
    <w:div w:id="1692992594">
      <w:bodyDiv w:val="1"/>
      <w:marLeft w:val="0"/>
      <w:marRight w:val="0"/>
      <w:marTop w:val="0"/>
      <w:marBottom w:val="0"/>
      <w:divBdr>
        <w:top w:val="none" w:sz="0" w:space="0" w:color="auto"/>
        <w:left w:val="none" w:sz="0" w:space="0" w:color="auto"/>
        <w:bottom w:val="none" w:sz="0" w:space="0" w:color="auto"/>
        <w:right w:val="none" w:sz="0" w:space="0" w:color="auto"/>
      </w:divBdr>
    </w:div>
    <w:div w:id="1693452306">
      <w:bodyDiv w:val="1"/>
      <w:marLeft w:val="0"/>
      <w:marRight w:val="0"/>
      <w:marTop w:val="0"/>
      <w:marBottom w:val="0"/>
      <w:divBdr>
        <w:top w:val="none" w:sz="0" w:space="0" w:color="auto"/>
        <w:left w:val="none" w:sz="0" w:space="0" w:color="auto"/>
        <w:bottom w:val="none" w:sz="0" w:space="0" w:color="auto"/>
        <w:right w:val="none" w:sz="0" w:space="0" w:color="auto"/>
      </w:divBdr>
    </w:div>
    <w:div w:id="1694644939">
      <w:bodyDiv w:val="1"/>
      <w:marLeft w:val="0"/>
      <w:marRight w:val="0"/>
      <w:marTop w:val="0"/>
      <w:marBottom w:val="0"/>
      <w:divBdr>
        <w:top w:val="none" w:sz="0" w:space="0" w:color="auto"/>
        <w:left w:val="none" w:sz="0" w:space="0" w:color="auto"/>
        <w:bottom w:val="none" w:sz="0" w:space="0" w:color="auto"/>
        <w:right w:val="none" w:sz="0" w:space="0" w:color="auto"/>
      </w:divBdr>
    </w:div>
    <w:div w:id="1697190297">
      <w:bodyDiv w:val="1"/>
      <w:marLeft w:val="0"/>
      <w:marRight w:val="0"/>
      <w:marTop w:val="0"/>
      <w:marBottom w:val="0"/>
      <w:divBdr>
        <w:top w:val="none" w:sz="0" w:space="0" w:color="auto"/>
        <w:left w:val="none" w:sz="0" w:space="0" w:color="auto"/>
        <w:bottom w:val="none" w:sz="0" w:space="0" w:color="auto"/>
        <w:right w:val="none" w:sz="0" w:space="0" w:color="auto"/>
      </w:divBdr>
    </w:div>
    <w:div w:id="1697191635">
      <w:bodyDiv w:val="1"/>
      <w:marLeft w:val="0"/>
      <w:marRight w:val="0"/>
      <w:marTop w:val="0"/>
      <w:marBottom w:val="0"/>
      <w:divBdr>
        <w:top w:val="none" w:sz="0" w:space="0" w:color="auto"/>
        <w:left w:val="none" w:sz="0" w:space="0" w:color="auto"/>
        <w:bottom w:val="none" w:sz="0" w:space="0" w:color="auto"/>
        <w:right w:val="none" w:sz="0" w:space="0" w:color="auto"/>
      </w:divBdr>
    </w:div>
    <w:div w:id="1697317225">
      <w:bodyDiv w:val="1"/>
      <w:marLeft w:val="0"/>
      <w:marRight w:val="0"/>
      <w:marTop w:val="0"/>
      <w:marBottom w:val="0"/>
      <w:divBdr>
        <w:top w:val="none" w:sz="0" w:space="0" w:color="auto"/>
        <w:left w:val="none" w:sz="0" w:space="0" w:color="auto"/>
        <w:bottom w:val="none" w:sz="0" w:space="0" w:color="auto"/>
        <w:right w:val="none" w:sz="0" w:space="0" w:color="auto"/>
      </w:divBdr>
    </w:div>
    <w:div w:id="1698462129">
      <w:bodyDiv w:val="1"/>
      <w:marLeft w:val="0"/>
      <w:marRight w:val="0"/>
      <w:marTop w:val="0"/>
      <w:marBottom w:val="0"/>
      <w:divBdr>
        <w:top w:val="none" w:sz="0" w:space="0" w:color="auto"/>
        <w:left w:val="none" w:sz="0" w:space="0" w:color="auto"/>
        <w:bottom w:val="none" w:sz="0" w:space="0" w:color="auto"/>
        <w:right w:val="none" w:sz="0" w:space="0" w:color="auto"/>
      </w:divBdr>
    </w:div>
    <w:div w:id="1700081453">
      <w:bodyDiv w:val="1"/>
      <w:marLeft w:val="0"/>
      <w:marRight w:val="0"/>
      <w:marTop w:val="0"/>
      <w:marBottom w:val="0"/>
      <w:divBdr>
        <w:top w:val="none" w:sz="0" w:space="0" w:color="auto"/>
        <w:left w:val="none" w:sz="0" w:space="0" w:color="auto"/>
        <w:bottom w:val="none" w:sz="0" w:space="0" w:color="auto"/>
        <w:right w:val="none" w:sz="0" w:space="0" w:color="auto"/>
      </w:divBdr>
    </w:div>
    <w:div w:id="1700626326">
      <w:bodyDiv w:val="1"/>
      <w:marLeft w:val="0"/>
      <w:marRight w:val="0"/>
      <w:marTop w:val="0"/>
      <w:marBottom w:val="0"/>
      <w:divBdr>
        <w:top w:val="none" w:sz="0" w:space="0" w:color="auto"/>
        <w:left w:val="none" w:sz="0" w:space="0" w:color="auto"/>
        <w:bottom w:val="none" w:sz="0" w:space="0" w:color="auto"/>
        <w:right w:val="none" w:sz="0" w:space="0" w:color="auto"/>
      </w:divBdr>
    </w:div>
    <w:div w:id="1703938670">
      <w:bodyDiv w:val="1"/>
      <w:marLeft w:val="0"/>
      <w:marRight w:val="0"/>
      <w:marTop w:val="0"/>
      <w:marBottom w:val="0"/>
      <w:divBdr>
        <w:top w:val="none" w:sz="0" w:space="0" w:color="auto"/>
        <w:left w:val="none" w:sz="0" w:space="0" w:color="auto"/>
        <w:bottom w:val="none" w:sz="0" w:space="0" w:color="auto"/>
        <w:right w:val="none" w:sz="0" w:space="0" w:color="auto"/>
      </w:divBdr>
    </w:div>
    <w:div w:id="1707950546">
      <w:bodyDiv w:val="1"/>
      <w:marLeft w:val="0"/>
      <w:marRight w:val="0"/>
      <w:marTop w:val="0"/>
      <w:marBottom w:val="0"/>
      <w:divBdr>
        <w:top w:val="none" w:sz="0" w:space="0" w:color="auto"/>
        <w:left w:val="none" w:sz="0" w:space="0" w:color="auto"/>
        <w:bottom w:val="none" w:sz="0" w:space="0" w:color="auto"/>
        <w:right w:val="none" w:sz="0" w:space="0" w:color="auto"/>
      </w:divBdr>
    </w:div>
    <w:div w:id="1709182189">
      <w:bodyDiv w:val="1"/>
      <w:marLeft w:val="0"/>
      <w:marRight w:val="0"/>
      <w:marTop w:val="0"/>
      <w:marBottom w:val="0"/>
      <w:divBdr>
        <w:top w:val="none" w:sz="0" w:space="0" w:color="auto"/>
        <w:left w:val="none" w:sz="0" w:space="0" w:color="auto"/>
        <w:bottom w:val="none" w:sz="0" w:space="0" w:color="auto"/>
        <w:right w:val="none" w:sz="0" w:space="0" w:color="auto"/>
      </w:divBdr>
    </w:div>
    <w:div w:id="1709915240">
      <w:bodyDiv w:val="1"/>
      <w:marLeft w:val="0"/>
      <w:marRight w:val="0"/>
      <w:marTop w:val="0"/>
      <w:marBottom w:val="0"/>
      <w:divBdr>
        <w:top w:val="none" w:sz="0" w:space="0" w:color="auto"/>
        <w:left w:val="none" w:sz="0" w:space="0" w:color="auto"/>
        <w:bottom w:val="none" w:sz="0" w:space="0" w:color="auto"/>
        <w:right w:val="none" w:sz="0" w:space="0" w:color="auto"/>
      </w:divBdr>
    </w:div>
    <w:div w:id="1710254867">
      <w:bodyDiv w:val="1"/>
      <w:marLeft w:val="0"/>
      <w:marRight w:val="0"/>
      <w:marTop w:val="0"/>
      <w:marBottom w:val="0"/>
      <w:divBdr>
        <w:top w:val="none" w:sz="0" w:space="0" w:color="auto"/>
        <w:left w:val="none" w:sz="0" w:space="0" w:color="auto"/>
        <w:bottom w:val="none" w:sz="0" w:space="0" w:color="auto"/>
        <w:right w:val="none" w:sz="0" w:space="0" w:color="auto"/>
      </w:divBdr>
    </w:div>
    <w:div w:id="1710495981">
      <w:bodyDiv w:val="1"/>
      <w:marLeft w:val="0"/>
      <w:marRight w:val="0"/>
      <w:marTop w:val="0"/>
      <w:marBottom w:val="0"/>
      <w:divBdr>
        <w:top w:val="none" w:sz="0" w:space="0" w:color="auto"/>
        <w:left w:val="none" w:sz="0" w:space="0" w:color="auto"/>
        <w:bottom w:val="none" w:sz="0" w:space="0" w:color="auto"/>
        <w:right w:val="none" w:sz="0" w:space="0" w:color="auto"/>
      </w:divBdr>
    </w:div>
    <w:div w:id="1711953021">
      <w:bodyDiv w:val="1"/>
      <w:marLeft w:val="0"/>
      <w:marRight w:val="0"/>
      <w:marTop w:val="0"/>
      <w:marBottom w:val="0"/>
      <w:divBdr>
        <w:top w:val="none" w:sz="0" w:space="0" w:color="auto"/>
        <w:left w:val="none" w:sz="0" w:space="0" w:color="auto"/>
        <w:bottom w:val="none" w:sz="0" w:space="0" w:color="auto"/>
        <w:right w:val="none" w:sz="0" w:space="0" w:color="auto"/>
      </w:divBdr>
    </w:div>
    <w:div w:id="1713310244">
      <w:bodyDiv w:val="1"/>
      <w:marLeft w:val="0"/>
      <w:marRight w:val="0"/>
      <w:marTop w:val="0"/>
      <w:marBottom w:val="0"/>
      <w:divBdr>
        <w:top w:val="none" w:sz="0" w:space="0" w:color="auto"/>
        <w:left w:val="none" w:sz="0" w:space="0" w:color="auto"/>
        <w:bottom w:val="none" w:sz="0" w:space="0" w:color="auto"/>
        <w:right w:val="none" w:sz="0" w:space="0" w:color="auto"/>
      </w:divBdr>
    </w:div>
    <w:div w:id="1714580011">
      <w:bodyDiv w:val="1"/>
      <w:marLeft w:val="0"/>
      <w:marRight w:val="0"/>
      <w:marTop w:val="0"/>
      <w:marBottom w:val="0"/>
      <w:divBdr>
        <w:top w:val="none" w:sz="0" w:space="0" w:color="auto"/>
        <w:left w:val="none" w:sz="0" w:space="0" w:color="auto"/>
        <w:bottom w:val="none" w:sz="0" w:space="0" w:color="auto"/>
        <w:right w:val="none" w:sz="0" w:space="0" w:color="auto"/>
      </w:divBdr>
    </w:div>
    <w:div w:id="1717855927">
      <w:bodyDiv w:val="1"/>
      <w:marLeft w:val="0"/>
      <w:marRight w:val="0"/>
      <w:marTop w:val="0"/>
      <w:marBottom w:val="0"/>
      <w:divBdr>
        <w:top w:val="none" w:sz="0" w:space="0" w:color="auto"/>
        <w:left w:val="none" w:sz="0" w:space="0" w:color="auto"/>
        <w:bottom w:val="none" w:sz="0" w:space="0" w:color="auto"/>
        <w:right w:val="none" w:sz="0" w:space="0" w:color="auto"/>
      </w:divBdr>
    </w:div>
    <w:div w:id="1717973513">
      <w:bodyDiv w:val="1"/>
      <w:marLeft w:val="0"/>
      <w:marRight w:val="0"/>
      <w:marTop w:val="0"/>
      <w:marBottom w:val="0"/>
      <w:divBdr>
        <w:top w:val="none" w:sz="0" w:space="0" w:color="auto"/>
        <w:left w:val="none" w:sz="0" w:space="0" w:color="auto"/>
        <w:bottom w:val="none" w:sz="0" w:space="0" w:color="auto"/>
        <w:right w:val="none" w:sz="0" w:space="0" w:color="auto"/>
      </w:divBdr>
    </w:div>
    <w:div w:id="1718123416">
      <w:bodyDiv w:val="1"/>
      <w:marLeft w:val="0"/>
      <w:marRight w:val="0"/>
      <w:marTop w:val="0"/>
      <w:marBottom w:val="0"/>
      <w:divBdr>
        <w:top w:val="none" w:sz="0" w:space="0" w:color="auto"/>
        <w:left w:val="none" w:sz="0" w:space="0" w:color="auto"/>
        <w:bottom w:val="none" w:sz="0" w:space="0" w:color="auto"/>
        <w:right w:val="none" w:sz="0" w:space="0" w:color="auto"/>
      </w:divBdr>
    </w:div>
    <w:div w:id="1719477997">
      <w:bodyDiv w:val="1"/>
      <w:marLeft w:val="0"/>
      <w:marRight w:val="0"/>
      <w:marTop w:val="0"/>
      <w:marBottom w:val="0"/>
      <w:divBdr>
        <w:top w:val="none" w:sz="0" w:space="0" w:color="auto"/>
        <w:left w:val="none" w:sz="0" w:space="0" w:color="auto"/>
        <w:bottom w:val="none" w:sz="0" w:space="0" w:color="auto"/>
        <w:right w:val="none" w:sz="0" w:space="0" w:color="auto"/>
      </w:divBdr>
    </w:div>
    <w:div w:id="1721057598">
      <w:bodyDiv w:val="1"/>
      <w:marLeft w:val="0"/>
      <w:marRight w:val="0"/>
      <w:marTop w:val="0"/>
      <w:marBottom w:val="0"/>
      <w:divBdr>
        <w:top w:val="none" w:sz="0" w:space="0" w:color="auto"/>
        <w:left w:val="none" w:sz="0" w:space="0" w:color="auto"/>
        <w:bottom w:val="none" w:sz="0" w:space="0" w:color="auto"/>
        <w:right w:val="none" w:sz="0" w:space="0" w:color="auto"/>
      </w:divBdr>
    </w:div>
    <w:div w:id="1721368872">
      <w:bodyDiv w:val="1"/>
      <w:marLeft w:val="0"/>
      <w:marRight w:val="0"/>
      <w:marTop w:val="0"/>
      <w:marBottom w:val="0"/>
      <w:divBdr>
        <w:top w:val="none" w:sz="0" w:space="0" w:color="auto"/>
        <w:left w:val="none" w:sz="0" w:space="0" w:color="auto"/>
        <w:bottom w:val="none" w:sz="0" w:space="0" w:color="auto"/>
        <w:right w:val="none" w:sz="0" w:space="0" w:color="auto"/>
      </w:divBdr>
    </w:div>
    <w:div w:id="1721393525">
      <w:bodyDiv w:val="1"/>
      <w:marLeft w:val="0"/>
      <w:marRight w:val="0"/>
      <w:marTop w:val="0"/>
      <w:marBottom w:val="0"/>
      <w:divBdr>
        <w:top w:val="none" w:sz="0" w:space="0" w:color="auto"/>
        <w:left w:val="none" w:sz="0" w:space="0" w:color="auto"/>
        <w:bottom w:val="none" w:sz="0" w:space="0" w:color="auto"/>
        <w:right w:val="none" w:sz="0" w:space="0" w:color="auto"/>
      </w:divBdr>
    </w:div>
    <w:div w:id="1723212520">
      <w:bodyDiv w:val="1"/>
      <w:marLeft w:val="0"/>
      <w:marRight w:val="0"/>
      <w:marTop w:val="0"/>
      <w:marBottom w:val="0"/>
      <w:divBdr>
        <w:top w:val="none" w:sz="0" w:space="0" w:color="auto"/>
        <w:left w:val="none" w:sz="0" w:space="0" w:color="auto"/>
        <w:bottom w:val="none" w:sz="0" w:space="0" w:color="auto"/>
        <w:right w:val="none" w:sz="0" w:space="0" w:color="auto"/>
      </w:divBdr>
    </w:div>
    <w:div w:id="1724594806">
      <w:bodyDiv w:val="1"/>
      <w:marLeft w:val="0"/>
      <w:marRight w:val="0"/>
      <w:marTop w:val="0"/>
      <w:marBottom w:val="0"/>
      <w:divBdr>
        <w:top w:val="none" w:sz="0" w:space="0" w:color="auto"/>
        <w:left w:val="none" w:sz="0" w:space="0" w:color="auto"/>
        <w:bottom w:val="none" w:sz="0" w:space="0" w:color="auto"/>
        <w:right w:val="none" w:sz="0" w:space="0" w:color="auto"/>
      </w:divBdr>
    </w:div>
    <w:div w:id="1725563769">
      <w:bodyDiv w:val="1"/>
      <w:marLeft w:val="0"/>
      <w:marRight w:val="0"/>
      <w:marTop w:val="0"/>
      <w:marBottom w:val="0"/>
      <w:divBdr>
        <w:top w:val="none" w:sz="0" w:space="0" w:color="auto"/>
        <w:left w:val="none" w:sz="0" w:space="0" w:color="auto"/>
        <w:bottom w:val="none" w:sz="0" w:space="0" w:color="auto"/>
        <w:right w:val="none" w:sz="0" w:space="0" w:color="auto"/>
      </w:divBdr>
    </w:div>
    <w:div w:id="1725833330">
      <w:bodyDiv w:val="1"/>
      <w:marLeft w:val="0"/>
      <w:marRight w:val="0"/>
      <w:marTop w:val="0"/>
      <w:marBottom w:val="0"/>
      <w:divBdr>
        <w:top w:val="none" w:sz="0" w:space="0" w:color="auto"/>
        <w:left w:val="none" w:sz="0" w:space="0" w:color="auto"/>
        <w:bottom w:val="none" w:sz="0" w:space="0" w:color="auto"/>
        <w:right w:val="none" w:sz="0" w:space="0" w:color="auto"/>
      </w:divBdr>
    </w:div>
    <w:div w:id="1727757784">
      <w:bodyDiv w:val="1"/>
      <w:marLeft w:val="0"/>
      <w:marRight w:val="0"/>
      <w:marTop w:val="0"/>
      <w:marBottom w:val="0"/>
      <w:divBdr>
        <w:top w:val="none" w:sz="0" w:space="0" w:color="auto"/>
        <w:left w:val="none" w:sz="0" w:space="0" w:color="auto"/>
        <w:bottom w:val="none" w:sz="0" w:space="0" w:color="auto"/>
        <w:right w:val="none" w:sz="0" w:space="0" w:color="auto"/>
      </w:divBdr>
    </w:div>
    <w:div w:id="1730155794">
      <w:bodyDiv w:val="1"/>
      <w:marLeft w:val="0"/>
      <w:marRight w:val="0"/>
      <w:marTop w:val="0"/>
      <w:marBottom w:val="0"/>
      <w:divBdr>
        <w:top w:val="none" w:sz="0" w:space="0" w:color="auto"/>
        <w:left w:val="none" w:sz="0" w:space="0" w:color="auto"/>
        <w:bottom w:val="none" w:sz="0" w:space="0" w:color="auto"/>
        <w:right w:val="none" w:sz="0" w:space="0" w:color="auto"/>
      </w:divBdr>
    </w:div>
    <w:div w:id="1733309935">
      <w:bodyDiv w:val="1"/>
      <w:marLeft w:val="0"/>
      <w:marRight w:val="0"/>
      <w:marTop w:val="0"/>
      <w:marBottom w:val="0"/>
      <w:divBdr>
        <w:top w:val="none" w:sz="0" w:space="0" w:color="auto"/>
        <w:left w:val="none" w:sz="0" w:space="0" w:color="auto"/>
        <w:bottom w:val="none" w:sz="0" w:space="0" w:color="auto"/>
        <w:right w:val="none" w:sz="0" w:space="0" w:color="auto"/>
      </w:divBdr>
    </w:div>
    <w:div w:id="1733386890">
      <w:bodyDiv w:val="1"/>
      <w:marLeft w:val="0"/>
      <w:marRight w:val="0"/>
      <w:marTop w:val="0"/>
      <w:marBottom w:val="0"/>
      <w:divBdr>
        <w:top w:val="none" w:sz="0" w:space="0" w:color="auto"/>
        <w:left w:val="none" w:sz="0" w:space="0" w:color="auto"/>
        <w:bottom w:val="none" w:sz="0" w:space="0" w:color="auto"/>
        <w:right w:val="none" w:sz="0" w:space="0" w:color="auto"/>
      </w:divBdr>
    </w:div>
    <w:div w:id="1736661983">
      <w:bodyDiv w:val="1"/>
      <w:marLeft w:val="0"/>
      <w:marRight w:val="0"/>
      <w:marTop w:val="0"/>
      <w:marBottom w:val="0"/>
      <w:divBdr>
        <w:top w:val="none" w:sz="0" w:space="0" w:color="auto"/>
        <w:left w:val="none" w:sz="0" w:space="0" w:color="auto"/>
        <w:bottom w:val="none" w:sz="0" w:space="0" w:color="auto"/>
        <w:right w:val="none" w:sz="0" w:space="0" w:color="auto"/>
      </w:divBdr>
    </w:div>
    <w:div w:id="1739014724">
      <w:bodyDiv w:val="1"/>
      <w:marLeft w:val="0"/>
      <w:marRight w:val="0"/>
      <w:marTop w:val="0"/>
      <w:marBottom w:val="0"/>
      <w:divBdr>
        <w:top w:val="none" w:sz="0" w:space="0" w:color="auto"/>
        <w:left w:val="none" w:sz="0" w:space="0" w:color="auto"/>
        <w:bottom w:val="none" w:sz="0" w:space="0" w:color="auto"/>
        <w:right w:val="none" w:sz="0" w:space="0" w:color="auto"/>
      </w:divBdr>
    </w:div>
    <w:div w:id="1742480437">
      <w:bodyDiv w:val="1"/>
      <w:marLeft w:val="0"/>
      <w:marRight w:val="0"/>
      <w:marTop w:val="0"/>
      <w:marBottom w:val="0"/>
      <w:divBdr>
        <w:top w:val="none" w:sz="0" w:space="0" w:color="auto"/>
        <w:left w:val="none" w:sz="0" w:space="0" w:color="auto"/>
        <w:bottom w:val="none" w:sz="0" w:space="0" w:color="auto"/>
        <w:right w:val="none" w:sz="0" w:space="0" w:color="auto"/>
      </w:divBdr>
    </w:div>
    <w:div w:id="1742554978">
      <w:bodyDiv w:val="1"/>
      <w:marLeft w:val="0"/>
      <w:marRight w:val="0"/>
      <w:marTop w:val="0"/>
      <w:marBottom w:val="0"/>
      <w:divBdr>
        <w:top w:val="none" w:sz="0" w:space="0" w:color="auto"/>
        <w:left w:val="none" w:sz="0" w:space="0" w:color="auto"/>
        <w:bottom w:val="none" w:sz="0" w:space="0" w:color="auto"/>
        <w:right w:val="none" w:sz="0" w:space="0" w:color="auto"/>
      </w:divBdr>
    </w:div>
    <w:div w:id="1743721193">
      <w:bodyDiv w:val="1"/>
      <w:marLeft w:val="0"/>
      <w:marRight w:val="0"/>
      <w:marTop w:val="0"/>
      <w:marBottom w:val="0"/>
      <w:divBdr>
        <w:top w:val="none" w:sz="0" w:space="0" w:color="auto"/>
        <w:left w:val="none" w:sz="0" w:space="0" w:color="auto"/>
        <w:bottom w:val="none" w:sz="0" w:space="0" w:color="auto"/>
        <w:right w:val="none" w:sz="0" w:space="0" w:color="auto"/>
      </w:divBdr>
    </w:div>
    <w:div w:id="1745374469">
      <w:bodyDiv w:val="1"/>
      <w:marLeft w:val="0"/>
      <w:marRight w:val="0"/>
      <w:marTop w:val="0"/>
      <w:marBottom w:val="0"/>
      <w:divBdr>
        <w:top w:val="none" w:sz="0" w:space="0" w:color="auto"/>
        <w:left w:val="none" w:sz="0" w:space="0" w:color="auto"/>
        <w:bottom w:val="none" w:sz="0" w:space="0" w:color="auto"/>
        <w:right w:val="none" w:sz="0" w:space="0" w:color="auto"/>
      </w:divBdr>
    </w:div>
    <w:div w:id="1746797147">
      <w:bodyDiv w:val="1"/>
      <w:marLeft w:val="0"/>
      <w:marRight w:val="0"/>
      <w:marTop w:val="0"/>
      <w:marBottom w:val="0"/>
      <w:divBdr>
        <w:top w:val="none" w:sz="0" w:space="0" w:color="auto"/>
        <w:left w:val="none" w:sz="0" w:space="0" w:color="auto"/>
        <w:bottom w:val="none" w:sz="0" w:space="0" w:color="auto"/>
        <w:right w:val="none" w:sz="0" w:space="0" w:color="auto"/>
      </w:divBdr>
    </w:div>
    <w:div w:id="1747532421">
      <w:bodyDiv w:val="1"/>
      <w:marLeft w:val="0"/>
      <w:marRight w:val="0"/>
      <w:marTop w:val="0"/>
      <w:marBottom w:val="0"/>
      <w:divBdr>
        <w:top w:val="none" w:sz="0" w:space="0" w:color="auto"/>
        <w:left w:val="none" w:sz="0" w:space="0" w:color="auto"/>
        <w:bottom w:val="none" w:sz="0" w:space="0" w:color="auto"/>
        <w:right w:val="none" w:sz="0" w:space="0" w:color="auto"/>
      </w:divBdr>
    </w:div>
    <w:div w:id="1749157258">
      <w:bodyDiv w:val="1"/>
      <w:marLeft w:val="0"/>
      <w:marRight w:val="0"/>
      <w:marTop w:val="0"/>
      <w:marBottom w:val="0"/>
      <w:divBdr>
        <w:top w:val="none" w:sz="0" w:space="0" w:color="auto"/>
        <w:left w:val="none" w:sz="0" w:space="0" w:color="auto"/>
        <w:bottom w:val="none" w:sz="0" w:space="0" w:color="auto"/>
        <w:right w:val="none" w:sz="0" w:space="0" w:color="auto"/>
      </w:divBdr>
    </w:div>
    <w:div w:id="1749158938">
      <w:bodyDiv w:val="1"/>
      <w:marLeft w:val="0"/>
      <w:marRight w:val="0"/>
      <w:marTop w:val="0"/>
      <w:marBottom w:val="0"/>
      <w:divBdr>
        <w:top w:val="none" w:sz="0" w:space="0" w:color="auto"/>
        <w:left w:val="none" w:sz="0" w:space="0" w:color="auto"/>
        <w:bottom w:val="none" w:sz="0" w:space="0" w:color="auto"/>
        <w:right w:val="none" w:sz="0" w:space="0" w:color="auto"/>
      </w:divBdr>
    </w:div>
    <w:div w:id="1751852956">
      <w:bodyDiv w:val="1"/>
      <w:marLeft w:val="0"/>
      <w:marRight w:val="0"/>
      <w:marTop w:val="0"/>
      <w:marBottom w:val="0"/>
      <w:divBdr>
        <w:top w:val="none" w:sz="0" w:space="0" w:color="auto"/>
        <w:left w:val="none" w:sz="0" w:space="0" w:color="auto"/>
        <w:bottom w:val="none" w:sz="0" w:space="0" w:color="auto"/>
        <w:right w:val="none" w:sz="0" w:space="0" w:color="auto"/>
      </w:divBdr>
    </w:div>
    <w:div w:id="1752770670">
      <w:bodyDiv w:val="1"/>
      <w:marLeft w:val="0"/>
      <w:marRight w:val="0"/>
      <w:marTop w:val="0"/>
      <w:marBottom w:val="0"/>
      <w:divBdr>
        <w:top w:val="none" w:sz="0" w:space="0" w:color="auto"/>
        <w:left w:val="none" w:sz="0" w:space="0" w:color="auto"/>
        <w:bottom w:val="none" w:sz="0" w:space="0" w:color="auto"/>
        <w:right w:val="none" w:sz="0" w:space="0" w:color="auto"/>
      </w:divBdr>
    </w:div>
    <w:div w:id="1753697035">
      <w:bodyDiv w:val="1"/>
      <w:marLeft w:val="0"/>
      <w:marRight w:val="0"/>
      <w:marTop w:val="0"/>
      <w:marBottom w:val="0"/>
      <w:divBdr>
        <w:top w:val="none" w:sz="0" w:space="0" w:color="auto"/>
        <w:left w:val="none" w:sz="0" w:space="0" w:color="auto"/>
        <w:bottom w:val="none" w:sz="0" w:space="0" w:color="auto"/>
        <w:right w:val="none" w:sz="0" w:space="0" w:color="auto"/>
      </w:divBdr>
    </w:div>
    <w:div w:id="1753745404">
      <w:bodyDiv w:val="1"/>
      <w:marLeft w:val="0"/>
      <w:marRight w:val="0"/>
      <w:marTop w:val="0"/>
      <w:marBottom w:val="0"/>
      <w:divBdr>
        <w:top w:val="none" w:sz="0" w:space="0" w:color="auto"/>
        <w:left w:val="none" w:sz="0" w:space="0" w:color="auto"/>
        <w:bottom w:val="none" w:sz="0" w:space="0" w:color="auto"/>
        <w:right w:val="none" w:sz="0" w:space="0" w:color="auto"/>
      </w:divBdr>
    </w:div>
    <w:div w:id="1753769824">
      <w:bodyDiv w:val="1"/>
      <w:marLeft w:val="0"/>
      <w:marRight w:val="0"/>
      <w:marTop w:val="0"/>
      <w:marBottom w:val="0"/>
      <w:divBdr>
        <w:top w:val="none" w:sz="0" w:space="0" w:color="auto"/>
        <w:left w:val="none" w:sz="0" w:space="0" w:color="auto"/>
        <w:bottom w:val="none" w:sz="0" w:space="0" w:color="auto"/>
        <w:right w:val="none" w:sz="0" w:space="0" w:color="auto"/>
      </w:divBdr>
    </w:div>
    <w:div w:id="1755661551">
      <w:bodyDiv w:val="1"/>
      <w:marLeft w:val="0"/>
      <w:marRight w:val="0"/>
      <w:marTop w:val="0"/>
      <w:marBottom w:val="0"/>
      <w:divBdr>
        <w:top w:val="none" w:sz="0" w:space="0" w:color="auto"/>
        <w:left w:val="none" w:sz="0" w:space="0" w:color="auto"/>
        <w:bottom w:val="none" w:sz="0" w:space="0" w:color="auto"/>
        <w:right w:val="none" w:sz="0" w:space="0" w:color="auto"/>
      </w:divBdr>
    </w:div>
    <w:div w:id="1758094100">
      <w:bodyDiv w:val="1"/>
      <w:marLeft w:val="0"/>
      <w:marRight w:val="0"/>
      <w:marTop w:val="0"/>
      <w:marBottom w:val="0"/>
      <w:divBdr>
        <w:top w:val="none" w:sz="0" w:space="0" w:color="auto"/>
        <w:left w:val="none" w:sz="0" w:space="0" w:color="auto"/>
        <w:bottom w:val="none" w:sz="0" w:space="0" w:color="auto"/>
        <w:right w:val="none" w:sz="0" w:space="0" w:color="auto"/>
      </w:divBdr>
    </w:div>
    <w:div w:id="1759786770">
      <w:bodyDiv w:val="1"/>
      <w:marLeft w:val="0"/>
      <w:marRight w:val="0"/>
      <w:marTop w:val="0"/>
      <w:marBottom w:val="0"/>
      <w:divBdr>
        <w:top w:val="none" w:sz="0" w:space="0" w:color="auto"/>
        <w:left w:val="none" w:sz="0" w:space="0" w:color="auto"/>
        <w:bottom w:val="none" w:sz="0" w:space="0" w:color="auto"/>
        <w:right w:val="none" w:sz="0" w:space="0" w:color="auto"/>
      </w:divBdr>
    </w:div>
    <w:div w:id="1760439787">
      <w:bodyDiv w:val="1"/>
      <w:marLeft w:val="0"/>
      <w:marRight w:val="0"/>
      <w:marTop w:val="0"/>
      <w:marBottom w:val="0"/>
      <w:divBdr>
        <w:top w:val="none" w:sz="0" w:space="0" w:color="auto"/>
        <w:left w:val="none" w:sz="0" w:space="0" w:color="auto"/>
        <w:bottom w:val="none" w:sz="0" w:space="0" w:color="auto"/>
        <w:right w:val="none" w:sz="0" w:space="0" w:color="auto"/>
      </w:divBdr>
    </w:div>
    <w:div w:id="1761098723">
      <w:bodyDiv w:val="1"/>
      <w:marLeft w:val="0"/>
      <w:marRight w:val="0"/>
      <w:marTop w:val="0"/>
      <w:marBottom w:val="0"/>
      <w:divBdr>
        <w:top w:val="none" w:sz="0" w:space="0" w:color="auto"/>
        <w:left w:val="none" w:sz="0" w:space="0" w:color="auto"/>
        <w:bottom w:val="none" w:sz="0" w:space="0" w:color="auto"/>
        <w:right w:val="none" w:sz="0" w:space="0" w:color="auto"/>
      </w:divBdr>
    </w:div>
    <w:div w:id="1762484679">
      <w:bodyDiv w:val="1"/>
      <w:marLeft w:val="0"/>
      <w:marRight w:val="0"/>
      <w:marTop w:val="0"/>
      <w:marBottom w:val="0"/>
      <w:divBdr>
        <w:top w:val="none" w:sz="0" w:space="0" w:color="auto"/>
        <w:left w:val="none" w:sz="0" w:space="0" w:color="auto"/>
        <w:bottom w:val="none" w:sz="0" w:space="0" w:color="auto"/>
        <w:right w:val="none" w:sz="0" w:space="0" w:color="auto"/>
      </w:divBdr>
    </w:div>
    <w:div w:id="1762681106">
      <w:bodyDiv w:val="1"/>
      <w:marLeft w:val="0"/>
      <w:marRight w:val="0"/>
      <w:marTop w:val="0"/>
      <w:marBottom w:val="0"/>
      <w:divBdr>
        <w:top w:val="none" w:sz="0" w:space="0" w:color="auto"/>
        <w:left w:val="none" w:sz="0" w:space="0" w:color="auto"/>
        <w:bottom w:val="none" w:sz="0" w:space="0" w:color="auto"/>
        <w:right w:val="none" w:sz="0" w:space="0" w:color="auto"/>
      </w:divBdr>
    </w:div>
    <w:div w:id="1766681248">
      <w:bodyDiv w:val="1"/>
      <w:marLeft w:val="0"/>
      <w:marRight w:val="0"/>
      <w:marTop w:val="0"/>
      <w:marBottom w:val="0"/>
      <w:divBdr>
        <w:top w:val="none" w:sz="0" w:space="0" w:color="auto"/>
        <w:left w:val="none" w:sz="0" w:space="0" w:color="auto"/>
        <w:bottom w:val="none" w:sz="0" w:space="0" w:color="auto"/>
        <w:right w:val="none" w:sz="0" w:space="0" w:color="auto"/>
      </w:divBdr>
    </w:div>
    <w:div w:id="1767072741">
      <w:bodyDiv w:val="1"/>
      <w:marLeft w:val="0"/>
      <w:marRight w:val="0"/>
      <w:marTop w:val="0"/>
      <w:marBottom w:val="0"/>
      <w:divBdr>
        <w:top w:val="none" w:sz="0" w:space="0" w:color="auto"/>
        <w:left w:val="none" w:sz="0" w:space="0" w:color="auto"/>
        <w:bottom w:val="none" w:sz="0" w:space="0" w:color="auto"/>
        <w:right w:val="none" w:sz="0" w:space="0" w:color="auto"/>
      </w:divBdr>
    </w:div>
    <w:div w:id="1767119118">
      <w:bodyDiv w:val="1"/>
      <w:marLeft w:val="0"/>
      <w:marRight w:val="0"/>
      <w:marTop w:val="0"/>
      <w:marBottom w:val="0"/>
      <w:divBdr>
        <w:top w:val="none" w:sz="0" w:space="0" w:color="auto"/>
        <w:left w:val="none" w:sz="0" w:space="0" w:color="auto"/>
        <w:bottom w:val="none" w:sz="0" w:space="0" w:color="auto"/>
        <w:right w:val="none" w:sz="0" w:space="0" w:color="auto"/>
      </w:divBdr>
    </w:div>
    <w:div w:id="1768192109">
      <w:bodyDiv w:val="1"/>
      <w:marLeft w:val="0"/>
      <w:marRight w:val="0"/>
      <w:marTop w:val="0"/>
      <w:marBottom w:val="0"/>
      <w:divBdr>
        <w:top w:val="none" w:sz="0" w:space="0" w:color="auto"/>
        <w:left w:val="none" w:sz="0" w:space="0" w:color="auto"/>
        <w:bottom w:val="none" w:sz="0" w:space="0" w:color="auto"/>
        <w:right w:val="none" w:sz="0" w:space="0" w:color="auto"/>
      </w:divBdr>
    </w:div>
    <w:div w:id="1770541304">
      <w:bodyDiv w:val="1"/>
      <w:marLeft w:val="0"/>
      <w:marRight w:val="0"/>
      <w:marTop w:val="0"/>
      <w:marBottom w:val="0"/>
      <w:divBdr>
        <w:top w:val="none" w:sz="0" w:space="0" w:color="auto"/>
        <w:left w:val="none" w:sz="0" w:space="0" w:color="auto"/>
        <w:bottom w:val="none" w:sz="0" w:space="0" w:color="auto"/>
        <w:right w:val="none" w:sz="0" w:space="0" w:color="auto"/>
      </w:divBdr>
    </w:div>
    <w:div w:id="1771504592">
      <w:bodyDiv w:val="1"/>
      <w:marLeft w:val="0"/>
      <w:marRight w:val="0"/>
      <w:marTop w:val="0"/>
      <w:marBottom w:val="0"/>
      <w:divBdr>
        <w:top w:val="none" w:sz="0" w:space="0" w:color="auto"/>
        <w:left w:val="none" w:sz="0" w:space="0" w:color="auto"/>
        <w:bottom w:val="none" w:sz="0" w:space="0" w:color="auto"/>
        <w:right w:val="none" w:sz="0" w:space="0" w:color="auto"/>
      </w:divBdr>
    </w:div>
    <w:div w:id="1776561585">
      <w:bodyDiv w:val="1"/>
      <w:marLeft w:val="0"/>
      <w:marRight w:val="0"/>
      <w:marTop w:val="0"/>
      <w:marBottom w:val="0"/>
      <w:divBdr>
        <w:top w:val="none" w:sz="0" w:space="0" w:color="auto"/>
        <w:left w:val="none" w:sz="0" w:space="0" w:color="auto"/>
        <w:bottom w:val="none" w:sz="0" w:space="0" w:color="auto"/>
        <w:right w:val="none" w:sz="0" w:space="0" w:color="auto"/>
      </w:divBdr>
    </w:div>
    <w:div w:id="1777015826">
      <w:bodyDiv w:val="1"/>
      <w:marLeft w:val="0"/>
      <w:marRight w:val="0"/>
      <w:marTop w:val="0"/>
      <w:marBottom w:val="0"/>
      <w:divBdr>
        <w:top w:val="none" w:sz="0" w:space="0" w:color="auto"/>
        <w:left w:val="none" w:sz="0" w:space="0" w:color="auto"/>
        <w:bottom w:val="none" w:sz="0" w:space="0" w:color="auto"/>
        <w:right w:val="none" w:sz="0" w:space="0" w:color="auto"/>
      </w:divBdr>
    </w:div>
    <w:div w:id="1777289460">
      <w:bodyDiv w:val="1"/>
      <w:marLeft w:val="0"/>
      <w:marRight w:val="0"/>
      <w:marTop w:val="0"/>
      <w:marBottom w:val="0"/>
      <w:divBdr>
        <w:top w:val="none" w:sz="0" w:space="0" w:color="auto"/>
        <w:left w:val="none" w:sz="0" w:space="0" w:color="auto"/>
        <w:bottom w:val="none" w:sz="0" w:space="0" w:color="auto"/>
        <w:right w:val="none" w:sz="0" w:space="0" w:color="auto"/>
      </w:divBdr>
    </w:div>
    <w:div w:id="1778678834">
      <w:bodyDiv w:val="1"/>
      <w:marLeft w:val="0"/>
      <w:marRight w:val="0"/>
      <w:marTop w:val="0"/>
      <w:marBottom w:val="0"/>
      <w:divBdr>
        <w:top w:val="none" w:sz="0" w:space="0" w:color="auto"/>
        <w:left w:val="none" w:sz="0" w:space="0" w:color="auto"/>
        <w:bottom w:val="none" w:sz="0" w:space="0" w:color="auto"/>
        <w:right w:val="none" w:sz="0" w:space="0" w:color="auto"/>
      </w:divBdr>
    </w:div>
    <w:div w:id="1780445795">
      <w:bodyDiv w:val="1"/>
      <w:marLeft w:val="0"/>
      <w:marRight w:val="0"/>
      <w:marTop w:val="0"/>
      <w:marBottom w:val="0"/>
      <w:divBdr>
        <w:top w:val="none" w:sz="0" w:space="0" w:color="auto"/>
        <w:left w:val="none" w:sz="0" w:space="0" w:color="auto"/>
        <w:bottom w:val="none" w:sz="0" w:space="0" w:color="auto"/>
        <w:right w:val="none" w:sz="0" w:space="0" w:color="auto"/>
      </w:divBdr>
    </w:div>
    <w:div w:id="1780903757">
      <w:bodyDiv w:val="1"/>
      <w:marLeft w:val="0"/>
      <w:marRight w:val="0"/>
      <w:marTop w:val="0"/>
      <w:marBottom w:val="0"/>
      <w:divBdr>
        <w:top w:val="none" w:sz="0" w:space="0" w:color="auto"/>
        <w:left w:val="none" w:sz="0" w:space="0" w:color="auto"/>
        <w:bottom w:val="none" w:sz="0" w:space="0" w:color="auto"/>
        <w:right w:val="none" w:sz="0" w:space="0" w:color="auto"/>
      </w:divBdr>
    </w:div>
    <w:div w:id="1782215381">
      <w:bodyDiv w:val="1"/>
      <w:marLeft w:val="0"/>
      <w:marRight w:val="0"/>
      <w:marTop w:val="0"/>
      <w:marBottom w:val="0"/>
      <w:divBdr>
        <w:top w:val="none" w:sz="0" w:space="0" w:color="auto"/>
        <w:left w:val="none" w:sz="0" w:space="0" w:color="auto"/>
        <w:bottom w:val="none" w:sz="0" w:space="0" w:color="auto"/>
        <w:right w:val="none" w:sz="0" w:space="0" w:color="auto"/>
      </w:divBdr>
    </w:div>
    <w:div w:id="1782603573">
      <w:bodyDiv w:val="1"/>
      <w:marLeft w:val="0"/>
      <w:marRight w:val="0"/>
      <w:marTop w:val="0"/>
      <w:marBottom w:val="0"/>
      <w:divBdr>
        <w:top w:val="none" w:sz="0" w:space="0" w:color="auto"/>
        <w:left w:val="none" w:sz="0" w:space="0" w:color="auto"/>
        <w:bottom w:val="none" w:sz="0" w:space="0" w:color="auto"/>
        <w:right w:val="none" w:sz="0" w:space="0" w:color="auto"/>
      </w:divBdr>
    </w:div>
    <w:div w:id="1783382473">
      <w:bodyDiv w:val="1"/>
      <w:marLeft w:val="0"/>
      <w:marRight w:val="0"/>
      <w:marTop w:val="0"/>
      <w:marBottom w:val="0"/>
      <w:divBdr>
        <w:top w:val="none" w:sz="0" w:space="0" w:color="auto"/>
        <w:left w:val="none" w:sz="0" w:space="0" w:color="auto"/>
        <w:bottom w:val="none" w:sz="0" w:space="0" w:color="auto"/>
        <w:right w:val="none" w:sz="0" w:space="0" w:color="auto"/>
      </w:divBdr>
    </w:div>
    <w:div w:id="1784377839">
      <w:bodyDiv w:val="1"/>
      <w:marLeft w:val="0"/>
      <w:marRight w:val="0"/>
      <w:marTop w:val="0"/>
      <w:marBottom w:val="0"/>
      <w:divBdr>
        <w:top w:val="none" w:sz="0" w:space="0" w:color="auto"/>
        <w:left w:val="none" w:sz="0" w:space="0" w:color="auto"/>
        <w:bottom w:val="none" w:sz="0" w:space="0" w:color="auto"/>
        <w:right w:val="none" w:sz="0" w:space="0" w:color="auto"/>
      </w:divBdr>
    </w:div>
    <w:div w:id="1785028921">
      <w:bodyDiv w:val="1"/>
      <w:marLeft w:val="0"/>
      <w:marRight w:val="0"/>
      <w:marTop w:val="0"/>
      <w:marBottom w:val="0"/>
      <w:divBdr>
        <w:top w:val="none" w:sz="0" w:space="0" w:color="auto"/>
        <w:left w:val="none" w:sz="0" w:space="0" w:color="auto"/>
        <w:bottom w:val="none" w:sz="0" w:space="0" w:color="auto"/>
        <w:right w:val="none" w:sz="0" w:space="0" w:color="auto"/>
      </w:divBdr>
    </w:div>
    <w:div w:id="1785036285">
      <w:bodyDiv w:val="1"/>
      <w:marLeft w:val="0"/>
      <w:marRight w:val="0"/>
      <w:marTop w:val="0"/>
      <w:marBottom w:val="0"/>
      <w:divBdr>
        <w:top w:val="none" w:sz="0" w:space="0" w:color="auto"/>
        <w:left w:val="none" w:sz="0" w:space="0" w:color="auto"/>
        <w:bottom w:val="none" w:sz="0" w:space="0" w:color="auto"/>
        <w:right w:val="none" w:sz="0" w:space="0" w:color="auto"/>
      </w:divBdr>
    </w:div>
    <w:div w:id="1785230381">
      <w:bodyDiv w:val="1"/>
      <w:marLeft w:val="0"/>
      <w:marRight w:val="0"/>
      <w:marTop w:val="0"/>
      <w:marBottom w:val="0"/>
      <w:divBdr>
        <w:top w:val="none" w:sz="0" w:space="0" w:color="auto"/>
        <w:left w:val="none" w:sz="0" w:space="0" w:color="auto"/>
        <w:bottom w:val="none" w:sz="0" w:space="0" w:color="auto"/>
        <w:right w:val="none" w:sz="0" w:space="0" w:color="auto"/>
      </w:divBdr>
    </w:div>
    <w:div w:id="1786926507">
      <w:bodyDiv w:val="1"/>
      <w:marLeft w:val="0"/>
      <w:marRight w:val="0"/>
      <w:marTop w:val="0"/>
      <w:marBottom w:val="0"/>
      <w:divBdr>
        <w:top w:val="none" w:sz="0" w:space="0" w:color="auto"/>
        <w:left w:val="none" w:sz="0" w:space="0" w:color="auto"/>
        <w:bottom w:val="none" w:sz="0" w:space="0" w:color="auto"/>
        <w:right w:val="none" w:sz="0" w:space="0" w:color="auto"/>
      </w:divBdr>
    </w:div>
    <w:div w:id="1787461258">
      <w:bodyDiv w:val="1"/>
      <w:marLeft w:val="0"/>
      <w:marRight w:val="0"/>
      <w:marTop w:val="0"/>
      <w:marBottom w:val="0"/>
      <w:divBdr>
        <w:top w:val="none" w:sz="0" w:space="0" w:color="auto"/>
        <w:left w:val="none" w:sz="0" w:space="0" w:color="auto"/>
        <w:bottom w:val="none" w:sz="0" w:space="0" w:color="auto"/>
        <w:right w:val="none" w:sz="0" w:space="0" w:color="auto"/>
      </w:divBdr>
    </w:div>
    <w:div w:id="1790850670">
      <w:bodyDiv w:val="1"/>
      <w:marLeft w:val="0"/>
      <w:marRight w:val="0"/>
      <w:marTop w:val="0"/>
      <w:marBottom w:val="0"/>
      <w:divBdr>
        <w:top w:val="none" w:sz="0" w:space="0" w:color="auto"/>
        <w:left w:val="none" w:sz="0" w:space="0" w:color="auto"/>
        <w:bottom w:val="none" w:sz="0" w:space="0" w:color="auto"/>
        <w:right w:val="none" w:sz="0" w:space="0" w:color="auto"/>
      </w:divBdr>
    </w:div>
    <w:div w:id="1790927402">
      <w:bodyDiv w:val="1"/>
      <w:marLeft w:val="0"/>
      <w:marRight w:val="0"/>
      <w:marTop w:val="0"/>
      <w:marBottom w:val="0"/>
      <w:divBdr>
        <w:top w:val="none" w:sz="0" w:space="0" w:color="auto"/>
        <w:left w:val="none" w:sz="0" w:space="0" w:color="auto"/>
        <w:bottom w:val="none" w:sz="0" w:space="0" w:color="auto"/>
        <w:right w:val="none" w:sz="0" w:space="0" w:color="auto"/>
      </w:divBdr>
    </w:div>
    <w:div w:id="1792044717">
      <w:bodyDiv w:val="1"/>
      <w:marLeft w:val="0"/>
      <w:marRight w:val="0"/>
      <w:marTop w:val="0"/>
      <w:marBottom w:val="0"/>
      <w:divBdr>
        <w:top w:val="none" w:sz="0" w:space="0" w:color="auto"/>
        <w:left w:val="none" w:sz="0" w:space="0" w:color="auto"/>
        <w:bottom w:val="none" w:sz="0" w:space="0" w:color="auto"/>
        <w:right w:val="none" w:sz="0" w:space="0" w:color="auto"/>
      </w:divBdr>
    </w:div>
    <w:div w:id="1792437714">
      <w:bodyDiv w:val="1"/>
      <w:marLeft w:val="0"/>
      <w:marRight w:val="0"/>
      <w:marTop w:val="0"/>
      <w:marBottom w:val="0"/>
      <w:divBdr>
        <w:top w:val="none" w:sz="0" w:space="0" w:color="auto"/>
        <w:left w:val="none" w:sz="0" w:space="0" w:color="auto"/>
        <w:bottom w:val="none" w:sz="0" w:space="0" w:color="auto"/>
        <w:right w:val="none" w:sz="0" w:space="0" w:color="auto"/>
      </w:divBdr>
    </w:div>
    <w:div w:id="1793281605">
      <w:bodyDiv w:val="1"/>
      <w:marLeft w:val="0"/>
      <w:marRight w:val="0"/>
      <w:marTop w:val="0"/>
      <w:marBottom w:val="0"/>
      <w:divBdr>
        <w:top w:val="none" w:sz="0" w:space="0" w:color="auto"/>
        <w:left w:val="none" w:sz="0" w:space="0" w:color="auto"/>
        <w:bottom w:val="none" w:sz="0" w:space="0" w:color="auto"/>
        <w:right w:val="none" w:sz="0" w:space="0" w:color="auto"/>
      </w:divBdr>
    </w:div>
    <w:div w:id="1795364709">
      <w:bodyDiv w:val="1"/>
      <w:marLeft w:val="0"/>
      <w:marRight w:val="0"/>
      <w:marTop w:val="0"/>
      <w:marBottom w:val="0"/>
      <w:divBdr>
        <w:top w:val="none" w:sz="0" w:space="0" w:color="auto"/>
        <w:left w:val="none" w:sz="0" w:space="0" w:color="auto"/>
        <w:bottom w:val="none" w:sz="0" w:space="0" w:color="auto"/>
        <w:right w:val="none" w:sz="0" w:space="0" w:color="auto"/>
      </w:divBdr>
    </w:div>
    <w:div w:id="1795637507">
      <w:bodyDiv w:val="1"/>
      <w:marLeft w:val="0"/>
      <w:marRight w:val="0"/>
      <w:marTop w:val="0"/>
      <w:marBottom w:val="0"/>
      <w:divBdr>
        <w:top w:val="none" w:sz="0" w:space="0" w:color="auto"/>
        <w:left w:val="none" w:sz="0" w:space="0" w:color="auto"/>
        <w:bottom w:val="none" w:sz="0" w:space="0" w:color="auto"/>
        <w:right w:val="none" w:sz="0" w:space="0" w:color="auto"/>
      </w:divBdr>
    </w:div>
    <w:div w:id="1796366547">
      <w:bodyDiv w:val="1"/>
      <w:marLeft w:val="0"/>
      <w:marRight w:val="0"/>
      <w:marTop w:val="0"/>
      <w:marBottom w:val="0"/>
      <w:divBdr>
        <w:top w:val="none" w:sz="0" w:space="0" w:color="auto"/>
        <w:left w:val="none" w:sz="0" w:space="0" w:color="auto"/>
        <w:bottom w:val="none" w:sz="0" w:space="0" w:color="auto"/>
        <w:right w:val="none" w:sz="0" w:space="0" w:color="auto"/>
      </w:divBdr>
    </w:div>
    <w:div w:id="1797865770">
      <w:bodyDiv w:val="1"/>
      <w:marLeft w:val="0"/>
      <w:marRight w:val="0"/>
      <w:marTop w:val="0"/>
      <w:marBottom w:val="0"/>
      <w:divBdr>
        <w:top w:val="none" w:sz="0" w:space="0" w:color="auto"/>
        <w:left w:val="none" w:sz="0" w:space="0" w:color="auto"/>
        <w:bottom w:val="none" w:sz="0" w:space="0" w:color="auto"/>
        <w:right w:val="none" w:sz="0" w:space="0" w:color="auto"/>
      </w:divBdr>
    </w:div>
    <w:div w:id="1799569465">
      <w:bodyDiv w:val="1"/>
      <w:marLeft w:val="0"/>
      <w:marRight w:val="0"/>
      <w:marTop w:val="0"/>
      <w:marBottom w:val="0"/>
      <w:divBdr>
        <w:top w:val="none" w:sz="0" w:space="0" w:color="auto"/>
        <w:left w:val="none" w:sz="0" w:space="0" w:color="auto"/>
        <w:bottom w:val="none" w:sz="0" w:space="0" w:color="auto"/>
        <w:right w:val="none" w:sz="0" w:space="0" w:color="auto"/>
      </w:divBdr>
    </w:div>
    <w:div w:id="1799764185">
      <w:bodyDiv w:val="1"/>
      <w:marLeft w:val="0"/>
      <w:marRight w:val="0"/>
      <w:marTop w:val="0"/>
      <w:marBottom w:val="0"/>
      <w:divBdr>
        <w:top w:val="none" w:sz="0" w:space="0" w:color="auto"/>
        <w:left w:val="none" w:sz="0" w:space="0" w:color="auto"/>
        <w:bottom w:val="none" w:sz="0" w:space="0" w:color="auto"/>
        <w:right w:val="none" w:sz="0" w:space="0" w:color="auto"/>
      </w:divBdr>
    </w:div>
    <w:div w:id="1800106201">
      <w:bodyDiv w:val="1"/>
      <w:marLeft w:val="0"/>
      <w:marRight w:val="0"/>
      <w:marTop w:val="0"/>
      <w:marBottom w:val="0"/>
      <w:divBdr>
        <w:top w:val="none" w:sz="0" w:space="0" w:color="auto"/>
        <w:left w:val="none" w:sz="0" w:space="0" w:color="auto"/>
        <w:bottom w:val="none" w:sz="0" w:space="0" w:color="auto"/>
        <w:right w:val="none" w:sz="0" w:space="0" w:color="auto"/>
      </w:divBdr>
    </w:div>
    <w:div w:id="1800413549">
      <w:bodyDiv w:val="1"/>
      <w:marLeft w:val="0"/>
      <w:marRight w:val="0"/>
      <w:marTop w:val="0"/>
      <w:marBottom w:val="0"/>
      <w:divBdr>
        <w:top w:val="none" w:sz="0" w:space="0" w:color="auto"/>
        <w:left w:val="none" w:sz="0" w:space="0" w:color="auto"/>
        <w:bottom w:val="none" w:sz="0" w:space="0" w:color="auto"/>
        <w:right w:val="none" w:sz="0" w:space="0" w:color="auto"/>
      </w:divBdr>
    </w:div>
    <w:div w:id="1800490309">
      <w:bodyDiv w:val="1"/>
      <w:marLeft w:val="0"/>
      <w:marRight w:val="0"/>
      <w:marTop w:val="0"/>
      <w:marBottom w:val="0"/>
      <w:divBdr>
        <w:top w:val="none" w:sz="0" w:space="0" w:color="auto"/>
        <w:left w:val="none" w:sz="0" w:space="0" w:color="auto"/>
        <w:bottom w:val="none" w:sz="0" w:space="0" w:color="auto"/>
        <w:right w:val="none" w:sz="0" w:space="0" w:color="auto"/>
      </w:divBdr>
    </w:div>
    <w:div w:id="1800998163">
      <w:bodyDiv w:val="1"/>
      <w:marLeft w:val="0"/>
      <w:marRight w:val="0"/>
      <w:marTop w:val="0"/>
      <w:marBottom w:val="0"/>
      <w:divBdr>
        <w:top w:val="none" w:sz="0" w:space="0" w:color="auto"/>
        <w:left w:val="none" w:sz="0" w:space="0" w:color="auto"/>
        <w:bottom w:val="none" w:sz="0" w:space="0" w:color="auto"/>
        <w:right w:val="none" w:sz="0" w:space="0" w:color="auto"/>
      </w:divBdr>
    </w:div>
    <w:div w:id="1802503035">
      <w:bodyDiv w:val="1"/>
      <w:marLeft w:val="0"/>
      <w:marRight w:val="0"/>
      <w:marTop w:val="0"/>
      <w:marBottom w:val="0"/>
      <w:divBdr>
        <w:top w:val="none" w:sz="0" w:space="0" w:color="auto"/>
        <w:left w:val="none" w:sz="0" w:space="0" w:color="auto"/>
        <w:bottom w:val="none" w:sz="0" w:space="0" w:color="auto"/>
        <w:right w:val="none" w:sz="0" w:space="0" w:color="auto"/>
      </w:divBdr>
    </w:div>
    <w:div w:id="1803690339">
      <w:bodyDiv w:val="1"/>
      <w:marLeft w:val="0"/>
      <w:marRight w:val="0"/>
      <w:marTop w:val="0"/>
      <w:marBottom w:val="0"/>
      <w:divBdr>
        <w:top w:val="none" w:sz="0" w:space="0" w:color="auto"/>
        <w:left w:val="none" w:sz="0" w:space="0" w:color="auto"/>
        <w:bottom w:val="none" w:sz="0" w:space="0" w:color="auto"/>
        <w:right w:val="none" w:sz="0" w:space="0" w:color="auto"/>
      </w:divBdr>
    </w:div>
    <w:div w:id="1805196806">
      <w:bodyDiv w:val="1"/>
      <w:marLeft w:val="0"/>
      <w:marRight w:val="0"/>
      <w:marTop w:val="0"/>
      <w:marBottom w:val="0"/>
      <w:divBdr>
        <w:top w:val="none" w:sz="0" w:space="0" w:color="auto"/>
        <w:left w:val="none" w:sz="0" w:space="0" w:color="auto"/>
        <w:bottom w:val="none" w:sz="0" w:space="0" w:color="auto"/>
        <w:right w:val="none" w:sz="0" w:space="0" w:color="auto"/>
      </w:divBdr>
    </w:div>
    <w:div w:id="1806772668">
      <w:bodyDiv w:val="1"/>
      <w:marLeft w:val="0"/>
      <w:marRight w:val="0"/>
      <w:marTop w:val="0"/>
      <w:marBottom w:val="0"/>
      <w:divBdr>
        <w:top w:val="none" w:sz="0" w:space="0" w:color="auto"/>
        <w:left w:val="none" w:sz="0" w:space="0" w:color="auto"/>
        <w:bottom w:val="none" w:sz="0" w:space="0" w:color="auto"/>
        <w:right w:val="none" w:sz="0" w:space="0" w:color="auto"/>
      </w:divBdr>
    </w:div>
    <w:div w:id="1807242053">
      <w:bodyDiv w:val="1"/>
      <w:marLeft w:val="0"/>
      <w:marRight w:val="0"/>
      <w:marTop w:val="0"/>
      <w:marBottom w:val="0"/>
      <w:divBdr>
        <w:top w:val="none" w:sz="0" w:space="0" w:color="auto"/>
        <w:left w:val="none" w:sz="0" w:space="0" w:color="auto"/>
        <w:bottom w:val="none" w:sz="0" w:space="0" w:color="auto"/>
        <w:right w:val="none" w:sz="0" w:space="0" w:color="auto"/>
      </w:divBdr>
    </w:div>
    <w:div w:id="1808546137">
      <w:bodyDiv w:val="1"/>
      <w:marLeft w:val="0"/>
      <w:marRight w:val="0"/>
      <w:marTop w:val="0"/>
      <w:marBottom w:val="0"/>
      <w:divBdr>
        <w:top w:val="none" w:sz="0" w:space="0" w:color="auto"/>
        <w:left w:val="none" w:sz="0" w:space="0" w:color="auto"/>
        <w:bottom w:val="none" w:sz="0" w:space="0" w:color="auto"/>
        <w:right w:val="none" w:sz="0" w:space="0" w:color="auto"/>
      </w:divBdr>
    </w:div>
    <w:div w:id="1810047367">
      <w:bodyDiv w:val="1"/>
      <w:marLeft w:val="0"/>
      <w:marRight w:val="0"/>
      <w:marTop w:val="0"/>
      <w:marBottom w:val="0"/>
      <w:divBdr>
        <w:top w:val="none" w:sz="0" w:space="0" w:color="auto"/>
        <w:left w:val="none" w:sz="0" w:space="0" w:color="auto"/>
        <w:bottom w:val="none" w:sz="0" w:space="0" w:color="auto"/>
        <w:right w:val="none" w:sz="0" w:space="0" w:color="auto"/>
      </w:divBdr>
    </w:div>
    <w:div w:id="1811746667">
      <w:bodyDiv w:val="1"/>
      <w:marLeft w:val="0"/>
      <w:marRight w:val="0"/>
      <w:marTop w:val="0"/>
      <w:marBottom w:val="0"/>
      <w:divBdr>
        <w:top w:val="none" w:sz="0" w:space="0" w:color="auto"/>
        <w:left w:val="none" w:sz="0" w:space="0" w:color="auto"/>
        <w:bottom w:val="none" w:sz="0" w:space="0" w:color="auto"/>
        <w:right w:val="none" w:sz="0" w:space="0" w:color="auto"/>
      </w:divBdr>
    </w:div>
    <w:div w:id="1812090750">
      <w:bodyDiv w:val="1"/>
      <w:marLeft w:val="0"/>
      <w:marRight w:val="0"/>
      <w:marTop w:val="0"/>
      <w:marBottom w:val="0"/>
      <w:divBdr>
        <w:top w:val="none" w:sz="0" w:space="0" w:color="auto"/>
        <w:left w:val="none" w:sz="0" w:space="0" w:color="auto"/>
        <w:bottom w:val="none" w:sz="0" w:space="0" w:color="auto"/>
        <w:right w:val="none" w:sz="0" w:space="0" w:color="auto"/>
      </w:divBdr>
    </w:div>
    <w:div w:id="1812209682">
      <w:bodyDiv w:val="1"/>
      <w:marLeft w:val="0"/>
      <w:marRight w:val="0"/>
      <w:marTop w:val="0"/>
      <w:marBottom w:val="0"/>
      <w:divBdr>
        <w:top w:val="none" w:sz="0" w:space="0" w:color="auto"/>
        <w:left w:val="none" w:sz="0" w:space="0" w:color="auto"/>
        <w:bottom w:val="none" w:sz="0" w:space="0" w:color="auto"/>
        <w:right w:val="none" w:sz="0" w:space="0" w:color="auto"/>
      </w:divBdr>
    </w:div>
    <w:div w:id="1812213902">
      <w:bodyDiv w:val="1"/>
      <w:marLeft w:val="0"/>
      <w:marRight w:val="0"/>
      <w:marTop w:val="0"/>
      <w:marBottom w:val="0"/>
      <w:divBdr>
        <w:top w:val="none" w:sz="0" w:space="0" w:color="auto"/>
        <w:left w:val="none" w:sz="0" w:space="0" w:color="auto"/>
        <w:bottom w:val="none" w:sz="0" w:space="0" w:color="auto"/>
        <w:right w:val="none" w:sz="0" w:space="0" w:color="auto"/>
      </w:divBdr>
    </w:div>
    <w:div w:id="1812861482">
      <w:bodyDiv w:val="1"/>
      <w:marLeft w:val="0"/>
      <w:marRight w:val="0"/>
      <w:marTop w:val="0"/>
      <w:marBottom w:val="0"/>
      <w:divBdr>
        <w:top w:val="none" w:sz="0" w:space="0" w:color="auto"/>
        <w:left w:val="none" w:sz="0" w:space="0" w:color="auto"/>
        <w:bottom w:val="none" w:sz="0" w:space="0" w:color="auto"/>
        <w:right w:val="none" w:sz="0" w:space="0" w:color="auto"/>
      </w:divBdr>
    </w:div>
    <w:div w:id="1814784444">
      <w:bodyDiv w:val="1"/>
      <w:marLeft w:val="0"/>
      <w:marRight w:val="0"/>
      <w:marTop w:val="0"/>
      <w:marBottom w:val="0"/>
      <w:divBdr>
        <w:top w:val="none" w:sz="0" w:space="0" w:color="auto"/>
        <w:left w:val="none" w:sz="0" w:space="0" w:color="auto"/>
        <w:bottom w:val="none" w:sz="0" w:space="0" w:color="auto"/>
        <w:right w:val="none" w:sz="0" w:space="0" w:color="auto"/>
      </w:divBdr>
    </w:div>
    <w:div w:id="1816799729">
      <w:bodyDiv w:val="1"/>
      <w:marLeft w:val="0"/>
      <w:marRight w:val="0"/>
      <w:marTop w:val="0"/>
      <w:marBottom w:val="0"/>
      <w:divBdr>
        <w:top w:val="none" w:sz="0" w:space="0" w:color="auto"/>
        <w:left w:val="none" w:sz="0" w:space="0" w:color="auto"/>
        <w:bottom w:val="none" w:sz="0" w:space="0" w:color="auto"/>
        <w:right w:val="none" w:sz="0" w:space="0" w:color="auto"/>
      </w:divBdr>
    </w:div>
    <w:div w:id="1817799824">
      <w:bodyDiv w:val="1"/>
      <w:marLeft w:val="0"/>
      <w:marRight w:val="0"/>
      <w:marTop w:val="0"/>
      <w:marBottom w:val="0"/>
      <w:divBdr>
        <w:top w:val="none" w:sz="0" w:space="0" w:color="auto"/>
        <w:left w:val="none" w:sz="0" w:space="0" w:color="auto"/>
        <w:bottom w:val="none" w:sz="0" w:space="0" w:color="auto"/>
        <w:right w:val="none" w:sz="0" w:space="0" w:color="auto"/>
      </w:divBdr>
    </w:div>
    <w:div w:id="1822497596">
      <w:bodyDiv w:val="1"/>
      <w:marLeft w:val="0"/>
      <w:marRight w:val="0"/>
      <w:marTop w:val="0"/>
      <w:marBottom w:val="0"/>
      <w:divBdr>
        <w:top w:val="none" w:sz="0" w:space="0" w:color="auto"/>
        <w:left w:val="none" w:sz="0" w:space="0" w:color="auto"/>
        <w:bottom w:val="none" w:sz="0" w:space="0" w:color="auto"/>
        <w:right w:val="none" w:sz="0" w:space="0" w:color="auto"/>
      </w:divBdr>
    </w:div>
    <w:div w:id="1823542022">
      <w:bodyDiv w:val="1"/>
      <w:marLeft w:val="0"/>
      <w:marRight w:val="0"/>
      <w:marTop w:val="0"/>
      <w:marBottom w:val="0"/>
      <w:divBdr>
        <w:top w:val="none" w:sz="0" w:space="0" w:color="auto"/>
        <w:left w:val="none" w:sz="0" w:space="0" w:color="auto"/>
        <w:bottom w:val="none" w:sz="0" w:space="0" w:color="auto"/>
        <w:right w:val="none" w:sz="0" w:space="0" w:color="auto"/>
      </w:divBdr>
    </w:div>
    <w:div w:id="1824005833">
      <w:bodyDiv w:val="1"/>
      <w:marLeft w:val="0"/>
      <w:marRight w:val="0"/>
      <w:marTop w:val="0"/>
      <w:marBottom w:val="0"/>
      <w:divBdr>
        <w:top w:val="none" w:sz="0" w:space="0" w:color="auto"/>
        <w:left w:val="none" w:sz="0" w:space="0" w:color="auto"/>
        <w:bottom w:val="none" w:sz="0" w:space="0" w:color="auto"/>
        <w:right w:val="none" w:sz="0" w:space="0" w:color="auto"/>
      </w:divBdr>
    </w:div>
    <w:div w:id="1825966588">
      <w:bodyDiv w:val="1"/>
      <w:marLeft w:val="0"/>
      <w:marRight w:val="0"/>
      <w:marTop w:val="0"/>
      <w:marBottom w:val="0"/>
      <w:divBdr>
        <w:top w:val="none" w:sz="0" w:space="0" w:color="auto"/>
        <w:left w:val="none" w:sz="0" w:space="0" w:color="auto"/>
        <w:bottom w:val="none" w:sz="0" w:space="0" w:color="auto"/>
        <w:right w:val="none" w:sz="0" w:space="0" w:color="auto"/>
      </w:divBdr>
    </w:div>
    <w:div w:id="1827210669">
      <w:bodyDiv w:val="1"/>
      <w:marLeft w:val="0"/>
      <w:marRight w:val="0"/>
      <w:marTop w:val="0"/>
      <w:marBottom w:val="0"/>
      <w:divBdr>
        <w:top w:val="none" w:sz="0" w:space="0" w:color="auto"/>
        <w:left w:val="none" w:sz="0" w:space="0" w:color="auto"/>
        <w:bottom w:val="none" w:sz="0" w:space="0" w:color="auto"/>
        <w:right w:val="none" w:sz="0" w:space="0" w:color="auto"/>
      </w:divBdr>
    </w:div>
    <w:div w:id="1827934342">
      <w:bodyDiv w:val="1"/>
      <w:marLeft w:val="0"/>
      <w:marRight w:val="0"/>
      <w:marTop w:val="0"/>
      <w:marBottom w:val="0"/>
      <w:divBdr>
        <w:top w:val="none" w:sz="0" w:space="0" w:color="auto"/>
        <w:left w:val="none" w:sz="0" w:space="0" w:color="auto"/>
        <w:bottom w:val="none" w:sz="0" w:space="0" w:color="auto"/>
        <w:right w:val="none" w:sz="0" w:space="0" w:color="auto"/>
      </w:divBdr>
    </w:div>
    <w:div w:id="1830634154">
      <w:bodyDiv w:val="1"/>
      <w:marLeft w:val="0"/>
      <w:marRight w:val="0"/>
      <w:marTop w:val="0"/>
      <w:marBottom w:val="0"/>
      <w:divBdr>
        <w:top w:val="none" w:sz="0" w:space="0" w:color="auto"/>
        <w:left w:val="none" w:sz="0" w:space="0" w:color="auto"/>
        <w:bottom w:val="none" w:sz="0" w:space="0" w:color="auto"/>
        <w:right w:val="none" w:sz="0" w:space="0" w:color="auto"/>
      </w:divBdr>
    </w:div>
    <w:div w:id="1832327761">
      <w:bodyDiv w:val="1"/>
      <w:marLeft w:val="0"/>
      <w:marRight w:val="0"/>
      <w:marTop w:val="0"/>
      <w:marBottom w:val="0"/>
      <w:divBdr>
        <w:top w:val="none" w:sz="0" w:space="0" w:color="auto"/>
        <w:left w:val="none" w:sz="0" w:space="0" w:color="auto"/>
        <w:bottom w:val="none" w:sz="0" w:space="0" w:color="auto"/>
        <w:right w:val="none" w:sz="0" w:space="0" w:color="auto"/>
      </w:divBdr>
    </w:div>
    <w:div w:id="1833645636">
      <w:bodyDiv w:val="1"/>
      <w:marLeft w:val="0"/>
      <w:marRight w:val="0"/>
      <w:marTop w:val="0"/>
      <w:marBottom w:val="0"/>
      <w:divBdr>
        <w:top w:val="none" w:sz="0" w:space="0" w:color="auto"/>
        <w:left w:val="none" w:sz="0" w:space="0" w:color="auto"/>
        <w:bottom w:val="none" w:sz="0" w:space="0" w:color="auto"/>
        <w:right w:val="none" w:sz="0" w:space="0" w:color="auto"/>
      </w:divBdr>
    </w:div>
    <w:div w:id="1835485497">
      <w:bodyDiv w:val="1"/>
      <w:marLeft w:val="0"/>
      <w:marRight w:val="0"/>
      <w:marTop w:val="0"/>
      <w:marBottom w:val="0"/>
      <w:divBdr>
        <w:top w:val="none" w:sz="0" w:space="0" w:color="auto"/>
        <w:left w:val="none" w:sz="0" w:space="0" w:color="auto"/>
        <w:bottom w:val="none" w:sz="0" w:space="0" w:color="auto"/>
        <w:right w:val="none" w:sz="0" w:space="0" w:color="auto"/>
      </w:divBdr>
    </w:div>
    <w:div w:id="1836526948">
      <w:bodyDiv w:val="1"/>
      <w:marLeft w:val="0"/>
      <w:marRight w:val="0"/>
      <w:marTop w:val="0"/>
      <w:marBottom w:val="0"/>
      <w:divBdr>
        <w:top w:val="none" w:sz="0" w:space="0" w:color="auto"/>
        <w:left w:val="none" w:sz="0" w:space="0" w:color="auto"/>
        <w:bottom w:val="none" w:sz="0" w:space="0" w:color="auto"/>
        <w:right w:val="none" w:sz="0" w:space="0" w:color="auto"/>
      </w:divBdr>
    </w:div>
    <w:div w:id="1838881872">
      <w:bodyDiv w:val="1"/>
      <w:marLeft w:val="0"/>
      <w:marRight w:val="0"/>
      <w:marTop w:val="0"/>
      <w:marBottom w:val="0"/>
      <w:divBdr>
        <w:top w:val="none" w:sz="0" w:space="0" w:color="auto"/>
        <w:left w:val="none" w:sz="0" w:space="0" w:color="auto"/>
        <w:bottom w:val="none" w:sz="0" w:space="0" w:color="auto"/>
        <w:right w:val="none" w:sz="0" w:space="0" w:color="auto"/>
      </w:divBdr>
    </w:div>
    <w:div w:id="1839005718">
      <w:bodyDiv w:val="1"/>
      <w:marLeft w:val="0"/>
      <w:marRight w:val="0"/>
      <w:marTop w:val="0"/>
      <w:marBottom w:val="0"/>
      <w:divBdr>
        <w:top w:val="none" w:sz="0" w:space="0" w:color="auto"/>
        <w:left w:val="none" w:sz="0" w:space="0" w:color="auto"/>
        <w:bottom w:val="none" w:sz="0" w:space="0" w:color="auto"/>
        <w:right w:val="none" w:sz="0" w:space="0" w:color="auto"/>
      </w:divBdr>
    </w:div>
    <w:div w:id="1839341112">
      <w:bodyDiv w:val="1"/>
      <w:marLeft w:val="0"/>
      <w:marRight w:val="0"/>
      <w:marTop w:val="0"/>
      <w:marBottom w:val="0"/>
      <w:divBdr>
        <w:top w:val="none" w:sz="0" w:space="0" w:color="auto"/>
        <w:left w:val="none" w:sz="0" w:space="0" w:color="auto"/>
        <w:bottom w:val="none" w:sz="0" w:space="0" w:color="auto"/>
        <w:right w:val="none" w:sz="0" w:space="0" w:color="auto"/>
      </w:divBdr>
    </w:div>
    <w:div w:id="1841580857">
      <w:bodyDiv w:val="1"/>
      <w:marLeft w:val="0"/>
      <w:marRight w:val="0"/>
      <w:marTop w:val="0"/>
      <w:marBottom w:val="0"/>
      <w:divBdr>
        <w:top w:val="none" w:sz="0" w:space="0" w:color="auto"/>
        <w:left w:val="none" w:sz="0" w:space="0" w:color="auto"/>
        <w:bottom w:val="none" w:sz="0" w:space="0" w:color="auto"/>
        <w:right w:val="none" w:sz="0" w:space="0" w:color="auto"/>
      </w:divBdr>
    </w:div>
    <w:div w:id="1842818031">
      <w:bodyDiv w:val="1"/>
      <w:marLeft w:val="0"/>
      <w:marRight w:val="0"/>
      <w:marTop w:val="0"/>
      <w:marBottom w:val="0"/>
      <w:divBdr>
        <w:top w:val="none" w:sz="0" w:space="0" w:color="auto"/>
        <w:left w:val="none" w:sz="0" w:space="0" w:color="auto"/>
        <w:bottom w:val="none" w:sz="0" w:space="0" w:color="auto"/>
        <w:right w:val="none" w:sz="0" w:space="0" w:color="auto"/>
      </w:divBdr>
    </w:div>
    <w:div w:id="1848253030">
      <w:bodyDiv w:val="1"/>
      <w:marLeft w:val="0"/>
      <w:marRight w:val="0"/>
      <w:marTop w:val="0"/>
      <w:marBottom w:val="0"/>
      <w:divBdr>
        <w:top w:val="none" w:sz="0" w:space="0" w:color="auto"/>
        <w:left w:val="none" w:sz="0" w:space="0" w:color="auto"/>
        <w:bottom w:val="none" w:sz="0" w:space="0" w:color="auto"/>
        <w:right w:val="none" w:sz="0" w:space="0" w:color="auto"/>
      </w:divBdr>
    </w:div>
    <w:div w:id="1850410643">
      <w:bodyDiv w:val="1"/>
      <w:marLeft w:val="0"/>
      <w:marRight w:val="0"/>
      <w:marTop w:val="0"/>
      <w:marBottom w:val="0"/>
      <w:divBdr>
        <w:top w:val="none" w:sz="0" w:space="0" w:color="auto"/>
        <w:left w:val="none" w:sz="0" w:space="0" w:color="auto"/>
        <w:bottom w:val="none" w:sz="0" w:space="0" w:color="auto"/>
        <w:right w:val="none" w:sz="0" w:space="0" w:color="auto"/>
      </w:divBdr>
    </w:div>
    <w:div w:id="1852449147">
      <w:bodyDiv w:val="1"/>
      <w:marLeft w:val="0"/>
      <w:marRight w:val="0"/>
      <w:marTop w:val="0"/>
      <w:marBottom w:val="0"/>
      <w:divBdr>
        <w:top w:val="none" w:sz="0" w:space="0" w:color="auto"/>
        <w:left w:val="none" w:sz="0" w:space="0" w:color="auto"/>
        <w:bottom w:val="none" w:sz="0" w:space="0" w:color="auto"/>
        <w:right w:val="none" w:sz="0" w:space="0" w:color="auto"/>
      </w:divBdr>
    </w:div>
    <w:div w:id="1852721873">
      <w:bodyDiv w:val="1"/>
      <w:marLeft w:val="0"/>
      <w:marRight w:val="0"/>
      <w:marTop w:val="0"/>
      <w:marBottom w:val="0"/>
      <w:divBdr>
        <w:top w:val="none" w:sz="0" w:space="0" w:color="auto"/>
        <w:left w:val="none" w:sz="0" w:space="0" w:color="auto"/>
        <w:bottom w:val="none" w:sz="0" w:space="0" w:color="auto"/>
        <w:right w:val="none" w:sz="0" w:space="0" w:color="auto"/>
      </w:divBdr>
    </w:div>
    <w:div w:id="1854303446">
      <w:bodyDiv w:val="1"/>
      <w:marLeft w:val="0"/>
      <w:marRight w:val="0"/>
      <w:marTop w:val="0"/>
      <w:marBottom w:val="0"/>
      <w:divBdr>
        <w:top w:val="none" w:sz="0" w:space="0" w:color="auto"/>
        <w:left w:val="none" w:sz="0" w:space="0" w:color="auto"/>
        <w:bottom w:val="none" w:sz="0" w:space="0" w:color="auto"/>
        <w:right w:val="none" w:sz="0" w:space="0" w:color="auto"/>
      </w:divBdr>
    </w:div>
    <w:div w:id="1856381740">
      <w:bodyDiv w:val="1"/>
      <w:marLeft w:val="0"/>
      <w:marRight w:val="0"/>
      <w:marTop w:val="0"/>
      <w:marBottom w:val="0"/>
      <w:divBdr>
        <w:top w:val="none" w:sz="0" w:space="0" w:color="auto"/>
        <w:left w:val="none" w:sz="0" w:space="0" w:color="auto"/>
        <w:bottom w:val="none" w:sz="0" w:space="0" w:color="auto"/>
        <w:right w:val="none" w:sz="0" w:space="0" w:color="auto"/>
      </w:divBdr>
    </w:div>
    <w:div w:id="1858234948">
      <w:bodyDiv w:val="1"/>
      <w:marLeft w:val="0"/>
      <w:marRight w:val="0"/>
      <w:marTop w:val="0"/>
      <w:marBottom w:val="0"/>
      <w:divBdr>
        <w:top w:val="none" w:sz="0" w:space="0" w:color="auto"/>
        <w:left w:val="none" w:sz="0" w:space="0" w:color="auto"/>
        <w:bottom w:val="none" w:sz="0" w:space="0" w:color="auto"/>
        <w:right w:val="none" w:sz="0" w:space="0" w:color="auto"/>
      </w:divBdr>
    </w:div>
    <w:div w:id="1859388798">
      <w:bodyDiv w:val="1"/>
      <w:marLeft w:val="0"/>
      <w:marRight w:val="0"/>
      <w:marTop w:val="0"/>
      <w:marBottom w:val="0"/>
      <w:divBdr>
        <w:top w:val="none" w:sz="0" w:space="0" w:color="auto"/>
        <w:left w:val="none" w:sz="0" w:space="0" w:color="auto"/>
        <w:bottom w:val="none" w:sz="0" w:space="0" w:color="auto"/>
        <w:right w:val="none" w:sz="0" w:space="0" w:color="auto"/>
      </w:divBdr>
    </w:div>
    <w:div w:id="1859464808">
      <w:bodyDiv w:val="1"/>
      <w:marLeft w:val="0"/>
      <w:marRight w:val="0"/>
      <w:marTop w:val="0"/>
      <w:marBottom w:val="0"/>
      <w:divBdr>
        <w:top w:val="none" w:sz="0" w:space="0" w:color="auto"/>
        <w:left w:val="none" w:sz="0" w:space="0" w:color="auto"/>
        <w:bottom w:val="none" w:sz="0" w:space="0" w:color="auto"/>
        <w:right w:val="none" w:sz="0" w:space="0" w:color="auto"/>
      </w:divBdr>
    </w:div>
    <w:div w:id="1861778888">
      <w:bodyDiv w:val="1"/>
      <w:marLeft w:val="0"/>
      <w:marRight w:val="0"/>
      <w:marTop w:val="0"/>
      <w:marBottom w:val="0"/>
      <w:divBdr>
        <w:top w:val="none" w:sz="0" w:space="0" w:color="auto"/>
        <w:left w:val="none" w:sz="0" w:space="0" w:color="auto"/>
        <w:bottom w:val="none" w:sz="0" w:space="0" w:color="auto"/>
        <w:right w:val="none" w:sz="0" w:space="0" w:color="auto"/>
      </w:divBdr>
    </w:div>
    <w:div w:id="1862931968">
      <w:bodyDiv w:val="1"/>
      <w:marLeft w:val="0"/>
      <w:marRight w:val="0"/>
      <w:marTop w:val="0"/>
      <w:marBottom w:val="0"/>
      <w:divBdr>
        <w:top w:val="none" w:sz="0" w:space="0" w:color="auto"/>
        <w:left w:val="none" w:sz="0" w:space="0" w:color="auto"/>
        <w:bottom w:val="none" w:sz="0" w:space="0" w:color="auto"/>
        <w:right w:val="none" w:sz="0" w:space="0" w:color="auto"/>
      </w:divBdr>
    </w:div>
    <w:div w:id="1866670721">
      <w:bodyDiv w:val="1"/>
      <w:marLeft w:val="0"/>
      <w:marRight w:val="0"/>
      <w:marTop w:val="0"/>
      <w:marBottom w:val="0"/>
      <w:divBdr>
        <w:top w:val="none" w:sz="0" w:space="0" w:color="auto"/>
        <w:left w:val="none" w:sz="0" w:space="0" w:color="auto"/>
        <w:bottom w:val="none" w:sz="0" w:space="0" w:color="auto"/>
        <w:right w:val="none" w:sz="0" w:space="0" w:color="auto"/>
      </w:divBdr>
    </w:div>
    <w:div w:id="1867476708">
      <w:bodyDiv w:val="1"/>
      <w:marLeft w:val="0"/>
      <w:marRight w:val="0"/>
      <w:marTop w:val="0"/>
      <w:marBottom w:val="0"/>
      <w:divBdr>
        <w:top w:val="none" w:sz="0" w:space="0" w:color="auto"/>
        <w:left w:val="none" w:sz="0" w:space="0" w:color="auto"/>
        <w:bottom w:val="none" w:sz="0" w:space="0" w:color="auto"/>
        <w:right w:val="none" w:sz="0" w:space="0" w:color="auto"/>
      </w:divBdr>
    </w:div>
    <w:div w:id="1867913391">
      <w:bodyDiv w:val="1"/>
      <w:marLeft w:val="0"/>
      <w:marRight w:val="0"/>
      <w:marTop w:val="0"/>
      <w:marBottom w:val="0"/>
      <w:divBdr>
        <w:top w:val="none" w:sz="0" w:space="0" w:color="auto"/>
        <w:left w:val="none" w:sz="0" w:space="0" w:color="auto"/>
        <w:bottom w:val="none" w:sz="0" w:space="0" w:color="auto"/>
        <w:right w:val="none" w:sz="0" w:space="0" w:color="auto"/>
      </w:divBdr>
    </w:div>
    <w:div w:id="1868562611">
      <w:bodyDiv w:val="1"/>
      <w:marLeft w:val="0"/>
      <w:marRight w:val="0"/>
      <w:marTop w:val="0"/>
      <w:marBottom w:val="0"/>
      <w:divBdr>
        <w:top w:val="none" w:sz="0" w:space="0" w:color="auto"/>
        <w:left w:val="none" w:sz="0" w:space="0" w:color="auto"/>
        <w:bottom w:val="none" w:sz="0" w:space="0" w:color="auto"/>
        <w:right w:val="none" w:sz="0" w:space="0" w:color="auto"/>
      </w:divBdr>
    </w:div>
    <w:div w:id="1869562858">
      <w:bodyDiv w:val="1"/>
      <w:marLeft w:val="0"/>
      <w:marRight w:val="0"/>
      <w:marTop w:val="0"/>
      <w:marBottom w:val="0"/>
      <w:divBdr>
        <w:top w:val="none" w:sz="0" w:space="0" w:color="auto"/>
        <w:left w:val="none" w:sz="0" w:space="0" w:color="auto"/>
        <w:bottom w:val="none" w:sz="0" w:space="0" w:color="auto"/>
        <w:right w:val="none" w:sz="0" w:space="0" w:color="auto"/>
      </w:divBdr>
    </w:div>
    <w:div w:id="1870291271">
      <w:bodyDiv w:val="1"/>
      <w:marLeft w:val="0"/>
      <w:marRight w:val="0"/>
      <w:marTop w:val="0"/>
      <w:marBottom w:val="0"/>
      <w:divBdr>
        <w:top w:val="none" w:sz="0" w:space="0" w:color="auto"/>
        <w:left w:val="none" w:sz="0" w:space="0" w:color="auto"/>
        <w:bottom w:val="none" w:sz="0" w:space="0" w:color="auto"/>
        <w:right w:val="none" w:sz="0" w:space="0" w:color="auto"/>
      </w:divBdr>
      <w:divsChild>
        <w:div w:id="1734691368">
          <w:marLeft w:val="0"/>
          <w:marRight w:val="0"/>
          <w:marTop w:val="0"/>
          <w:marBottom w:val="0"/>
          <w:divBdr>
            <w:top w:val="none" w:sz="0" w:space="0" w:color="auto"/>
            <w:left w:val="none" w:sz="0" w:space="0" w:color="auto"/>
            <w:bottom w:val="none" w:sz="0" w:space="0" w:color="auto"/>
            <w:right w:val="none" w:sz="0" w:space="0" w:color="auto"/>
          </w:divBdr>
        </w:div>
      </w:divsChild>
    </w:div>
    <w:div w:id="1870484408">
      <w:bodyDiv w:val="1"/>
      <w:marLeft w:val="0"/>
      <w:marRight w:val="0"/>
      <w:marTop w:val="0"/>
      <w:marBottom w:val="0"/>
      <w:divBdr>
        <w:top w:val="none" w:sz="0" w:space="0" w:color="auto"/>
        <w:left w:val="none" w:sz="0" w:space="0" w:color="auto"/>
        <w:bottom w:val="none" w:sz="0" w:space="0" w:color="auto"/>
        <w:right w:val="none" w:sz="0" w:space="0" w:color="auto"/>
      </w:divBdr>
    </w:div>
    <w:div w:id="1870725895">
      <w:bodyDiv w:val="1"/>
      <w:marLeft w:val="0"/>
      <w:marRight w:val="0"/>
      <w:marTop w:val="0"/>
      <w:marBottom w:val="0"/>
      <w:divBdr>
        <w:top w:val="none" w:sz="0" w:space="0" w:color="auto"/>
        <w:left w:val="none" w:sz="0" w:space="0" w:color="auto"/>
        <w:bottom w:val="none" w:sz="0" w:space="0" w:color="auto"/>
        <w:right w:val="none" w:sz="0" w:space="0" w:color="auto"/>
      </w:divBdr>
    </w:div>
    <w:div w:id="1872261399">
      <w:bodyDiv w:val="1"/>
      <w:marLeft w:val="0"/>
      <w:marRight w:val="0"/>
      <w:marTop w:val="0"/>
      <w:marBottom w:val="0"/>
      <w:divBdr>
        <w:top w:val="none" w:sz="0" w:space="0" w:color="auto"/>
        <w:left w:val="none" w:sz="0" w:space="0" w:color="auto"/>
        <w:bottom w:val="none" w:sz="0" w:space="0" w:color="auto"/>
        <w:right w:val="none" w:sz="0" w:space="0" w:color="auto"/>
      </w:divBdr>
    </w:div>
    <w:div w:id="1876847999">
      <w:bodyDiv w:val="1"/>
      <w:marLeft w:val="0"/>
      <w:marRight w:val="0"/>
      <w:marTop w:val="0"/>
      <w:marBottom w:val="0"/>
      <w:divBdr>
        <w:top w:val="none" w:sz="0" w:space="0" w:color="auto"/>
        <w:left w:val="none" w:sz="0" w:space="0" w:color="auto"/>
        <w:bottom w:val="none" w:sz="0" w:space="0" w:color="auto"/>
        <w:right w:val="none" w:sz="0" w:space="0" w:color="auto"/>
      </w:divBdr>
    </w:div>
    <w:div w:id="1876888794">
      <w:bodyDiv w:val="1"/>
      <w:marLeft w:val="0"/>
      <w:marRight w:val="0"/>
      <w:marTop w:val="0"/>
      <w:marBottom w:val="0"/>
      <w:divBdr>
        <w:top w:val="none" w:sz="0" w:space="0" w:color="auto"/>
        <w:left w:val="none" w:sz="0" w:space="0" w:color="auto"/>
        <w:bottom w:val="none" w:sz="0" w:space="0" w:color="auto"/>
        <w:right w:val="none" w:sz="0" w:space="0" w:color="auto"/>
      </w:divBdr>
    </w:div>
    <w:div w:id="1878351301">
      <w:bodyDiv w:val="1"/>
      <w:marLeft w:val="0"/>
      <w:marRight w:val="0"/>
      <w:marTop w:val="0"/>
      <w:marBottom w:val="0"/>
      <w:divBdr>
        <w:top w:val="none" w:sz="0" w:space="0" w:color="auto"/>
        <w:left w:val="none" w:sz="0" w:space="0" w:color="auto"/>
        <w:bottom w:val="none" w:sz="0" w:space="0" w:color="auto"/>
        <w:right w:val="none" w:sz="0" w:space="0" w:color="auto"/>
      </w:divBdr>
    </w:div>
    <w:div w:id="1878470552">
      <w:bodyDiv w:val="1"/>
      <w:marLeft w:val="0"/>
      <w:marRight w:val="0"/>
      <w:marTop w:val="0"/>
      <w:marBottom w:val="0"/>
      <w:divBdr>
        <w:top w:val="none" w:sz="0" w:space="0" w:color="auto"/>
        <w:left w:val="none" w:sz="0" w:space="0" w:color="auto"/>
        <w:bottom w:val="none" w:sz="0" w:space="0" w:color="auto"/>
        <w:right w:val="none" w:sz="0" w:space="0" w:color="auto"/>
      </w:divBdr>
    </w:div>
    <w:div w:id="1882589909">
      <w:bodyDiv w:val="1"/>
      <w:marLeft w:val="0"/>
      <w:marRight w:val="0"/>
      <w:marTop w:val="0"/>
      <w:marBottom w:val="0"/>
      <w:divBdr>
        <w:top w:val="none" w:sz="0" w:space="0" w:color="auto"/>
        <w:left w:val="none" w:sz="0" w:space="0" w:color="auto"/>
        <w:bottom w:val="none" w:sz="0" w:space="0" w:color="auto"/>
        <w:right w:val="none" w:sz="0" w:space="0" w:color="auto"/>
      </w:divBdr>
    </w:div>
    <w:div w:id="1883903285">
      <w:bodyDiv w:val="1"/>
      <w:marLeft w:val="0"/>
      <w:marRight w:val="0"/>
      <w:marTop w:val="0"/>
      <w:marBottom w:val="0"/>
      <w:divBdr>
        <w:top w:val="none" w:sz="0" w:space="0" w:color="auto"/>
        <w:left w:val="none" w:sz="0" w:space="0" w:color="auto"/>
        <w:bottom w:val="none" w:sz="0" w:space="0" w:color="auto"/>
        <w:right w:val="none" w:sz="0" w:space="0" w:color="auto"/>
      </w:divBdr>
    </w:div>
    <w:div w:id="1887831801">
      <w:bodyDiv w:val="1"/>
      <w:marLeft w:val="0"/>
      <w:marRight w:val="0"/>
      <w:marTop w:val="0"/>
      <w:marBottom w:val="0"/>
      <w:divBdr>
        <w:top w:val="none" w:sz="0" w:space="0" w:color="auto"/>
        <w:left w:val="none" w:sz="0" w:space="0" w:color="auto"/>
        <w:bottom w:val="none" w:sz="0" w:space="0" w:color="auto"/>
        <w:right w:val="none" w:sz="0" w:space="0" w:color="auto"/>
      </w:divBdr>
    </w:div>
    <w:div w:id="1888302059">
      <w:bodyDiv w:val="1"/>
      <w:marLeft w:val="0"/>
      <w:marRight w:val="0"/>
      <w:marTop w:val="0"/>
      <w:marBottom w:val="0"/>
      <w:divBdr>
        <w:top w:val="none" w:sz="0" w:space="0" w:color="auto"/>
        <w:left w:val="none" w:sz="0" w:space="0" w:color="auto"/>
        <w:bottom w:val="none" w:sz="0" w:space="0" w:color="auto"/>
        <w:right w:val="none" w:sz="0" w:space="0" w:color="auto"/>
      </w:divBdr>
    </w:div>
    <w:div w:id="1890067779">
      <w:bodyDiv w:val="1"/>
      <w:marLeft w:val="0"/>
      <w:marRight w:val="0"/>
      <w:marTop w:val="0"/>
      <w:marBottom w:val="0"/>
      <w:divBdr>
        <w:top w:val="none" w:sz="0" w:space="0" w:color="auto"/>
        <w:left w:val="none" w:sz="0" w:space="0" w:color="auto"/>
        <w:bottom w:val="none" w:sz="0" w:space="0" w:color="auto"/>
        <w:right w:val="none" w:sz="0" w:space="0" w:color="auto"/>
      </w:divBdr>
    </w:div>
    <w:div w:id="1890261936">
      <w:bodyDiv w:val="1"/>
      <w:marLeft w:val="0"/>
      <w:marRight w:val="0"/>
      <w:marTop w:val="0"/>
      <w:marBottom w:val="0"/>
      <w:divBdr>
        <w:top w:val="none" w:sz="0" w:space="0" w:color="auto"/>
        <w:left w:val="none" w:sz="0" w:space="0" w:color="auto"/>
        <w:bottom w:val="none" w:sz="0" w:space="0" w:color="auto"/>
        <w:right w:val="none" w:sz="0" w:space="0" w:color="auto"/>
      </w:divBdr>
    </w:div>
    <w:div w:id="1890607752">
      <w:bodyDiv w:val="1"/>
      <w:marLeft w:val="0"/>
      <w:marRight w:val="0"/>
      <w:marTop w:val="0"/>
      <w:marBottom w:val="0"/>
      <w:divBdr>
        <w:top w:val="none" w:sz="0" w:space="0" w:color="auto"/>
        <w:left w:val="none" w:sz="0" w:space="0" w:color="auto"/>
        <w:bottom w:val="none" w:sz="0" w:space="0" w:color="auto"/>
        <w:right w:val="none" w:sz="0" w:space="0" w:color="auto"/>
      </w:divBdr>
    </w:div>
    <w:div w:id="1892644487">
      <w:bodyDiv w:val="1"/>
      <w:marLeft w:val="0"/>
      <w:marRight w:val="0"/>
      <w:marTop w:val="0"/>
      <w:marBottom w:val="0"/>
      <w:divBdr>
        <w:top w:val="none" w:sz="0" w:space="0" w:color="auto"/>
        <w:left w:val="none" w:sz="0" w:space="0" w:color="auto"/>
        <w:bottom w:val="none" w:sz="0" w:space="0" w:color="auto"/>
        <w:right w:val="none" w:sz="0" w:space="0" w:color="auto"/>
      </w:divBdr>
    </w:div>
    <w:div w:id="1893496164">
      <w:bodyDiv w:val="1"/>
      <w:marLeft w:val="0"/>
      <w:marRight w:val="0"/>
      <w:marTop w:val="0"/>
      <w:marBottom w:val="0"/>
      <w:divBdr>
        <w:top w:val="none" w:sz="0" w:space="0" w:color="auto"/>
        <w:left w:val="none" w:sz="0" w:space="0" w:color="auto"/>
        <w:bottom w:val="none" w:sz="0" w:space="0" w:color="auto"/>
        <w:right w:val="none" w:sz="0" w:space="0" w:color="auto"/>
      </w:divBdr>
    </w:div>
    <w:div w:id="1893733522">
      <w:bodyDiv w:val="1"/>
      <w:marLeft w:val="0"/>
      <w:marRight w:val="0"/>
      <w:marTop w:val="0"/>
      <w:marBottom w:val="0"/>
      <w:divBdr>
        <w:top w:val="none" w:sz="0" w:space="0" w:color="auto"/>
        <w:left w:val="none" w:sz="0" w:space="0" w:color="auto"/>
        <w:bottom w:val="none" w:sz="0" w:space="0" w:color="auto"/>
        <w:right w:val="none" w:sz="0" w:space="0" w:color="auto"/>
      </w:divBdr>
    </w:div>
    <w:div w:id="1894344970">
      <w:bodyDiv w:val="1"/>
      <w:marLeft w:val="0"/>
      <w:marRight w:val="0"/>
      <w:marTop w:val="0"/>
      <w:marBottom w:val="0"/>
      <w:divBdr>
        <w:top w:val="none" w:sz="0" w:space="0" w:color="auto"/>
        <w:left w:val="none" w:sz="0" w:space="0" w:color="auto"/>
        <w:bottom w:val="none" w:sz="0" w:space="0" w:color="auto"/>
        <w:right w:val="none" w:sz="0" w:space="0" w:color="auto"/>
      </w:divBdr>
    </w:div>
    <w:div w:id="1894660030">
      <w:bodyDiv w:val="1"/>
      <w:marLeft w:val="0"/>
      <w:marRight w:val="0"/>
      <w:marTop w:val="0"/>
      <w:marBottom w:val="0"/>
      <w:divBdr>
        <w:top w:val="none" w:sz="0" w:space="0" w:color="auto"/>
        <w:left w:val="none" w:sz="0" w:space="0" w:color="auto"/>
        <w:bottom w:val="none" w:sz="0" w:space="0" w:color="auto"/>
        <w:right w:val="none" w:sz="0" w:space="0" w:color="auto"/>
      </w:divBdr>
    </w:div>
    <w:div w:id="1895892233">
      <w:bodyDiv w:val="1"/>
      <w:marLeft w:val="0"/>
      <w:marRight w:val="0"/>
      <w:marTop w:val="0"/>
      <w:marBottom w:val="0"/>
      <w:divBdr>
        <w:top w:val="none" w:sz="0" w:space="0" w:color="auto"/>
        <w:left w:val="none" w:sz="0" w:space="0" w:color="auto"/>
        <w:bottom w:val="none" w:sz="0" w:space="0" w:color="auto"/>
        <w:right w:val="none" w:sz="0" w:space="0" w:color="auto"/>
      </w:divBdr>
    </w:div>
    <w:div w:id="1896695280">
      <w:bodyDiv w:val="1"/>
      <w:marLeft w:val="0"/>
      <w:marRight w:val="0"/>
      <w:marTop w:val="0"/>
      <w:marBottom w:val="0"/>
      <w:divBdr>
        <w:top w:val="none" w:sz="0" w:space="0" w:color="auto"/>
        <w:left w:val="none" w:sz="0" w:space="0" w:color="auto"/>
        <w:bottom w:val="none" w:sz="0" w:space="0" w:color="auto"/>
        <w:right w:val="none" w:sz="0" w:space="0" w:color="auto"/>
      </w:divBdr>
    </w:div>
    <w:div w:id="1899632681">
      <w:bodyDiv w:val="1"/>
      <w:marLeft w:val="0"/>
      <w:marRight w:val="0"/>
      <w:marTop w:val="0"/>
      <w:marBottom w:val="0"/>
      <w:divBdr>
        <w:top w:val="none" w:sz="0" w:space="0" w:color="auto"/>
        <w:left w:val="none" w:sz="0" w:space="0" w:color="auto"/>
        <w:bottom w:val="none" w:sz="0" w:space="0" w:color="auto"/>
        <w:right w:val="none" w:sz="0" w:space="0" w:color="auto"/>
      </w:divBdr>
    </w:div>
    <w:div w:id="1899706639">
      <w:bodyDiv w:val="1"/>
      <w:marLeft w:val="0"/>
      <w:marRight w:val="0"/>
      <w:marTop w:val="0"/>
      <w:marBottom w:val="0"/>
      <w:divBdr>
        <w:top w:val="none" w:sz="0" w:space="0" w:color="auto"/>
        <w:left w:val="none" w:sz="0" w:space="0" w:color="auto"/>
        <w:bottom w:val="none" w:sz="0" w:space="0" w:color="auto"/>
        <w:right w:val="none" w:sz="0" w:space="0" w:color="auto"/>
      </w:divBdr>
    </w:div>
    <w:div w:id="1900633655">
      <w:bodyDiv w:val="1"/>
      <w:marLeft w:val="0"/>
      <w:marRight w:val="0"/>
      <w:marTop w:val="0"/>
      <w:marBottom w:val="0"/>
      <w:divBdr>
        <w:top w:val="none" w:sz="0" w:space="0" w:color="auto"/>
        <w:left w:val="none" w:sz="0" w:space="0" w:color="auto"/>
        <w:bottom w:val="none" w:sz="0" w:space="0" w:color="auto"/>
        <w:right w:val="none" w:sz="0" w:space="0" w:color="auto"/>
      </w:divBdr>
    </w:div>
    <w:div w:id="1902204074">
      <w:bodyDiv w:val="1"/>
      <w:marLeft w:val="0"/>
      <w:marRight w:val="0"/>
      <w:marTop w:val="0"/>
      <w:marBottom w:val="0"/>
      <w:divBdr>
        <w:top w:val="none" w:sz="0" w:space="0" w:color="auto"/>
        <w:left w:val="none" w:sz="0" w:space="0" w:color="auto"/>
        <w:bottom w:val="none" w:sz="0" w:space="0" w:color="auto"/>
        <w:right w:val="none" w:sz="0" w:space="0" w:color="auto"/>
      </w:divBdr>
    </w:div>
    <w:div w:id="1902908309">
      <w:bodyDiv w:val="1"/>
      <w:marLeft w:val="0"/>
      <w:marRight w:val="0"/>
      <w:marTop w:val="0"/>
      <w:marBottom w:val="0"/>
      <w:divBdr>
        <w:top w:val="none" w:sz="0" w:space="0" w:color="auto"/>
        <w:left w:val="none" w:sz="0" w:space="0" w:color="auto"/>
        <w:bottom w:val="none" w:sz="0" w:space="0" w:color="auto"/>
        <w:right w:val="none" w:sz="0" w:space="0" w:color="auto"/>
      </w:divBdr>
    </w:div>
    <w:div w:id="1903053107">
      <w:bodyDiv w:val="1"/>
      <w:marLeft w:val="0"/>
      <w:marRight w:val="0"/>
      <w:marTop w:val="0"/>
      <w:marBottom w:val="0"/>
      <w:divBdr>
        <w:top w:val="none" w:sz="0" w:space="0" w:color="auto"/>
        <w:left w:val="none" w:sz="0" w:space="0" w:color="auto"/>
        <w:bottom w:val="none" w:sz="0" w:space="0" w:color="auto"/>
        <w:right w:val="none" w:sz="0" w:space="0" w:color="auto"/>
      </w:divBdr>
    </w:div>
    <w:div w:id="1908151885">
      <w:bodyDiv w:val="1"/>
      <w:marLeft w:val="0"/>
      <w:marRight w:val="0"/>
      <w:marTop w:val="0"/>
      <w:marBottom w:val="0"/>
      <w:divBdr>
        <w:top w:val="none" w:sz="0" w:space="0" w:color="auto"/>
        <w:left w:val="none" w:sz="0" w:space="0" w:color="auto"/>
        <w:bottom w:val="none" w:sz="0" w:space="0" w:color="auto"/>
        <w:right w:val="none" w:sz="0" w:space="0" w:color="auto"/>
      </w:divBdr>
    </w:div>
    <w:div w:id="1909221743">
      <w:bodyDiv w:val="1"/>
      <w:marLeft w:val="0"/>
      <w:marRight w:val="0"/>
      <w:marTop w:val="0"/>
      <w:marBottom w:val="0"/>
      <w:divBdr>
        <w:top w:val="none" w:sz="0" w:space="0" w:color="auto"/>
        <w:left w:val="none" w:sz="0" w:space="0" w:color="auto"/>
        <w:bottom w:val="none" w:sz="0" w:space="0" w:color="auto"/>
        <w:right w:val="none" w:sz="0" w:space="0" w:color="auto"/>
      </w:divBdr>
    </w:div>
    <w:div w:id="1910454426">
      <w:bodyDiv w:val="1"/>
      <w:marLeft w:val="0"/>
      <w:marRight w:val="0"/>
      <w:marTop w:val="0"/>
      <w:marBottom w:val="0"/>
      <w:divBdr>
        <w:top w:val="none" w:sz="0" w:space="0" w:color="auto"/>
        <w:left w:val="none" w:sz="0" w:space="0" w:color="auto"/>
        <w:bottom w:val="none" w:sz="0" w:space="0" w:color="auto"/>
        <w:right w:val="none" w:sz="0" w:space="0" w:color="auto"/>
      </w:divBdr>
    </w:div>
    <w:div w:id="1912503112">
      <w:bodyDiv w:val="1"/>
      <w:marLeft w:val="0"/>
      <w:marRight w:val="0"/>
      <w:marTop w:val="0"/>
      <w:marBottom w:val="0"/>
      <w:divBdr>
        <w:top w:val="none" w:sz="0" w:space="0" w:color="auto"/>
        <w:left w:val="none" w:sz="0" w:space="0" w:color="auto"/>
        <w:bottom w:val="none" w:sz="0" w:space="0" w:color="auto"/>
        <w:right w:val="none" w:sz="0" w:space="0" w:color="auto"/>
      </w:divBdr>
    </w:div>
    <w:div w:id="1914193657">
      <w:bodyDiv w:val="1"/>
      <w:marLeft w:val="0"/>
      <w:marRight w:val="0"/>
      <w:marTop w:val="0"/>
      <w:marBottom w:val="0"/>
      <w:divBdr>
        <w:top w:val="none" w:sz="0" w:space="0" w:color="auto"/>
        <w:left w:val="none" w:sz="0" w:space="0" w:color="auto"/>
        <w:bottom w:val="none" w:sz="0" w:space="0" w:color="auto"/>
        <w:right w:val="none" w:sz="0" w:space="0" w:color="auto"/>
      </w:divBdr>
    </w:div>
    <w:div w:id="1915814617">
      <w:bodyDiv w:val="1"/>
      <w:marLeft w:val="0"/>
      <w:marRight w:val="0"/>
      <w:marTop w:val="0"/>
      <w:marBottom w:val="0"/>
      <w:divBdr>
        <w:top w:val="none" w:sz="0" w:space="0" w:color="auto"/>
        <w:left w:val="none" w:sz="0" w:space="0" w:color="auto"/>
        <w:bottom w:val="none" w:sz="0" w:space="0" w:color="auto"/>
        <w:right w:val="none" w:sz="0" w:space="0" w:color="auto"/>
      </w:divBdr>
    </w:div>
    <w:div w:id="1916476229">
      <w:bodyDiv w:val="1"/>
      <w:marLeft w:val="0"/>
      <w:marRight w:val="0"/>
      <w:marTop w:val="0"/>
      <w:marBottom w:val="0"/>
      <w:divBdr>
        <w:top w:val="none" w:sz="0" w:space="0" w:color="auto"/>
        <w:left w:val="none" w:sz="0" w:space="0" w:color="auto"/>
        <w:bottom w:val="none" w:sz="0" w:space="0" w:color="auto"/>
        <w:right w:val="none" w:sz="0" w:space="0" w:color="auto"/>
      </w:divBdr>
    </w:div>
    <w:div w:id="1916671100">
      <w:bodyDiv w:val="1"/>
      <w:marLeft w:val="0"/>
      <w:marRight w:val="0"/>
      <w:marTop w:val="0"/>
      <w:marBottom w:val="0"/>
      <w:divBdr>
        <w:top w:val="none" w:sz="0" w:space="0" w:color="auto"/>
        <w:left w:val="none" w:sz="0" w:space="0" w:color="auto"/>
        <w:bottom w:val="none" w:sz="0" w:space="0" w:color="auto"/>
        <w:right w:val="none" w:sz="0" w:space="0" w:color="auto"/>
      </w:divBdr>
    </w:div>
    <w:div w:id="1921332765">
      <w:bodyDiv w:val="1"/>
      <w:marLeft w:val="0"/>
      <w:marRight w:val="0"/>
      <w:marTop w:val="0"/>
      <w:marBottom w:val="0"/>
      <w:divBdr>
        <w:top w:val="none" w:sz="0" w:space="0" w:color="auto"/>
        <w:left w:val="none" w:sz="0" w:space="0" w:color="auto"/>
        <w:bottom w:val="none" w:sz="0" w:space="0" w:color="auto"/>
        <w:right w:val="none" w:sz="0" w:space="0" w:color="auto"/>
      </w:divBdr>
    </w:div>
    <w:div w:id="1923754212">
      <w:bodyDiv w:val="1"/>
      <w:marLeft w:val="0"/>
      <w:marRight w:val="0"/>
      <w:marTop w:val="0"/>
      <w:marBottom w:val="0"/>
      <w:divBdr>
        <w:top w:val="none" w:sz="0" w:space="0" w:color="auto"/>
        <w:left w:val="none" w:sz="0" w:space="0" w:color="auto"/>
        <w:bottom w:val="none" w:sz="0" w:space="0" w:color="auto"/>
        <w:right w:val="none" w:sz="0" w:space="0" w:color="auto"/>
      </w:divBdr>
    </w:div>
    <w:div w:id="1926450617">
      <w:bodyDiv w:val="1"/>
      <w:marLeft w:val="0"/>
      <w:marRight w:val="0"/>
      <w:marTop w:val="0"/>
      <w:marBottom w:val="0"/>
      <w:divBdr>
        <w:top w:val="none" w:sz="0" w:space="0" w:color="auto"/>
        <w:left w:val="none" w:sz="0" w:space="0" w:color="auto"/>
        <w:bottom w:val="none" w:sz="0" w:space="0" w:color="auto"/>
        <w:right w:val="none" w:sz="0" w:space="0" w:color="auto"/>
      </w:divBdr>
    </w:div>
    <w:div w:id="1926918170">
      <w:bodyDiv w:val="1"/>
      <w:marLeft w:val="0"/>
      <w:marRight w:val="0"/>
      <w:marTop w:val="0"/>
      <w:marBottom w:val="0"/>
      <w:divBdr>
        <w:top w:val="none" w:sz="0" w:space="0" w:color="auto"/>
        <w:left w:val="none" w:sz="0" w:space="0" w:color="auto"/>
        <w:bottom w:val="none" w:sz="0" w:space="0" w:color="auto"/>
        <w:right w:val="none" w:sz="0" w:space="0" w:color="auto"/>
      </w:divBdr>
    </w:div>
    <w:div w:id="1929004124">
      <w:bodyDiv w:val="1"/>
      <w:marLeft w:val="0"/>
      <w:marRight w:val="0"/>
      <w:marTop w:val="0"/>
      <w:marBottom w:val="0"/>
      <w:divBdr>
        <w:top w:val="none" w:sz="0" w:space="0" w:color="auto"/>
        <w:left w:val="none" w:sz="0" w:space="0" w:color="auto"/>
        <w:bottom w:val="none" w:sz="0" w:space="0" w:color="auto"/>
        <w:right w:val="none" w:sz="0" w:space="0" w:color="auto"/>
      </w:divBdr>
    </w:div>
    <w:div w:id="1930115653">
      <w:bodyDiv w:val="1"/>
      <w:marLeft w:val="0"/>
      <w:marRight w:val="0"/>
      <w:marTop w:val="0"/>
      <w:marBottom w:val="0"/>
      <w:divBdr>
        <w:top w:val="none" w:sz="0" w:space="0" w:color="auto"/>
        <w:left w:val="none" w:sz="0" w:space="0" w:color="auto"/>
        <w:bottom w:val="none" w:sz="0" w:space="0" w:color="auto"/>
        <w:right w:val="none" w:sz="0" w:space="0" w:color="auto"/>
      </w:divBdr>
    </w:div>
    <w:div w:id="1930306420">
      <w:bodyDiv w:val="1"/>
      <w:marLeft w:val="0"/>
      <w:marRight w:val="0"/>
      <w:marTop w:val="0"/>
      <w:marBottom w:val="0"/>
      <w:divBdr>
        <w:top w:val="none" w:sz="0" w:space="0" w:color="auto"/>
        <w:left w:val="none" w:sz="0" w:space="0" w:color="auto"/>
        <w:bottom w:val="none" w:sz="0" w:space="0" w:color="auto"/>
        <w:right w:val="none" w:sz="0" w:space="0" w:color="auto"/>
      </w:divBdr>
    </w:div>
    <w:div w:id="1930458375">
      <w:bodyDiv w:val="1"/>
      <w:marLeft w:val="0"/>
      <w:marRight w:val="0"/>
      <w:marTop w:val="0"/>
      <w:marBottom w:val="0"/>
      <w:divBdr>
        <w:top w:val="none" w:sz="0" w:space="0" w:color="auto"/>
        <w:left w:val="none" w:sz="0" w:space="0" w:color="auto"/>
        <w:bottom w:val="none" w:sz="0" w:space="0" w:color="auto"/>
        <w:right w:val="none" w:sz="0" w:space="0" w:color="auto"/>
      </w:divBdr>
    </w:div>
    <w:div w:id="1932002128">
      <w:bodyDiv w:val="1"/>
      <w:marLeft w:val="0"/>
      <w:marRight w:val="0"/>
      <w:marTop w:val="0"/>
      <w:marBottom w:val="0"/>
      <w:divBdr>
        <w:top w:val="none" w:sz="0" w:space="0" w:color="auto"/>
        <w:left w:val="none" w:sz="0" w:space="0" w:color="auto"/>
        <w:bottom w:val="none" w:sz="0" w:space="0" w:color="auto"/>
        <w:right w:val="none" w:sz="0" w:space="0" w:color="auto"/>
      </w:divBdr>
    </w:div>
    <w:div w:id="1932885719">
      <w:bodyDiv w:val="1"/>
      <w:marLeft w:val="0"/>
      <w:marRight w:val="0"/>
      <w:marTop w:val="0"/>
      <w:marBottom w:val="0"/>
      <w:divBdr>
        <w:top w:val="none" w:sz="0" w:space="0" w:color="auto"/>
        <w:left w:val="none" w:sz="0" w:space="0" w:color="auto"/>
        <w:bottom w:val="none" w:sz="0" w:space="0" w:color="auto"/>
        <w:right w:val="none" w:sz="0" w:space="0" w:color="auto"/>
      </w:divBdr>
    </w:div>
    <w:div w:id="1934126951">
      <w:bodyDiv w:val="1"/>
      <w:marLeft w:val="0"/>
      <w:marRight w:val="0"/>
      <w:marTop w:val="0"/>
      <w:marBottom w:val="0"/>
      <w:divBdr>
        <w:top w:val="none" w:sz="0" w:space="0" w:color="auto"/>
        <w:left w:val="none" w:sz="0" w:space="0" w:color="auto"/>
        <w:bottom w:val="none" w:sz="0" w:space="0" w:color="auto"/>
        <w:right w:val="none" w:sz="0" w:space="0" w:color="auto"/>
      </w:divBdr>
    </w:div>
    <w:div w:id="1934626514">
      <w:bodyDiv w:val="1"/>
      <w:marLeft w:val="0"/>
      <w:marRight w:val="0"/>
      <w:marTop w:val="0"/>
      <w:marBottom w:val="0"/>
      <w:divBdr>
        <w:top w:val="none" w:sz="0" w:space="0" w:color="auto"/>
        <w:left w:val="none" w:sz="0" w:space="0" w:color="auto"/>
        <w:bottom w:val="none" w:sz="0" w:space="0" w:color="auto"/>
        <w:right w:val="none" w:sz="0" w:space="0" w:color="auto"/>
      </w:divBdr>
    </w:div>
    <w:div w:id="1937667154">
      <w:bodyDiv w:val="1"/>
      <w:marLeft w:val="0"/>
      <w:marRight w:val="0"/>
      <w:marTop w:val="0"/>
      <w:marBottom w:val="0"/>
      <w:divBdr>
        <w:top w:val="none" w:sz="0" w:space="0" w:color="auto"/>
        <w:left w:val="none" w:sz="0" w:space="0" w:color="auto"/>
        <w:bottom w:val="none" w:sz="0" w:space="0" w:color="auto"/>
        <w:right w:val="none" w:sz="0" w:space="0" w:color="auto"/>
      </w:divBdr>
    </w:div>
    <w:div w:id="1937908623">
      <w:bodyDiv w:val="1"/>
      <w:marLeft w:val="0"/>
      <w:marRight w:val="0"/>
      <w:marTop w:val="0"/>
      <w:marBottom w:val="0"/>
      <w:divBdr>
        <w:top w:val="none" w:sz="0" w:space="0" w:color="auto"/>
        <w:left w:val="none" w:sz="0" w:space="0" w:color="auto"/>
        <w:bottom w:val="none" w:sz="0" w:space="0" w:color="auto"/>
        <w:right w:val="none" w:sz="0" w:space="0" w:color="auto"/>
      </w:divBdr>
    </w:div>
    <w:div w:id="1938980472">
      <w:bodyDiv w:val="1"/>
      <w:marLeft w:val="0"/>
      <w:marRight w:val="0"/>
      <w:marTop w:val="0"/>
      <w:marBottom w:val="0"/>
      <w:divBdr>
        <w:top w:val="none" w:sz="0" w:space="0" w:color="auto"/>
        <w:left w:val="none" w:sz="0" w:space="0" w:color="auto"/>
        <w:bottom w:val="none" w:sz="0" w:space="0" w:color="auto"/>
        <w:right w:val="none" w:sz="0" w:space="0" w:color="auto"/>
      </w:divBdr>
    </w:div>
    <w:div w:id="1941259996">
      <w:bodyDiv w:val="1"/>
      <w:marLeft w:val="0"/>
      <w:marRight w:val="0"/>
      <w:marTop w:val="0"/>
      <w:marBottom w:val="0"/>
      <w:divBdr>
        <w:top w:val="none" w:sz="0" w:space="0" w:color="auto"/>
        <w:left w:val="none" w:sz="0" w:space="0" w:color="auto"/>
        <w:bottom w:val="none" w:sz="0" w:space="0" w:color="auto"/>
        <w:right w:val="none" w:sz="0" w:space="0" w:color="auto"/>
      </w:divBdr>
    </w:div>
    <w:div w:id="1943028308">
      <w:bodyDiv w:val="1"/>
      <w:marLeft w:val="0"/>
      <w:marRight w:val="0"/>
      <w:marTop w:val="0"/>
      <w:marBottom w:val="0"/>
      <w:divBdr>
        <w:top w:val="none" w:sz="0" w:space="0" w:color="auto"/>
        <w:left w:val="none" w:sz="0" w:space="0" w:color="auto"/>
        <w:bottom w:val="none" w:sz="0" w:space="0" w:color="auto"/>
        <w:right w:val="none" w:sz="0" w:space="0" w:color="auto"/>
      </w:divBdr>
    </w:div>
    <w:div w:id="1943754700">
      <w:bodyDiv w:val="1"/>
      <w:marLeft w:val="0"/>
      <w:marRight w:val="0"/>
      <w:marTop w:val="0"/>
      <w:marBottom w:val="0"/>
      <w:divBdr>
        <w:top w:val="none" w:sz="0" w:space="0" w:color="auto"/>
        <w:left w:val="none" w:sz="0" w:space="0" w:color="auto"/>
        <w:bottom w:val="none" w:sz="0" w:space="0" w:color="auto"/>
        <w:right w:val="none" w:sz="0" w:space="0" w:color="auto"/>
      </w:divBdr>
    </w:div>
    <w:div w:id="1945991191">
      <w:bodyDiv w:val="1"/>
      <w:marLeft w:val="0"/>
      <w:marRight w:val="0"/>
      <w:marTop w:val="0"/>
      <w:marBottom w:val="0"/>
      <w:divBdr>
        <w:top w:val="none" w:sz="0" w:space="0" w:color="auto"/>
        <w:left w:val="none" w:sz="0" w:space="0" w:color="auto"/>
        <w:bottom w:val="none" w:sz="0" w:space="0" w:color="auto"/>
        <w:right w:val="none" w:sz="0" w:space="0" w:color="auto"/>
      </w:divBdr>
    </w:div>
    <w:div w:id="1946378690">
      <w:bodyDiv w:val="1"/>
      <w:marLeft w:val="0"/>
      <w:marRight w:val="0"/>
      <w:marTop w:val="0"/>
      <w:marBottom w:val="0"/>
      <w:divBdr>
        <w:top w:val="none" w:sz="0" w:space="0" w:color="auto"/>
        <w:left w:val="none" w:sz="0" w:space="0" w:color="auto"/>
        <w:bottom w:val="none" w:sz="0" w:space="0" w:color="auto"/>
        <w:right w:val="none" w:sz="0" w:space="0" w:color="auto"/>
      </w:divBdr>
    </w:div>
    <w:div w:id="1946619504">
      <w:bodyDiv w:val="1"/>
      <w:marLeft w:val="0"/>
      <w:marRight w:val="0"/>
      <w:marTop w:val="0"/>
      <w:marBottom w:val="0"/>
      <w:divBdr>
        <w:top w:val="none" w:sz="0" w:space="0" w:color="auto"/>
        <w:left w:val="none" w:sz="0" w:space="0" w:color="auto"/>
        <w:bottom w:val="none" w:sz="0" w:space="0" w:color="auto"/>
        <w:right w:val="none" w:sz="0" w:space="0" w:color="auto"/>
      </w:divBdr>
    </w:div>
    <w:div w:id="1947037313">
      <w:bodyDiv w:val="1"/>
      <w:marLeft w:val="0"/>
      <w:marRight w:val="0"/>
      <w:marTop w:val="0"/>
      <w:marBottom w:val="0"/>
      <w:divBdr>
        <w:top w:val="none" w:sz="0" w:space="0" w:color="auto"/>
        <w:left w:val="none" w:sz="0" w:space="0" w:color="auto"/>
        <w:bottom w:val="none" w:sz="0" w:space="0" w:color="auto"/>
        <w:right w:val="none" w:sz="0" w:space="0" w:color="auto"/>
      </w:divBdr>
    </w:div>
    <w:div w:id="1949964535">
      <w:bodyDiv w:val="1"/>
      <w:marLeft w:val="0"/>
      <w:marRight w:val="0"/>
      <w:marTop w:val="0"/>
      <w:marBottom w:val="0"/>
      <w:divBdr>
        <w:top w:val="none" w:sz="0" w:space="0" w:color="auto"/>
        <w:left w:val="none" w:sz="0" w:space="0" w:color="auto"/>
        <w:bottom w:val="none" w:sz="0" w:space="0" w:color="auto"/>
        <w:right w:val="none" w:sz="0" w:space="0" w:color="auto"/>
      </w:divBdr>
    </w:div>
    <w:div w:id="1950159449">
      <w:bodyDiv w:val="1"/>
      <w:marLeft w:val="0"/>
      <w:marRight w:val="0"/>
      <w:marTop w:val="0"/>
      <w:marBottom w:val="0"/>
      <w:divBdr>
        <w:top w:val="none" w:sz="0" w:space="0" w:color="auto"/>
        <w:left w:val="none" w:sz="0" w:space="0" w:color="auto"/>
        <w:bottom w:val="none" w:sz="0" w:space="0" w:color="auto"/>
        <w:right w:val="none" w:sz="0" w:space="0" w:color="auto"/>
      </w:divBdr>
    </w:div>
    <w:div w:id="1951353811">
      <w:bodyDiv w:val="1"/>
      <w:marLeft w:val="0"/>
      <w:marRight w:val="0"/>
      <w:marTop w:val="0"/>
      <w:marBottom w:val="0"/>
      <w:divBdr>
        <w:top w:val="none" w:sz="0" w:space="0" w:color="auto"/>
        <w:left w:val="none" w:sz="0" w:space="0" w:color="auto"/>
        <w:bottom w:val="none" w:sz="0" w:space="0" w:color="auto"/>
        <w:right w:val="none" w:sz="0" w:space="0" w:color="auto"/>
      </w:divBdr>
    </w:div>
    <w:div w:id="1953659192">
      <w:bodyDiv w:val="1"/>
      <w:marLeft w:val="0"/>
      <w:marRight w:val="0"/>
      <w:marTop w:val="0"/>
      <w:marBottom w:val="0"/>
      <w:divBdr>
        <w:top w:val="none" w:sz="0" w:space="0" w:color="auto"/>
        <w:left w:val="none" w:sz="0" w:space="0" w:color="auto"/>
        <w:bottom w:val="none" w:sz="0" w:space="0" w:color="auto"/>
        <w:right w:val="none" w:sz="0" w:space="0" w:color="auto"/>
      </w:divBdr>
    </w:div>
    <w:div w:id="1954822947">
      <w:bodyDiv w:val="1"/>
      <w:marLeft w:val="0"/>
      <w:marRight w:val="0"/>
      <w:marTop w:val="0"/>
      <w:marBottom w:val="0"/>
      <w:divBdr>
        <w:top w:val="none" w:sz="0" w:space="0" w:color="auto"/>
        <w:left w:val="none" w:sz="0" w:space="0" w:color="auto"/>
        <w:bottom w:val="none" w:sz="0" w:space="0" w:color="auto"/>
        <w:right w:val="none" w:sz="0" w:space="0" w:color="auto"/>
      </w:divBdr>
    </w:div>
    <w:div w:id="1955013684">
      <w:bodyDiv w:val="1"/>
      <w:marLeft w:val="0"/>
      <w:marRight w:val="0"/>
      <w:marTop w:val="0"/>
      <w:marBottom w:val="0"/>
      <w:divBdr>
        <w:top w:val="none" w:sz="0" w:space="0" w:color="auto"/>
        <w:left w:val="none" w:sz="0" w:space="0" w:color="auto"/>
        <w:bottom w:val="none" w:sz="0" w:space="0" w:color="auto"/>
        <w:right w:val="none" w:sz="0" w:space="0" w:color="auto"/>
      </w:divBdr>
    </w:div>
    <w:div w:id="1956250260">
      <w:bodyDiv w:val="1"/>
      <w:marLeft w:val="0"/>
      <w:marRight w:val="0"/>
      <w:marTop w:val="0"/>
      <w:marBottom w:val="0"/>
      <w:divBdr>
        <w:top w:val="none" w:sz="0" w:space="0" w:color="auto"/>
        <w:left w:val="none" w:sz="0" w:space="0" w:color="auto"/>
        <w:bottom w:val="none" w:sz="0" w:space="0" w:color="auto"/>
        <w:right w:val="none" w:sz="0" w:space="0" w:color="auto"/>
      </w:divBdr>
    </w:div>
    <w:div w:id="1956281467">
      <w:bodyDiv w:val="1"/>
      <w:marLeft w:val="0"/>
      <w:marRight w:val="0"/>
      <w:marTop w:val="0"/>
      <w:marBottom w:val="0"/>
      <w:divBdr>
        <w:top w:val="none" w:sz="0" w:space="0" w:color="auto"/>
        <w:left w:val="none" w:sz="0" w:space="0" w:color="auto"/>
        <w:bottom w:val="none" w:sz="0" w:space="0" w:color="auto"/>
        <w:right w:val="none" w:sz="0" w:space="0" w:color="auto"/>
      </w:divBdr>
    </w:div>
    <w:div w:id="1957715307">
      <w:bodyDiv w:val="1"/>
      <w:marLeft w:val="0"/>
      <w:marRight w:val="0"/>
      <w:marTop w:val="0"/>
      <w:marBottom w:val="0"/>
      <w:divBdr>
        <w:top w:val="none" w:sz="0" w:space="0" w:color="auto"/>
        <w:left w:val="none" w:sz="0" w:space="0" w:color="auto"/>
        <w:bottom w:val="none" w:sz="0" w:space="0" w:color="auto"/>
        <w:right w:val="none" w:sz="0" w:space="0" w:color="auto"/>
      </w:divBdr>
    </w:div>
    <w:div w:id="1958021022">
      <w:bodyDiv w:val="1"/>
      <w:marLeft w:val="0"/>
      <w:marRight w:val="0"/>
      <w:marTop w:val="0"/>
      <w:marBottom w:val="0"/>
      <w:divBdr>
        <w:top w:val="none" w:sz="0" w:space="0" w:color="auto"/>
        <w:left w:val="none" w:sz="0" w:space="0" w:color="auto"/>
        <w:bottom w:val="none" w:sz="0" w:space="0" w:color="auto"/>
        <w:right w:val="none" w:sz="0" w:space="0" w:color="auto"/>
      </w:divBdr>
    </w:div>
    <w:div w:id="1959028535">
      <w:bodyDiv w:val="1"/>
      <w:marLeft w:val="0"/>
      <w:marRight w:val="0"/>
      <w:marTop w:val="0"/>
      <w:marBottom w:val="0"/>
      <w:divBdr>
        <w:top w:val="none" w:sz="0" w:space="0" w:color="auto"/>
        <w:left w:val="none" w:sz="0" w:space="0" w:color="auto"/>
        <w:bottom w:val="none" w:sz="0" w:space="0" w:color="auto"/>
        <w:right w:val="none" w:sz="0" w:space="0" w:color="auto"/>
      </w:divBdr>
      <w:divsChild>
        <w:div w:id="355621377">
          <w:marLeft w:val="0"/>
          <w:marRight w:val="0"/>
          <w:marTop w:val="0"/>
          <w:marBottom w:val="0"/>
          <w:divBdr>
            <w:top w:val="none" w:sz="0" w:space="0" w:color="auto"/>
            <w:left w:val="none" w:sz="0" w:space="0" w:color="auto"/>
            <w:bottom w:val="none" w:sz="0" w:space="0" w:color="auto"/>
            <w:right w:val="none" w:sz="0" w:space="0" w:color="auto"/>
          </w:divBdr>
        </w:div>
      </w:divsChild>
    </w:div>
    <w:div w:id="1962107968">
      <w:bodyDiv w:val="1"/>
      <w:marLeft w:val="0"/>
      <w:marRight w:val="0"/>
      <w:marTop w:val="0"/>
      <w:marBottom w:val="0"/>
      <w:divBdr>
        <w:top w:val="none" w:sz="0" w:space="0" w:color="auto"/>
        <w:left w:val="none" w:sz="0" w:space="0" w:color="auto"/>
        <w:bottom w:val="none" w:sz="0" w:space="0" w:color="auto"/>
        <w:right w:val="none" w:sz="0" w:space="0" w:color="auto"/>
      </w:divBdr>
    </w:div>
    <w:div w:id="1962806684">
      <w:bodyDiv w:val="1"/>
      <w:marLeft w:val="0"/>
      <w:marRight w:val="0"/>
      <w:marTop w:val="0"/>
      <w:marBottom w:val="0"/>
      <w:divBdr>
        <w:top w:val="none" w:sz="0" w:space="0" w:color="auto"/>
        <w:left w:val="none" w:sz="0" w:space="0" w:color="auto"/>
        <w:bottom w:val="none" w:sz="0" w:space="0" w:color="auto"/>
        <w:right w:val="none" w:sz="0" w:space="0" w:color="auto"/>
      </w:divBdr>
    </w:div>
    <w:div w:id="1963341728">
      <w:bodyDiv w:val="1"/>
      <w:marLeft w:val="0"/>
      <w:marRight w:val="0"/>
      <w:marTop w:val="0"/>
      <w:marBottom w:val="0"/>
      <w:divBdr>
        <w:top w:val="none" w:sz="0" w:space="0" w:color="auto"/>
        <w:left w:val="none" w:sz="0" w:space="0" w:color="auto"/>
        <w:bottom w:val="none" w:sz="0" w:space="0" w:color="auto"/>
        <w:right w:val="none" w:sz="0" w:space="0" w:color="auto"/>
      </w:divBdr>
    </w:div>
    <w:div w:id="1964773747">
      <w:bodyDiv w:val="1"/>
      <w:marLeft w:val="0"/>
      <w:marRight w:val="0"/>
      <w:marTop w:val="0"/>
      <w:marBottom w:val="0"/>
      <w:divBdr>
        <w:top w:val="none" w:sz="0" w:space="0" w:color="auto"/>
        <w:left w:val="none" w:sz="0" w:space="0" w:color="auto"/>
        <w:bottom w:val="none" w:sz="0" w:space="0" w:color="auto"/>
        <w:right w:val="none" w:sz="0" w:space="0" w:color="auto"/>
      </w:divBdr>
    </w:div>
    <w:div w:id="1966349659">
      <w:bodyDiv w:val="1"/>
      <w:marLeft w:val="0"/>
      <w:marRight w:val="0"/>
      <w:marTop w:val="0"/>
      <w:marBottom w:val="0"/>
      <w:divBdr>
        <w:top w:val="none" w:sz="0" w:space="0" w:color="auto"/>
        <w:left w:val="none" w:sz="0" w:space="0" w:color="auto"/>
        <w:bottom w:val="none" w:sz="0" w:space="0" w:color="auto"/>
        <w:right w:val="none" w:sz="0" w:space="0" w:color="auto"/>
      </w:divBdr>
    </w:div>
    <w:div w:id="1968311117">
      <w:bodyDiv w:val="1"/>
      <w:marLeft w:val="0"/>
      <w:marRight w:val="0"/>
      <w:marTop w:val="0"/>
      <w:marBottom w:val="0"/>
      <w:divBdr>
        <w:top w:val="none" w:sz="0" w:space="0" w:color="auto"/>
        <w:left w:val="none" w:sz="0" w:space="0" w:color="auto"/>
        <w:bottom w:val="none" w:sz="0" w:space="0" w:color="auto"/>
        <w:right w:val="none" w:sz="0" w:space="0" w:color="auto"/>
      </w:divBdr>
    </w:div>
    <w:div w:id="1970166334">
      <w:bodyDiv w:val="1"/>
      <w:marLeft w:val="0"/>
      <w:marRight w:val="0"/>
      <w:marTop w:val="0"/>
      <w:marBottom w:val="0"/>
      <w:divBdr>
        <w:top w:val="none" w:sz="0" w:space="0" w:color="auto"/>
        <w:left w:val="none" w:sz="0" w:space="0" w:color="auto"/>
        <w:bottom w:val="none" w:sz="0" w:space="0" w:color="auto"/>
        <w:right w:val="none" w:sz="0" w:space="0" w:color="auto"/>
      </w:divBdr>
    </w:div>
    <w:div w:id="1973173588">
      <w:bodyDiv w:val="1"/>
      <w:marLeft w:val="0"/>
      <w:marRight w:val="0"/>
      <w:marTop w:val="0"/>
      <w:marBottom w:val="0"/>
      <w:divBdr>
        <w:top w:val="none" w:sz="0" w:space="0" w:color="auto"/>
        <w:left w:val="none" w:sz="0" w:space="0" w:color="auto"/>
        <w:bottom w:val="none" w:sz="0" w:space="0" w:color="auto"/>
        <w:right w:val="none" w:sz="0" w:space="0" w:color="auto"/>
      </w:divBdr>
    </w:div>
    <w:div w:id="1973174280">
      <w:bodyDiv w:val="1"/>
      <w:marLeft w:val="0"/>
      <w:marRight w:val="0"/>
      <w:marTop w:val="0"/>
      <w:marBottom w:val="0"/>
      <w:divBdr>
        <w:top w:val="none" w:sz="0" w:space="0" w:color="auto"/>
        <w:left w:val="none" w:sz="0" w:space="0" w:color="auto"/>
        <w:bottom w:val="none" w:sz="0" w:space="0" w:color="auto"/>
        <w:right w:val="none" w:sz="0" w:space="0" w:color="auto"/>
      </w:divBdr>
    </w:div>
    <w:div w:id="1973904190">
      <w:bodyDiv w:val="1"/>
      <w:marLeft w:val="0"/>
      <w:marRight w:val="0"/>
      <w:marTop w:val="0"/>
      <w:marBottom w:val="0"/>
      <w:divBdr>
        <w:top w:val="none" w:sz="0" w:space="0" w:color="auto"/>
        <w:left w:val="none" w:sz="0" w:space="0" w:color="auto"/>
        <w:bottom w:val="none" w:sz="0" w:space="0" w:color="auto"/>
        <w:right w:val="none" w:sz="0" w:space="0" w:color="auto"/>
      </w:divBdr>
    </w:div>
    <w:div w:id="1974479692">
      <w:bodyDiv w:val="1"/>
      <w:marLeft w:val="0"/>
      <w:marRight w:val="0"/>
      <w:marTop w:val="0"/>
      <w:marBottom w:val="0"/>
      <w:divBdr>
        <w:top w:val="none" w:sz="0" w:space="0" w:color="auto"/>
        <w:left w:val="none" w:sz="0" w:space="0" w:color="auto"/>
        <w:bottom w:val="none" w:sz="0" w:space="0" w:color="auto"/>
        <w:right w:val="none" w:sz="0" w:space="0" w:color="auto"/>
      </w:divBdr>
    </w:div>
    <w:div w:id="1974483908">
      <w:bodyDiv w:val="1"/>
      <w:marLeft w:val="0"/>
      <w:marRight w:val="0"/>
      <w:marTop w:val="0"/>
      <w:marBottom w:val="0"/>
      <w:divBdr>
        <w:top w:val="none" w:sz="0" w:space="0" w:color="auto"/>
        <w:left w:val="none" w:sz="0" w:space="0" w:color="auto"/>
        <w:bottom w:val="none" w:sz="0" w:space="0" w:color="auto"/>
        <w:right w:val="none" w:sz="0" w:space="0" w:color="auto"/>
      </w:divBdr>
    </w:div>
    <w:div w:id="1974866787">
      <w:bodyDiv w:val="1"/>
      <w:marLeft w:val="0"/>
      <w:marRight w:val="0"/>
      <w:marTop w:val="0"/>
      <w:marBottom w:val="0"/>
      <w:divBdr>
        <w:top w:val="none" w:sz="0" w:space="0" w:color="auto"/>
        <w:left w:val="none" w:sz="0" w:space="0" w:color="auto"/>
        <w:bottom w:val="none" w:sz="0" w:space="0" w:color="auto"/>
        <w:right w:val="none" w:sz="0" w:space="0" w:color="auto"/>
      </w:divBdr>
    </w:div>
    <w:div w:id="1977685383">
      <w:bodyDiv w:val="1"/>
      <w:marLeft w:val="0"/>
      <w:marRight w:val="0"/>
      <w:marTop w:val="0"/>
      <w:marBottom w:val="0"/>
      <w:divBdr>
        <w:top w:val="none" w:sz="0" w:space="0" w:color="auto"/>
        <w:left w:val="none" w:sz="0" w:space="0" w:color="auto"/>
        <w:bottom w:val="none" w:sz="0" w:space="0" w:color="auto"/>
        <w:right w:val="none" w:sz="0" w:space="0" w:color="auto"/>
      </w:divBdr>
    </w:div>
    <w:div w:id="1978758661">
      <w:bodyDiv w:val="1"/>
      <w:marLeft w:val="0"/>
      <w:marRight w:val="0"/>
      <w:marTop w:val="0"/>
      <w:marBottom w:val="0"/>
      <w:divBdr>
        <w:top w:val="none" w:sz="0" w:space="0" w:color="auto"/>
        <w:left w:val="none" w:sz="0" w:space="0" w:color="auto"/>
        <w:bottom w:val="none" w:sz="0" w:space="0" w:color="auto"/>
        <w:right w:val="none" w:sz="0" w:space="0" w:color="auto"/>
      </w:divBdr>
    </w:div>
    <w:div w:id="1979259062">
      <w:bodyDiv w:val="1"/>
      <w:marLeft w:val="0"/>
      <w:marRight w:val="0"/>
      <w:marTop w:val="0"/>
      <w:marBottom w:val="0"/>
      <w:divBdr>
        <w:top w:val="none" w:sz="0" w:space="0" w:color="auto"/>
        <w:left w:val="none" w:sz="0" w:space="0" w:color="auto"/>
        <w:bottom w:val="none" w:sz="0" w:space="0" w:color="auto"/>
        <w:right w:val="none" w:sz="0" w:space="0" w:color="auto"/>
      </w:divBdr>
    </w:div>
    <w:div w:id="1979647263">
      <w:bodyDiv w:val="1"/>
      <w:marLeft w:val="0"/>
      <w:marRight w:val="0"/>
      <w:marTop w:val="0"/>
      <w:marBottom w:val="0"/>
      <w:divBdr>
        <w:top w:val="none" w:sz="0" w:space="0" w:color="auto"/>
        <w:left w:val="none" w:sz="0" w:space="0" w:color="auto"/>
        <w:bottom w:val="none" w:sz="0" w:space="0" w:color="auto"/>
        <w:right w:val="none" w:sz="0" w:space="0" w:color="auto"/>
      </w:divBdr>
    </w:div>
    <w:div w:id="1979650963">
      <w:bodyDiv w:val="1"/>
      <w:marLeft w:val="0"/>
      <w:marRight w:val="0"/>
      <w:marTop w:val="0"/>
      <w:marBottom w:val="0"/>
      <w:divBdr>
        <w:top w:val="none" w:sz="0" w:space="0" w:color="auto"/>
        <w:left w:val="none" w:sz="0" w:space="0" w:color="auto"/>
        <w:bottom w:val="none" w:sz="0" w:space="0" w:color="auto"/>
        <w:right w:val="none" w:sz="0" w:space="0" w:color="auto"/>
      </w:divBdr>
      <w:divsChild>
        <w:div w:id="1604611396">
          <w:marLeft w:val="0"/>
          <w:marRight w:val="0"/>
          <w:marTop w:val="0"/>
          <w:marBottom w:val="0"/>
          <w:divBdr>
            <w:top w:val="none" w:sz="0" w:space="0" w:color="auto"/>
            <w:left w:val="none" w:sz="0" w:space="0" w:color="auto"/>
            <w:bottom w:val="none" w:sz="0" w:space="0" w:color="auto"/>
            <w:right w:val="none" w:sz="0" w:space="0" w:color="auto"/>
          </w:divBdr>
          <w:divsChild>
            <w:div w:id="1951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19794">
      <w:bodyDiv w:val="1"/>
      <w:marLeft w:val="0"/>
      <w:marRight w:val="0"/>
      <w:marTop w:val="0"/>
      <w:marBottom w:val="0"/>
      <w:divBdr>
        <w:top w:val="none" w:sz="0" w:space="0" w:color="auto"/>
        <w:left w:val="none" w:sz="0" w:space="0" w:color="auto"/>
        <w:bottom w:val="none" w:sz="0" w:space="0" w:color="auto"/>
        <w:right w:val="none" w:sz="0" w:space="0" w:color="auto"/>
      </w:divBdr>
    </w:div>
    <w:div w:id="1980110600">
      <w:bodyDiv w:val="1"/>
      <w:marLeft w:val="0"/>
      <w:marRight w:val="0"/>
      <w:marTop w:val="0"/>
      <w:marBottom w:val="0"/>
      <w:divBdr>
        <w:top w:val="none" w:sz="0" w:space="0" w:color="auto"/>
        <w:left w:val="none" w:sz="0" w:space="0" w:color="auto"/>
        <w:bottom w:val="none" w:sz="0" w:space="0" w:color="auto"/>
        <w:right w:val="none" w:sz="0" w:space="0" w:color="auto"/>
      </w:divBdr>
    </w:div>
    <w:div w:id="1980379694">
      <w:bodyDiv w:val="1"/>
      <w:marLeft w:val="0"/>
      <w:marRight w:val="0"/>
      <w:marTop w:val="0"/>
      <w:marBottom w:val="0"/>
      <w:divBdr>
        <w:top w:val="none" w:sz="0" w:space="0" w:color="auto"/>
        <w:left w:val="none" w:sz="0" w:space="0" w:color="auto"/>
        <w:bottom w:val="none" w:sz="0" w:space="0" w:color="auto"/>
        <w:right w:val="none" w:sz="0" w:space="0" w:color="auto"/>
      </w:divBdr>
    </w:div>
    <w:div w:id="1980765087">
      <w:bodyDiv w:val="1"/>
      <w:marLeft w:val="0"/>
      <w:marRight w:val="0"/>
      <w:marTop w:val="0"/>
      <w:marBottom w:val="0"/>
      <w:divBdr>
        <w:top w:val="none" w:sz="0" w:space="0" w:color="auto"/>
        <w:left w:val="none" w:sz="0" w:space="0" w:color="auto"/>
        <w:bottom w:val="none" w:sz="0" w:space="0" w:color="auto"/>
        <w:right w:val="none" w:sz="0" w:space="0" w:color="auto"/>
      </w:divBdr>
    </w:div>
    <w:div w:id="1981765804">
      <w:bodyDiv w:val="1"/>
      <w:marLeft w:val="0"/>
      <w:marRight w:val="0"/>
      <w:marTop w:val="0"/>
      <w:marBottom w:val="0"/>
      <w:divBdr>
        <w:top w:val="none" w:sz="0" w:space="0" w:color="auto"/>
        <w:left w:val="none" w:sz="0" w:space="0" w:color="auto"/>
        <w:bottom w:val="none" w:sz="0" w:space="0" w:color="auto"/>
        <w:right w:val="none" w:sz="0" w:space="0" w:color="auto"/>
      </w:divBdr>
    </w:div>
    <w:div w:id="1982270015">
      <w:bodyDiv w:val="1"/>
      <w:marLeft w:val="0"/>
      <w:marRight w:val="0"/>
      <w:marTop w:val="0"/>
      <w:marBottom w:val="0"/>
      <w:divBdr>
        <w:top w:val="none" w:sz="0" w:space="0" w:color="auto"/>
        <w:left w:val="none" w:sz="0" w:space="0" w:color="auto"/>
        <w:bottom w:val="none" w:sz="0" w:space="0" w:color="auto"/>
        <w:right w:val="none" w:sz="0" w:space="0" w:color="auto"/>
      </w:divBdr>
    </w:div>
    <w:div w:id="1982729252">
      <w:bodyDiv w:val="1"/>
      <w:marLeft w:val="0"/>
      <w:marRight w:val="0"/>
      <w:marTop w:val="0"/>
      <w:marBottom w:val="0"/>
      <w:divBdr>
        <w:top w:val="none" w:sz="0" w:space="0" w:color="auto"/>
        <w:left w:val="none" w:sz="0" w:space="0" w:color="auto"/>
        <w:bottom w:val="none" w:sz="0" w:space="0" w:color="auto"/>
        <w:right w:val="none" w:sz="0" w:space="0" w:color="auto"/>
      </w:divBdr>
    </w:div>
    <w:div w:id="1984658659">
      <w:bodyDiv w:val="1"/>
      <w:marLeft w:val="0"/>
      <w:marRight w:val="0"/>
      <w:marTop w:val="0"/>
      <w:marBottom w:val="0"/>
      <w:divBdr>
        <w:top w:val="none" w:sz="0" w:space="0" w:color="auto"/>
        <w:left w:val="none" w:sz="0" w:space="0" w:color="auto"/>
        <w:bottom w:val="none" w:sz="0" w:space="0" w:color="auto"/>
        <w:right w:val="none" w:sz="0" w:space="0" w:color="auto"/>
      </w:divBdr>
    </w:div>
    <w:div w:id="1986740115">
      <w:bodyDiv w:val="1"/>
      <w:marLeft w:val="0"/>
      <w:marRight w:val="0"/>
      <w:marTop w:val="0"/>
      <w:marBottom w:val="0"/>
      <w:divBdr>
        <w:top w:val="none" w:sz="0" w:space="0" w:color="auto"/>
        <w:left w:val="none" w:sz="0" w:space="0" w:color="auto"/>
        <w:bottom w:val="none" w:sz="0" w:space="0" w:color="auto"/>
        <w:right w:val="none" w:sz="0" w:space="0" w:color="auto"/>
      </w:divBdr>
    </w:div>
    <w:div w:id="1987775514">
      <w:bodyDiv w:val="1"/>
      <w:marLeft w:val="0"/>
      <w:marRight w:val="0"/>
      <w:marTop w:val="0"/>
      <w:marBottom w:val="0"/>
      <w:divBdr>
        <w:top w:val="none" w:sz="0" w:space="0" w:color="auto"/>
        <w:left w:val="none" w:sz="0" w:space="0" w:color="auto"/>
        <w:bottom w:val="none" w:sz="0" w:space="0" w:color="auto"/>
        <w:right w:val="none" w:sz="0" w:space="0" w:color="auto"/>
      </w:divBdr>
      <w:divsChild>
        <w:div w:id="721053877">
          <w:marLeft w:val="1166"/>
          <w:marRight w:val="0"/>
          <w:marTop w:val="77"/>
          <w:marBottom w:val="0"/>
          <w:divBdr>
            <w:top w:val="none" w:sz="0" w:space="0" w:color="auto"/>
            <w:left w:val="none" w:sz="0" w:space="0" w:color="auto"/>
            <w:bottom w:val="none" w:sz="0" w:space="0" w:color="auto"/>
            <w:right w:val="none" w:sz="0" w:space="0" w:color="auto"/>
          </w:divBdr>
        </w:div>
        <w:div w:id="1426002079">
          <w:marLeft w:val="1166"/>
          <w:marRight w:val="0"/>
          <w:marTop w:val="77"/>
          <w:marBottom w:val="0"/>
          <w:divBdr>
            <w:top w:val="none" w:sz="0" w:space="0" w:color="auto"/>
            <w:left w:val="none" w:sz="0" w:space="0" w:color="auto"/>
            <w:bottom w:val="none" w:sz="0" w:space="0" w:color="auto"/>
            <w:right w:val="none" w:sz="0" w:space="0" w:color="auto"/>
          </w:divBdr>
        </w:div>
        <w:div w:id="1698113992">
          <w:marLeft w:val="1166"/>
          <w:marRight w:val="0"/>
          <w:marTop w:val="77"/>
          <w:marBottom w:val="0"/>
          <w:divBdr>
            <w:top w:val="none" w:sz="0" w:space="0" w:color="auto"/>
            <w:left w:val="none" w:sz="0" w:space="0" w:color="auto"/>
            <w:bottom w:val="none" w:sz="0" w:space="0" w:color="auto"/>
            <w:right w:val="none" w:sz="0" w:space="0" w:color="auto"/>
          </w:divBdr>
        </w:div>
        <w:div w:id="1819416913">
          <w:marLeft w:val="1166"/>
          <w:marRight w:val="0"/>
          <w:marTop w:val="77"/>
          <w:marBottom w:val="0"/>
          <w:divBdr>
            <w:top w:val="none" w:sz="0" w:space="0" w:color="auto"/>
            <w:left w:val="none" w:sz="0" w:space="0" w:color="auto"/>
            <w:bottom w:val="none" w:sz="0" w:space="0" w:color="auto"/>
            <w:right w:val="none" w:sz="0" w:space="0" w:color="auto"/>
          </w:divBdr>
        </w:div>
      </w:divsChild>
    </w:div>
    <w:div w:id="1988246857">
      <w:bodyDiv w:val="1"/>
      <w:marLeft w:val="0"/>
      <w:marRight w:val="0"/>
      <w:marTop w:val="0"/>
      <w:marBottom w:val="0"/>
      <w:divBdr>
        <w:top w:val="none" w:sz="0" w:space="0" w:color="auto"/>
        <w:left w:val="none" w:sz="0" w:space="0" w:color="auto"/>
        <w:bottom w:val="none" w:sz="0" w:space="0" w:color="auto"/>
        <w:right w:val="none" w:sz="0" w:space="0" w:color="auto"/>
      </w:divBdr>
    </w:div>
    <w:div w:id="1988977415">
      <w:bodyDiv w:val="1"/>
      <w:marLeft w:val="0"/>
      <w:marRight w:val="0"/>
      <w:marTop w:val="0"/>
      <w:marBottom w:val="0"/>
      <w:divBdr>
        <w:top w:val="none" w:sz="0" w:space="0" w:color="auto"/>
        <w:left w:val="none" w:sz="0" w:space="0" w:color="auto"/>
        <w:bottom w:val="none" w:sz="0" w:space="0" w:color="auto"/>
        <w:right w:val="none" w:sz="0" w:space="0" w:color="auto"/>
      </w:divBdr>
    </w:div>
    <w:div w:id="1990356318">
      <w:bodyDiv w:val="1"/>
      <w:marLeft w:val="0"/>
      <w:marRight w:val="0"/>
      <w:marTop w:val="0"/>
      <w:marBottom w:val="0"/>
      <w:divBdr>
        <w:top w:val="none" w:sz="0" w:space="0" w:color="auto"/>
        <w:left w:val="none" w:sz="0" w:space="0" w:color="auto"/>
        <w:bottom w:val="none" w:sz="0" w:space="0" w:color="auto"/>
        <w:right w:val="none" w:sz="0" w:space="0" w:color="auto"/>
      </w:divBdr>
    </w:div>
    <w:div w:id="1992634168">
      <w:bodyDiv w:val="1"/>
      <w:marLeft w:val="0"/>
      <w:marRight w:val="0"/>
      <w:marTop w:val="0"/>
      <w:marBottom w:val="0"/>
      <w:divBdr>
        <w:top w:val="none" w:sz="0" w:space="0" w:color="auto"/>
        <w:left w:val="none" w:sz="0" w:space="0" w:color="auto"/>
        <w:bottom w:val="none" w:sz="0" w:space="0" w:color="auto"/>
        <w:right w:val="none" w:sz="0" w:space="0" w:color="auto"/>
      </w:divBdr>
    </w:div>
    <w:div w:id="1994063876">
      <w:bodyDiv w:val="1"/>
      <w:marLeft w:val="0"/>
      <w:marRight w:val="0"/>
      <w:marTop w:val="0"/>
      <w:marBottom w:val="0"/>
      <w:divBdr>
        <w:top w:val="none" w:sz="0" w:space="0" w:color="auto"/>
        <w:left w:val="none" w:sz="0" w:space="0" w:color="auto"/>
        <w:bottom w:val="none" w:sz="0" w:space="0" w:color="auto"/>
        <w:right w:val="none" w:sz="0" w:space="0" w:color="auto"/>
      </w:divBdr>
    </w:div>
    <w:div w:id="1995261620">
      <w:bodyDiv w:val="1"/>
      <w:marLeft w:val="0"/>
      <w:marRight w:val="0"/>
      <w:marTop w:val="0"/>
      <w:marBottom w:val="0"/>
      <w:divBdr>
        <w:top w:val="none" w:sz="0" w:space="0" w:color="auto"/>
        <w:left w:val="none" w:sz="0" w:space="0" w:color="auto"/>
        <w:bottom w:val="none" w:sz="0" w:space="0" w:color="auto"/>
        <w:right w:val="none" w:sz="0" w:space="0" w:color="auto"/>
      </w:divBdr>
    </w:div>
    <w:div w:id="1996566909">
      <w:bodyDiv w:val="1"/>
      <w:marLeft w:val="0"/>
      <w:marRight w:val="0"/>
      <w:marTop w:val="0"/>
      <w:marBottom w:val="0"/>
      <w:divBdr>
        <w:top w:val="none" w:sz="0" w:space="0" w:color="auto"/>
        <w:left w:val="none" w:sz="0" w:space="0" w:color="auto"/>
        <w:bottom w:val="none" w:sz="0" w:space="0" w:color="auto"/>
        <w:right w:val="none" w:sz="0" w:space="0" w:color="auto"/>
      </w:divBdr>
    </w:div>
    <w:div w:id="1996839864">
      <w:bodyDiv w:val="1"/>
      <w:marLeft w:val="0"/>
      <w:marRight w:val="0"/>
      <w:marTop w:val="0"/>
      <w:marBottom w:val="0"/>
      <w:divBdr>
        <w:top w:val="none" w:sz="0" w:space="0" w:color="auto"/>
        <w:left w:val="none" w:sz="0" w:space="0" w:color="auto"/>
        <w:bottom w:val="none" w:sz="0" w:space="0" w:color="auto"/>
        <w:right w:val="none" w:sz="0" w:space="0" w:color="auto"/>
      </w:divBdr>
    </w:div>
    <w:div w:id="1997301612">
      <w:bodyDiv w:val="1"/>
      <w:marLeft w:val="0"/>
      <w:marRight w:val="0"/>
      <w:marTop w:val="0"/>
      <w:marBottom w:val="0"/>
      <w:divBdr>
        <w:top w:val="none" w:sz="0" w:space="0" w:color="auto"/>
        <w:left w:val="none" w:sz="0" w:space="0" w:color="auto"/>
        <w:bottom w:val="none" w:sz="0" w:space="0" w:color="auto"/>
        <w:right w:val="none" w:sz="0" w:space="0" w:color="auto"/>
      </w:divBdr>
    </w:div>
    <w:div w:id="1998535326">
      <w:bodyDiv w:val="1"/>
      <w:marLeft w:val="0"/>
      <w:marRight w:val="0"/>
      <w:marTop w:val="0"/>
      <w:marBottom w:val="0"/>
      <w:divBdr>
        <w:top w:val="none" w:sz="0" w:space="0" w:color="auto"/>
        <w:left w:val="none" w:sz="0" w:space="0" w:color="auto"/>
        <w:bottom w:val="none" w:sz="0" w:space="0" w:color="auto"/>
        <w:right w:val="none" w:sz="0" w:space="0" w:color="auto"/>
      </w:divBdr>
    </w:div>
    <w:div w:id="1999571831">
      <w:bodyDiv w:val="1"/>
      <w:marLeft w:val="0"/>
      <w:marRight w:val="0"/>
      <w:marTop w:val="0"/>
      <w:marBottom w:val="0"/>
      <w:divBdr>
        <w:top w:val="none" w:sz="0" w:space="0" w:color="auto"/>
        <w:left w:val="none" w:sz="0" w:space="0" w:color="auto"/>
        <w:bottom w:val="none" w:sz="0" w:space="0" w:color="auto"/>
        <w:right w:val="none" w:sz="0" w:space="0" w:color="auto"/>
      </w:divBdr>
    </w:div>
    <w:div w:id="1999962339">
      <w:bodyDiv w:val="1"/>
      <w:marLeft w:val="0"/>
      <w:marRight w:val="0"/>
      <w:marTop w:val="0"/>
      <w:marBottom w:val="0"/>
      <w:divBdr>
        <w:top w:val="none" w:sz="0" w:space="0" w:color="auto"/>
        <w:left w:val="none" w:sz="0" w:space="0" w:color="auto"/>
        <w:bottom w:val="none" w:sz="0" w:space="0" w:color="auto"/>
        <w:right w:val="none" w:sz="0" w:space="0" w:color="auto"/>
      </w:divBdr>
    </w:div>
    <w:div w:id="2000110607">
      <w:bodyDiv w:val="1"/>
      <w:marLeft w:val="0"/>
      <w:marRight w:val="0"/>
      <w:marTop w:val="0"/>
      <w:marBottom w:val="0"/>
      <w:divBdr>
        <w:top w:val="none" w:sz="0" w:space="0" w:color="auto"/>
        <w:left w:val="none" w:sz="0" w:space="0" w:color="auto"/>
        <w:bottom w:val="none" w:sz="0" w:space="0" w:color="auto"/>
        <w:right w:val="none" w:sz="0" w:space="0" w:color="auto"/>
      </w:divBdr>
    </w:div>
    <w:div w:id="2000501498">
      <w:bodyDiv w:val="1"/>
      <w:marLeft w:val="0"/>
      <w:marRight w:val="0"/>
      <w:marTop w:val="0"/>
      <w:marBottom w:val="0"/>
      <w:divBdr>
        <w:top w:val="none" w:sz="0" w:space="0" w:color="auto"/>
        <w:left w:val="none" w:sz="0" w:space="0" w:color="auto"/>
        <w:bottom w:val="none" w:sz="0" w:space="0" w:color="auto"/>
        <w:right w:val="none" w:sz="0" w:space="0" w:color="auto"/>
      </w:divBdr>
    </w:div>
    <w:div w:id="2000845338">
      <w:bodyDiv w:val="1"/>
      <w:marLeft w:val="0"/>
      <w:marRight w:val="0"/>
      <w:marTop w:val="0"/>
      <w:marBottom w:val="0"/>
      <w:divBdr>
        <w:top w:val="none" w:sz="0" w:space="0" w:color="auto"/>
        <w:left w:val="none" w:sz="0" w:space="0" w:color="auto"/>
        <w:bottom w:val="none" w:sz="0" w:space="0" w:color="auto"/>
        <w:right w:val="none" w:sz="0" w:space="0" w:color="auto"/>
      </w:divBdr>
    </w:div>
    <w:div w:id="2001304167">
      <w:bodyDiv w:val="1"/>
      <w:marLeft w:val="0"/>
      <w:marRight w:val="0"/>
      <w:marTop w:val="0"/>
      <w:marBottom w:val="0"/>
      <w:divBdr>
        <w:top w:val="none" w:sz="0" w:space="0" w:color="auto"/>
        <w:left w:val="none" w:sz="0" w:space="0" w:color="auto"/>
        <w:bottom w:val="none" w:sz="0" w:space="0" w:color="auto"/>
        <w:right w:val="none" w:sz="0" w:space="0" w:color="auto"/>
      </w:divBdr>
    </w:div>
    <w:div w:id="2001688382">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03854501">
      <w:bodyDiv w:val="1"/>
      <w:marLeft w:val="0"/>
      <w:marRight w:val="0"/>
      <w:marTop w:val="0"/>
      <w:marBottom w:val="0"/>
      <w:divBdr>
        <w:top w:val="none" w:sz="0" w:space="0" w:color="auto"/>
        <w:left w:val="none" w:sz="0" w:space="0" w:color="auto"/>
        <w:bottom w:val="none" w:sz="0" w:space="0" w:color="auto"/>
        <w:right w:val="none" w:sz="0" w:space="0" w:color="auto"/>
      </w:divBdr>
    </w:div>
    <w:div w:id="2004118995">
      <w:bodyDiv w:val="1"/>
      <w:marLeft w:val="0"/>
      <w:marRight w:val="0"/>
      <w:marTop w:val="0"/>
      <w:marBottom w:val="0"/>
      <w:divBdr>
        <w:top w:val="none" w:sz="0" w:space="0" w:color="auto"/>
        <w:left w:val="none" w:sz="0" w:space="0" w:color="auto"/>
        <w:bottom w:val="none" w:sz="0" w:space="0" w:color="auto"/>
        <w:right w:val="none" w:sz="0" w:space="0" w:color="auto"/>
      </w:divBdr>
    </w:div>
    <w:div w:id="2004622430">
      <w:bodyDiv w:val="1"/>
      <w:marLeft w:val="0"/>
      <w:marRight w:val="0"/>
      <w:marTop w:val="0"/>
      <w:marBottom w:val="0"/>
      <w:divBdr>
        <w:top w:val="none" w:sz="0" w:space="0" w:color="auto"/>
        <w:left w:val="none" w:sz="0" w:space="0" w:color="auto"/>
        <w:bottom w:val="none" w:sz="0" w:space="0" w:color="auto"/>
        <w:right w:val="none" w:sz="0" w:space="0" w:color="auto"/>
      </w:divBdr>
    </w:div>
    <w:div w:id="2005426618">
      <w:bodyDiv w:val="1"/>
      <w:marLeft w:val="0"/>
      <w:marRight w:val="0"/>
      <w:marTop w:val="0"/>
      <w:marBottom w:val="0"/>
      <w:divBdr>
        <w:top w:val="none" w:sz="0" w:space="0" w:color="auto"/>
        <w:left w:val="none" w:sz="0" w:space="0" w:color="auto"/>
        <w:bottom w:val="none" w:sz="0" w:space="0" w:color="auto"/>
        <w:right w:val="none" w:sz="0" w:space="0" w:color="auto"/>
      </w:divBdr>
    </w:div>
    <w:div w:id="2007781892">
      <w:bodyDiv w:val="1"/>
      <w:marLeft w:val="0"/>
      <w:marRight w:val="0"/>
      <w:marTop w:val="0"/>
      <w:marBottom w:val="0"/>
      <w:divBdr>
        <w:top w:val="none" w:sz="0" w:space="0" w:color="auto"/>
        <w:left w:val="none" w:sz="0" w:space="0" w:color="auto"/>
        <w:bottom w:val="none" w:sz="0" w:space="0" w:color="auto"/>
        <w:right w:val="none" w:sz="0" w:space="0" w:color="auto"/>
      </w:divBdr>
    </w:div>
    <w:div w:id="2011248068">
      <w:bodyDiv w:val="1"/>
      <w:marLeft w:val="0"/>
      <w:marRight w:val="0"/>
      <w:marTop w:val="0"/>
      <w:marBottom w:val="0"/>
      <w:divBdr>
        <w:top w:val="none" w:sz="0" w:space="0" w:color="auto"/>
        <w:left w:val="none" w:sz="0" w:space="0" w:color="auto"/>
        <w:bottom w:val="none" w:sz="0" w:space="0" w:color="auto"/>
        <w:right w:val="none" w:sz="0" w:space="0" w:color="auto"/>
      </w:divBdr>
    </w:div>
    <w:div w:id="2011251698">
      <w:bodyDiv w:val="1"/>
      <w:marLeft w:val="0"/>
      <w:marRight w:val="0"/>
      <w:marTop w:val="0"/>
      <w:marBottom w:val="0"/>
      <w:divBdr>
        <w:top w:val="none" w:sz="0" w:space="0" w:color="auto"/>
        <w:left w:val="none" w:sz="0" w:space="0" w:color="auto"/>
        <w:bottom w:val="none" w:sz="0" w:space="0" w:color="auto"/>
        <w:right w:val="none" w:sz="0" w:space="0" w:color="auto"/>
      </w:divBdr>
    </w:div>
    <w:div w:id="2014918064">
      <w:bodyDiv w:val="1"/>
      <w:marLeft w:val="0"/>
      <w:marRight w:val="0"/>
      <w:marTop w:val="0"/>
      <w:marBottom w:val="0"/>
      <w:divBdr>
        <w:top w:val="none" w:sz="0" w:space="0" w:color="auto"/>
        <w:left w:val="none" w:sz="0" w:space="0" w:color="auto"/>
        <w:bottom w:val="none" w:sz="0" w:space="0" w:color="auto"/>
        <w:right w:val="none" w:sz="0" w:space="0" w:color="auto"/>
      </w:divBdr>
    </w:div>
    <w:div w:id="2015455423">
      <w:bodyDiv w:val="1"/>
      <w:marLeft w:val="0"/>
      <w:marRight w:val="0"/>
      <w:marTop w:val="0"/>
      <w:marBottom w:val="0"/>
      <w:divBdr>
        <w:top w:val="none" w:sz="0" w:space="0" w:color="auto"/>
        <w:left w:val="none" w:sz="0" w:space="0" w:color="auto"/>
        <w:bottom w:val="none" w:sz="0" w:space="0" w:color="auto"/>
        <w:right w:val="none" w:sz="0" w:space="0" w:color="auto"/>
      </w:divBdr>
    </w:div>
    <w:div w:id="2016418857">
      <w:bodyDiv w:val="1"/>
      <w:marLeft w:val="0"/>
      <w:marRight w:val="0"/>
      <w:marTop w:val="0"/>
      <w:marBottom w:val="0"/>
      <w:divBdr>
        <w:top w:val="none" w:sz="0" w:space="0" w:color="auto"/>
        <w:left w:val="none" w:sz="0" w:space="0" w:color="auto"/>
        <w:bottom w:val="none" w:sz="0" w:space="0" w:color="auto"/>
        <w:right w:val="none" w:sz="0" w:space="0" w:color="auto"/>
      </w:divBdr>
    </w:div>
    <w:div w:id="2016960406">
      <w:bodyDiv w:val="1"/>
      <w:marLeft w:val="0"/>
      <w:marRight w:val="0"/>
      <w:marTop w:val="0"/>
      <w:marBottom w:val="0"/>
      <w:divBdr>
        <w:top w:val="none" w:sz="0" w:space="0" w:color="auto"/>
        <w:left w:val="none" w:sz="0" w:space="0" w:color="auto"/>
        <w:bottom w:val="none" w:sz="0" w:space="0" w:color="auto"/>
        <w:right w:val="none" w:sz="0" w:space="0" w:color="auto"/>
      </w:divBdr>
    </w:div>
    <w:div w:id="2017295963">
      <w:bodyDiv w:val="1"/>
      <w:marLeft w:val="0"/>
      <w:marRight w:val="0"/>
      <w:marTop w:val="0"/>
      <w:marBottom w:val="0"/>
      <w:divBdr>
        <w:top w:val="none" w:sz="0" w:space="0" w:color="auto"/>
        <w:left w:val="none" w:sz="0" w:space="0" w:color="auto"/>
        <w:bottom w:val="none" w:sz="0" w:space="0" w:color="auto"/>
        <w:right w:val="none" w:sz="0" w:space="0" w:color="auto"/>
      </w:divBdr>
    </w:div>
    <w:div w:id="2018070891">
      <w:bodyDiv w:val="1"/>
      <w:marLeft w:val="0"/>
      <w:marRight w:val="0"/>
      <w:marTop w:val="0"/>
      <w:marBottom w:val="0"/>
      <w:divBdr>
        <w:top w:val="none" w:sz="0" w:space="0" w:color="auto"/>
        <w:left w:val="none" w:sz="0" w:space="0" w:color="auto"/>
        <w:bottom w:val="none" w:sz="0" w:space="0" w:color="auto"/>
        <w:right w:val="none" w:sz="0" w:space="0" w:color="auto"/>
      </w:divBdr>
    </w:div>
    <w:div w:id="2018729466">
      <w:bodyDiv w:val="1"/>
      <w:marLeft w:val="0"/>
      <w:marRight w:val="0"/>
      <w:marTop w:val="0"/>
      <w:marBottom w:val="0"/>
      <w:divBdr>
        <w:top w:val="none" w:sz="0" w:space="0" w:color="auto"/>
        <w:left w:val="none" w:sz="0" w:space="0" w:color="auto"/>
        <w:bottom w:val="none" w:sz="0" w:space="0" w:color="auto"/>
        <w:right w:val="none" w:sz="0" w:space="0" w:color="auto"/>
      </w:divBdr>
    </w:div>
    <w:div w:id="2022854154">
      <w:bodyDiv w:val="1"/>
      <w:marLeft w:val="0"/>
      <w:marRight w:val="0"/>
      <w:marTop w:val="0"/>
      <w:marBottom w:val="0"/>
      <w:divBdr>
        <w:top w:val="none" w:sz="0" w:space="0" w:color="auto"/>
        <w:left w:val="none" w:sz="0" w:space="0" w:color="auto"/>
        <w:bottom w:val="none" w:sz="0" w:space="0" w:color="auto"/>
        <w:right w:val="none" w:sz="0" w:space="0" w:color="auto"/>
      </w:divBdr>
    </w:div>
    <w:div w:id="2023849918">
      <w:bodyDiv w:val="1"/>
      <w:marLeft w:val="0"/>
      <w:marRight w:val="0"/>
      <w:marTop w:val="0"/>
      <w:marBottom w:val="0"/>
      <w:divBdr>
        <w:top w:val="none" w:sz="0" w:space="0" w:color="auto"/>
        <w:left w:val="none" w:sz="0" w:space="0" w:color="auto"/>
        <w:bottom w:val="none" w:sz="0" w:space="0" w:color="auto"/>
        <w:right w:val="none" w:sz="0" w:space="0" w:color="auto"/>
      </w:divBdr>
    </w:div>
    <w:div w:id="2024357590">
      <w:bodyDiv w:val="1"/>
      <w:marLeft w:val="0"/>
      <w:marRight w:val="0"/>
      <w:marTop w:val="0"/>
      <w:marBottom w:val="0"/>
      <w:divBdr>
        <w:top w:val="none" w:sz="0" w:space="0" w:color="auto"/>
        <w:left w:val="none" w:sz="0" w:space="0" w:color="auto"/>
        <w:bottom w:val="none" w:sz="0" w:space="0" w:color="auto"/>
        <w:right w:val="none" w:sz="0" w:space="0" w:color="auto"/>
      </w:divBdr>
    </w:div>
    <w:div w:id="2024476450">
      <w:bodyDiv w:val="1"/>
      <w:marLeft w:val="0"/>
      <w:marRight w:val="0"/>
      <w:marTop w:val="0"/>
      <w:marBottom w:val="0"/>
      <w:divBdr>
        <w:top w:val="none" w:sz="0" w:space="0" w:color="auto"/>
        <w:left w:val="none" w:sz="0" w:space="0" w:color="auto"/>
        <w:bottom w:val="none" w:sz="0" w:space="0" w:color="auto"/>
        <w:right w:val="none" w:sz="0" w:space="0" w:color="auto"/>
      </w:divBdr>
    </w:div>
    <w:div w:id="2026590014">
      <w:bodyDiv w:val="1"/>
      <w:marLeft w:val="0"/>
      <w:marRight w:val="0"/>
      <w:marTop w:val="0"/>
      <w:marBottom w:val="0"/>
      <w:divBdr>
        <w:top w:val="none" w:sz="0" w:space="0" w:color="auto"/>
        <w:left w:val="none" w:sz="0" w:space="0" w:color="auto"/>
        <w:bottom w:val="none" w:sz="0" w:space="0" w:color="auto"/>
        <w:right w:val="none" w:sz="0" w:space="0" w:color="auto"/>
      </w:divBdr>
    </w:div>
    <w:div w:id="2026709867">
      <w:bodyDiv w:val="1"/>
      <w:marLeft w:val="0"/>
      <w:marRight w:val="0"/>
      <w:marTop w:val="0"/>
      <w:marBottom w:val="0"/>
      <w:divBdr>
        <w:top w:val="none" w:sz="0" w:space="0" w:color="auto"/>
        <w:left w:val="none" w:sz="0" w:space="0" w:color="auto"/>
        <w:bottom w:val="none" w:sz="0" w:space="0" w:color="auto"/>
        <w:right w:val="none" w:sz="0" w:space="0" w:color="auto"/>
      </w:divBdr>
    </w:div>
    <w:div w:id="2027318629">
      <w:bodyDiv w:val="1"/>
      <w:marLeft w:val="0"/>
      <w:marRight w:val="0"/>
      <w:marTop w:val="0"/>
      <w:marBottom w:val="0"/>
      <w:divBdr>
        <w:top w:val="none" w:sz="0" w:space="0" w:color="auto"/>
        <w:left w:val="none" w:sz="0" w:space="0" w:color="auto"/>
        <w:bottom w:val="none" w:sz="0" w:space="0" w:color="auto"/>
        <w:right w:val="none" w:sz="0" w:space="0" w:color="auto"/>
      </w:divBdr>
    </w:div>
    <w:div w:id="2027515272">
      <w:bodyDiv w:val="1"/>
      <w:marLeft w:val="0"/>
      <w:marRight w:val="0"/>
      <w:marTop w:val="0"/>
      <w:marBottom w:val="0"/>
      <w:divBdr>
        <w:top w:val="none" w:sz="0" w:space="0" w:color="auto"/>
        <w:left w:val="none" w:sz="0" w:space="0" w:color="auto"/>
        <w:bottom w:val="none" w:sz="0" w:space="0" w:color="auto"/>
        <w:right w:val="none" w:sz="0" w:space="0" w:color="auto"/>
      </w:divBdr>
    </w:div>
    <w:div w:id="2027975189">
      <w:bodyDiv w:val="1"/>
      <w:marLeft w:val="0"/>
      <w:marRight w:val="0"/>
      <w:marTop w:val="0"/>
      <w:marBottom w:val="0"/>
      <w:divBdr>
        <w:top w:val="none" w:sz="0" w:space="0" w:color="auto"/>
        <w:left w:val="none" w:sz="0" w:space="0" w:color="auto"/>
        <w:bottom w:val="none" w:sz="0" w:space="0" w:color="auto"/>
        <w:right w:val="none" w:sz="0" w:space="0" w:color="auto"/>
      </w:divBdr>
    </w:div>
    <w:div w:id="2029257120">
      <w:bodyDiv w:val="1"/>
      <w:marLeft w:val="0"/>
      <w:marRight w:val="0"/>
      <w:marTop w:val="0"/>
      <w:marBottom w:val="0"/>
      <w:divBdr>
        <w:top w:val="none" w:sz="0" w:space="0" w:color="auto"/>
        <w:left w:val="none" w:sz="0" w:space="0" w:color="auto"/>
        <w:bottom w:val="none" w:sz="0" w:space="0" w:color="auto"/>
        <w:right w:val="none" w:sz="0" w:space="0" w:color="auto"/>
      </w:divBdr>
    </w:div>
    <w:div w:id="2029334609">
      <w:bodyDiv w:val="1"/>
      <w:marLeft w:val="0"/>
      <w:marRight w:val="0"/>
      <w:marTop w:val="0"/>
      <w:marBottom w:val="0"/>
      <w:divBdr>
        <w:top w:val="none" w:sz="0" w:space="0" w:color="auto"/>
        <w:left w:val="none" w:sz="0" w:space="0" w:color="auto"/>
        <w:bottom w:val="none" w:sz="0" w:space="0" w:color="auto"/>
        <w:right w:val="none" w:sz="0" w:space="0" w:color="auto"/>
      </w:divBdr>
    </w:div>
    <w:div w:id="2029788816">
      <w:bodyDiv w:val="1"/>
      <w:marLeft w:val="0"/>
      <w:marRight w:val="0"/>
      <w:marTop w:val="0"/>
      <w:marBottom w:val="0"/>
      <w:divBdr>
        <w:top w:val="none" w:sz="0" w:space="0" w:color="auto"/>
        <w:left w:val="none" w:sz="0" w:space="0" w:color="auto"/>
        <w:bottom w:val="none" w:sz="0" w:space="0" w:color="auto"/>
        <w:right w:val="none" w:sz="0" w:space="0" w:color="auto"/>
      </w:divBdr>
    </w:div>
    <w:div w:id="2032796350">
      <w:bodyDiv w:val="1"/>
      <w:marLeft w:val="0"/>
      <w:marRight w:val="0"/>
      <w:marTop w:val="0"/>
      <w:marBottom w:val="0"/>
      <w:divBdr>
        <w:top w:val="none" w:sz="0" w:space="0" w:color="auto"/>
        <w:left w:val="none" w:sz="0" w:space="0" w:color="auto"/>
        <w:bottom w:val="none" w:sz="0" w:space="0" w:color="auto"/>
        <w:right w:val="none" w:sz="0" w:space="0" w:color="auto"/>
      </w:divBdr>
    </w:div>
    <w:div w:id="2034453803">
      <w:bodyDiv w:val="1"/>
      <w:marLeft w:val="0"/>
      <w:marRight w:val="0"/>
      <w:marTop w:val="0"/>
      <w:marBottom w:val="0"/>
      <w:divBdr>
        <w:top w:val="none" w:sz="0" w:space="0" w:color="auto"/>
        <w:left w:val="none" w:sz="0" w:space="0" w:color="auto"/>
        <w:bottom w:val="none" w:sz="0" w:space="0" w:color="auto"/>
        <w:right w:val="none" w:sz="0" w:space="0" w:color="auto"/>
      </w:divBdr>
    </w:div>
    <w:div w:id="2034531920">
      <w:bodyDiv w:val="1"/>
      <w:marLeft w:val="0"/>
      <w:marRight w:val="0"/>
      <w:marTop w:val="0"/>
      <w:marBottom w:val="0"/>
      <w:divBdr>
        <w:top w:val="none" w:sz="0" w:space="0" w:color="auto"/>
        <w:left w:val="none" w:sz="0" w:space="0" w:color="auto"/>
        <w:bottom w:val="none" w:sz="0" w:space="0" w:color="auto"/>
        <w:right w:val="none" w:sz="0" w:space="0" w:color="auto"/>
      </w:divBdr>
    </w:div>
    <w:div w:id="2034572528">
      <w:bodyDiv w:val="1"/>
      <w:marLeft w:val="0"/>
      <w:marRight w:val="0"/>
      <w:marTop w:val="0"/>
      <w:marBottom w:val="0"/>
      <w:divBdr>
        <w:top w:val="none" w:sz="0" w:space="0" w:color="auto"/>
        <w:left w:val="none" w:sz="0" w:space="0" w:color="auto"/>
        <w:bottom w:val="none" w:sz="0" w:space="0" w:color="auto"/>
        <w:right w:val="none" w:sz="0" w:space="0" w:color="auto"/>
      </w:divBdr>
    </w:div>
    <w:div w:id="2035230235">
      <w:bodyDiv w:val="1"/>
      <w:marLeft w:val="0"/>
      <w:marRight w:val="0"/>
      <w:marTop w:val="0"/>
      <w:marBottom w:val="0"/>
      <w:divBdr>
        <w:top w:val="none" w:sz="0" w:space="0" w:color="auto"/>
        <w:left w:val="none" w:sz="0" w:space="0" w:color="auto"/>
        <w:bottom w:val="none" w:sz="0" w:space="0" w:color="auto"/>
        <w:right w:val="none" w:sz="0" w:space="0" w:color="auto"/>
      </w:divBdr>
    </w:div>
    <w:div w:id="2035298754">
      <w:bodyDiv w:val="1"/>
      <w:marLeft w:val="0"/>
      <w:marRight w:val="0"/>
      <w:marTop w:val="0"/>
      <w:marBottom w:val="0"/>
      <w:divBdr>
        <w:top w:val="none" w:sz="0" w:space="0" w:color="auto"/>
        <w:left w:val="none" w:sz="0" w:space="0" w:color="auto"/>
        <w:bottom w:val="none" w:sz="0" w:space="0" w:color="auto"/>
        <w:right w:val="none" w:sz="0" w:space="0" w:color="auto"/>
      </w:divBdr>
    </w:div>
    <w:div w:id="2036077812">
      <w:bodyDiv w:val="1"/>
      <w:marLeft w:val="0"/>
      <w:marRight w:val="0"/>
      <w:marTop w:val="0"/>
      <w:marBottom w:val="0"/>
      <w:divBdr>
        <w:top w:val="none" w:sz="0" w:space="0" w:color="auto"/>
        <w:left w:val="none" w:sz="0" w:space="0" w:color="auto"/>
        <w:bottom w:val="none" w:sz="0" w:space="0" w:color="auto"/>
        <w:right w:val="none" w:sz="0" w:space="0" w:color="auto"/>
      </w:divBdr>
    </w:div>
    <w:div w:id="2036616873">
      <w:bodyDiv w:val="1"/>
      <w:marLeft w:val="0"/>
      <w:marRight w:val="0"/>
      <w:marTop w:val="0"/>
      <w:marBottom w:val="0"/>
      <w:divBdr>
        <w:top w:val="none" w:sz="0" w:space="0" w:color="auto"/>
        <w:left w:val="none" w:sz="0" w:space="0" w:color="auto"/>
        <w:bottom w:val="none" w:sz="0" w:space="0" w:color="auto"/>
        <w:right w:val="none" w:sz="0" w:space="0" w:color="auto"/>
      </w:divBdr>
    </w:div>
    <w:div w:id="2036692737">
      <w:bodyDiv w:val="1"/>
      <w:marLeft w:val="0"/>
      <w:marRight w:val="0"/>
      <w:marTop w:val="0"/>
      <w:marBottom w:val="0"/>
      <w:divBdr>
        <w:top w:val="none" w:sz="0" w:space="0" w:color="auto"/>
        <w:left w:val="none" w:sz="0" w:space="0" w:color="auto"/>
        <w:bottom w:val="none" w:sz="0" w:space="0" w:color="auto"/>
        <w:right w:val="none" w:sz="0" w:space="0" w:color="auto"/>
      </w:divBdr>
    </w:div>
    <w:div w:id="2039239110">
      <w:bodyDiv w:val="1"/>
      <w:marLeft w:val="0"/>
      <w:marRight w:val="0"/>
      <w:marTop w:val="0"/>
      <w:marBottom w:val="0"/>
      <w:divBdr>
        <w:top w:val="none" w:sz="0" w:space="0" w:color="auto"/>
        <w:left w:val="none" w:sz="0" w:space="0" w:color="auto"/>
        <w:bottom w:val="none" w:sz="0" w:space="0" w:color="auto"/>
        <w:right w:val="none" w:sz="0" w:space="0" w:color="auto"/>
      </w:divBdr>
    </w:div>
    <w:div w:id="2040354895">
      <w:bodyDiv w:val="1"/>
      <w:marLeft w:val="0"/>
      <w:marRight w:val="0"/>
      <w:marTop w:val="0"/>
      <w:marBottom w:val="0"/>
      <w:divBdr>
        <w:top w:val="none" w:sz="0" w:space="0" w:color="auto"/>
        <w:left w:val="none" w:sz="0" w:space="0" w:color="auto"/>
        <w:bottom w:val="none" w:sz="0" w:space="0" w:color="auto"/>
        <w:right w:val="none" w:sz="0" w:space="0" w:color="auto"/>
      </w:divBdr>
    </w:div>
    <w:div w:id="2040356514">
      <w:bodyDiv w:val="1"/>
      <w:marLeft w:val="0"/>
      <w:marRight w:val="0"/>
      <w:marTop w:val="0"/>
      <w:marBottom w:val="0"/>
      <w:divBdr>
        <w:top w:val="none" w:sz="0" w:space="0" w:color="auto"/>
        <w:left w:val="none" w:sz="0" w:space="0" w:color="auto"/>
        <w:bottom w:val="none" w:sz="0" w:space="0" w:color="auto"/>
        <w:right w:val="none" w:sz="0" w:space="0" w:color="auto"/>
      </w:divBdr>
    </w:div>
    <w:div w:id="2041781595">
      <w:bodyDiv w:val="1"/>
      <w:marLeft w:val="0"/>
      <w:marRight w:val="0"/>
      <w:marTop w:val="0"/>
      <w:marBottom w:val="0"/>
      <w:divBdr>
        <w:top w:val="none" w:sz="0" w:space="0" w:color="auto"/>
        <w:left w:val="none" w:sz="0" w:space="0" w:color="auto"/>
        <w:bottom w:val="none" w:sz="0" w:space="0" w:color="auto"/>
        <w:right w:val="none" w:sz="0" w:space="0" w:color="auto"/>
      </w:divBdr>
    </w:div>
    <w:div w:id="2042322838">
      <w:bodyDiv w:val="1"/>
      <w:marLeft w:val="0"/>
      <w:marRight w:val="0"/>
      <w:marTop w:val="0"/>
      <w:marBottom w:val="0"/>
      <w:divBdr>
        <w:top w:val="none" w:sz="0" w:space="0" w:color="auto"/>
        <w:left w:val="none" w:sz="0" w:space="0" w:color="auto"/>
        <w:bottom w:val="none" w:sz="0" w:space="0" w:color="auto"/>
        <w:right w:val="none" w:sz="0" w:space="0" w:color="auto"/>
      </w:divBdr>
    </w:div>
    <w:div w:id="2042657381">
      <w:bodyDiv w:val="1"/>
      <w:marLeft w:val="0"/>
      <w:marRight w:val="0"/>
      <w:marTop w:val="0"/>
      <w:marBottom w:val="0"/>
      <w:divBdr>
        <w:top w:val="none" w:sz="0" w:space="0" w:color="auto"/>
        <w:left w:val="none" w:sz="0" w:space="0" w:color="auto"/>
        <w:bottom w:val="none" w:sz="0" w:space="0" w:color="auto"/>
        <w:right w:val="none" w:sz="0" w:space="0" w:color="auto"/>
      </w:divBdr>
    </w:div>
    <w:div w:id="2043165753">
      <w:bodyDiv w:val="1"/>
      <w:marLeft w:val="0"/>
      <w:marRight w:val="0"/>
      <w:marTop w:val="0"/>
      <w:marBottom w:val="0"/>
      <w:divBdr>
        <w:top w:val="none" w:sz="0" w:space="0" w:color="auto"/>
        <w:left w:val="none" w:sz="0" w:space="0" w:color="auto"/>
        <w:bottom w:val="none" w:sz="0" w:space="0" w:color="auto"/>
        <w:right w:val="none" w:sz="0" w:space="0" w:color="auto"/>
      </w:divBdr>
    </w:div>
    <w:div w:id="2043633571">
      <w:bodyDiv w:val="1"/>
      <w:marLeft w:val="0"/>
      <w:marRight w:val="0"/>
      <w:marTop w:val="0"/>
      <w:marBottom w:val="0"/>
      <w:divBdr>
        <w:top w:val="none" w:sz="0" w:space="0" w:color="auto"/>
        <w:left w:val="none" w:sz="0" w:space="0" w:color="auto"/>
        <w:bottom w:val="none" w:sz="0" w:space="0" w:color="auto"/>
        <w:right w:val="none" w:sz="0" w:space="0" w:color="auto"/>
      </w:divBdr>
    </w:div>
    <w:div w:id="2044557388">
      <w:bodyDiv w:val="1"/>
      <w:marLeft w:val="0"/>
      <w:marRight w:val="0"/>
      <w:marTop w:val="0"/>
      <w:marBottom w:val="0"/>
      <w:divBdr>
        <w:top w:val="none" w:sz="0" w:space="0" w:color="auto"/>
        <w:left w:val="none" w:sz="0" w:space="0" w:color="auto"/>
        <w:bottom w:val="none" w:sz="0" w:space="0" w:color="auto"/>
        <w:right w:val="none" w:sz="0" w:space="0" w:color="auto"/>
      </w:divBdr>
    </w:div>
    <w:div w:id="2045323563">
      <w:bodyDiv w:val="1"/>
      <w:marLeft w:val="0"/>
      <w:marRight w:val="0"/>
      <w:marTop w:val="0"/>
      <w:marBottom w:val="0"/>
      <w:divBdr>
        <w:top w:val="none" w:sz="0" w:space="0" w:color="auto"/>
        <w:left w:val="none" w:sz="0" w:space="0" w:color="auto"/>
        <w:bottom w:val="none" w:sz="0" w:space="0" w:color="auto"/>
        <w:right w:val="none" w:sz="0" w:space="0" w:color="auto"/>
      </w:divBdr>
    </w:div>
    <w:div w:id="2045397864">
      <w:bodyDiv w:val="1"/>
      <w:marLeft w:val="0"/>
      <w:marRight w:val="0"/>
      <w:marTop w:val="0"/>
      <w:marBottom w:val="0"/>
      <w:divBdr>
        <w:top w:val="none" w:sz="0" w:space="0" w:color="auto"/>
        <w:left w:val="none" w:sz="0" w:space="0" w:color="auto"/>
        <w:bottom w:val="none" w:sz="0" w:space="0" w:color="auto"/>
        <w:right w:val="none" w:sz="0" w:space="0" w:color="auto"/>
      </w:divBdr>
    </w:div>
    <w:div w:id="2046326982">
      <w:bodyDiv w:val="1"/>
      <w:marLeft w:val="0"/>
      <w:marRight w:val="0"/>
      <w:marTop w:val="0"/>
      <w:marBottom w:val="0"/>
      <w:divBdr>
        <w:top w:val="none" w:sz="0" w:space="0" w:color="auto"/>
        <w:left w:val="none" w:sz="0" w:space="0" w:color="auto"/>
        <w:bottom w:val="none" w:sz="0" w:space="0" w:color="auto"/>
        <w:right w:val="none" w:sz="0" w:space="0" w:color="auto"/>
      </w:divBdr>
    </w:div>
    <w:div w:id="2046590445">
      <w:bodyDiv w:val="1"/>
      <w:marLeft w:val="0"/>
      <w:marRight w:val="0"/>
      <w:marTop w:val="0"/>
      <w:marBottom w:val="0"/>
      <w:divBdr>
        <w:top w:val="none" w:sz="0" w:space="0" w:color="auto"/>
        <w:left w:val="none" w:sz="0" w:space="0" w:color="auto"/>
        <w:bottom w:val="none" w:sz="0" w:space="0" w:color="auto"/>
        <w:right w:val="none" w:sz="0" w:space="0" w:color="auto"/>
      </w:divBdr>
    </w:div>
    <w:div w:id="2049405434">
      <w:bodyDiv w:val="1"/>
      <w:marLeft w:val="0"/>
      <w:marRight w:val="0"/>
      <w:marTop w:val="0"/>
      <w:marBottom w:val="0"/>
      <w:divBdr>
        <w:top w:val="none" w:sz="0" w:space="0" w:color="auto"/>
        <w:left w:val="none" w:sz="0" w:space="0" w:color="auto"/>
        <w:bottom w:val="none" w:sz="0" w:space="0" w:color="auto"/>
        <w:right w:val="none" w:sz="0" w:space="0" w:color="auto"/>
      </w:divBdr>
    </w:div>
    <w:div w:id="2050295838">
      <w:bodyDiv w:val="1"/>
      <w:marLeft w:val="0"/>
      <w:marRight w:val="0"/>
      <w:marTop w:val="0"/>
      <w:marBottom w:val="0"/>
      <w:divBdr>
        <w:top w:val="none" w:sz="0" w:space="0" w:color="auto"/>
        <w:left w:val="none" w:sz="0" w:space="0" w:color="auto"/>
        <w:bottom w:val="none" w:sz="0" w:space="0" w:color="auto"/>
        <w:right w:val="none" w:sz="0" w:space="0" w:color="auto"/>
      </w:divBdr>
    </w:div>
    <w:div w:id="2050378295">
      <w:bodyDiv w:val="1"/>
      <w:marLeft w:val="0"/>
      <w:marRight w:val="0"/>
      <w:marTop w:val="0"/>
      <w:marBottom w:val="0"/>
      <w:divBdr>
        <w:top w:val="none" w:sz="0" w:space="0" w:color="auto"/>
        <w:left w:val="none" w:sz="0" w:space="0" w:color="auto"/>
        <w:bottom w:val="none" w:sz="0" w:space="0" w:color="auto"/>
        <w:right w:val="none" w:sz="0" w:space="0" w:color="auto"/>
      </w:divBdr>
    </w:div>
    <w:div w:id="2051226477">
      <w:bodyDiv w:val="1"/>
      <w:marLeft w:val="0"/>
      <w:marRight w:val="0"/>
      <w:marTop w:val="0"/>
      <w:marBottom w:val="0"/>
      <w:divBdr>
        <w:top w:val="none" w:sz="0" w:space="0" w:color="auto"/>
        <w:left w:val="none" w:sz="0" w:space="0" w:color="auto"/>
        <w:bottom w:val="none" w:sz="0" w:space="0" w:color="auto"/>
        <w:right w:val="none" w:sz="0" w:space="0" w:color="auto"/>
      </w:divBdr>
    </w:div>
    <w:div w:id="2052680463">
      <w:bodyDiv w:val="1"/>
      <w:marLeft w:val="0"/>
      <w:marRight w:val="0"/>
      <w:marTop w:val="0"/>
      <w:marBottom w:val="0"/>
      <w:divBdr>
        <w:top w:val="none" w:sz="0" w:space="0" w:color="auto"/>
        <w:left w:val="none" w:sz="0" w:space="0" w:color="auto"/>
        <w:bottom w:val="none" w:sz="0" w:space="0" w:color="auto"/>
        <w:right w:val="none" w:sz="0" w:space="0" w:color="auto"/>
      </w:divBdr>
    </w:div>
    <w:div w:id="2053339440">
      <w:bodyDiv w:val="1"/>
      <w:marLeft w:val="0"/>
      <w:marRight w:val="0"/>
      <w:marTop w:val="0"/>
      <w:marBottom w:val="0"/>
      <w:divBdr>
        <w:top w:val="none" w:sz="0" w:space="0" w:color="auto"/>
        <w:left w:val="none" w:sz="0" w:space="0" w:color="auto"/>
        <w:bottom w:val="none" w:sz="0" w:space="0" w:color="auto"/>
        <w:right w:val="none" w:sz="0" w:space="0" w:color="auto"/>
      </w:divBdr>
    </w:div>
    <w:div w:id="2053723676">
      <w:bodyDiv w:val="1"/>
      <w:marLeft w:val="0"/>
      <w:marRight w:val="0"/>
      <w:marTop w:val="0"/>
      <w:marBottom w:val="0"/>
      <w:divBdr>
        <w:top w:val="none" w:sz="0" w:space="0" w:color="auto"/>
        <w:left w:val="none" w:sz="0" w:space="0" w:color="auto"/>
        <w:bottom w:val="none" w:sz="0" w:space="0" w:color="auto"/>
        <w:right w:val="none" w:sz="0" w:space="0" w:color="auto"/>
      </w:divBdr>
    </w:div>
    <w:div w:id="2054690358">
      <w:bodyDiv w:val="1"/>
      <w:marLeft w:val="0"/>
      <w:marRight w:val="0"/>
      <w:marTop w:val="0"/>
      <w:marBottom w:val="0"/>
      <w:divBdr>
        <w:top w:val="none" w:sz="0" w:space="0" w:color="auto"/>
        <w:left w:val="none" w:sz="0" w:space="0" w:color="auto"/>
        <w:bottom w:val="none" w:sz="0" w:space="0" w:color="auto"/>
        <w:right w:val="none" w:sz="0" w:space="0" w:color="auto"/>
      </w:divBdr>
    </w:div>
    <w:div w:id="2055807278">
      <w:bodyDiv w:val="1"/>
      <w:marLeft w:val="0"/>
      <w:marRight w:val="0"/>
      <w:marTop w:val="0"/>
      <w:marBottom w:val="0"/>
      <w:divBdr>
        <w:top w:val="none" w:sz="0" w:space="0" w:color="auto"/>
        <w:left w:val="none" w:sz="0" w:space="0" w:color="auto"/>
        <w:bottom w:val="none" w:sz="0" w:space="0" w:color="auto"/>
        <w:right w:val="none" w:sz="0" w:space="0" w:color="auto"/>
      </w:divBdr>
    </w:div>
    <w:div w:id="2057198788">
      <w:bodyDiv w:val="1"/>
      <w:marLeft w:val="0"/>
      <w:marRight w:val="0"/>
      <w:marTop w:val="0"/>
      <w:marBottom w:val="0"/>
      <w:divBdr>
        <w:top w:val="none" w:sz="0" w:space="0" w:color="auto"/>
        <w:left w:val="none" w:sz="0" w:space="0" w:color="auto"/>
        <w:bottom w:val="none" w:sz="0" w:space="0" w:color="auto"/>
        <w:right w:val="none" w:sz="0" w:space="0" w:color="auto"/>
      </w:divBdr>
    </w:div>
    <w:div w:id="2058120926">
      <w:bodyDiv w:val="1"/>
      <w:marLeft w:val="0"/>
      <w:marRight w:val="0"/>
      <w:marTop w:val="0"/>
      <w:marBottom w:val="0"/>
      <w:divBdr>
        <w:top w:val="none" w:sz="0" w:space="0" w:color="auto"/>
        <w:left w:val="none" w:sz="0" w:space="0" w:color="auto"/>
        <w:bottom w:val="none" w:sz="0" w:space="0" w:color="auto"/>
        <w:right w:val="none" w:sz="0" w:space="0" w:color="auto"/>
      </w:divBdr>
    </w:div>
    <w:div w:id="2060323456">
      <w:bodyDiv w:val="1"/>
      <w:marLeft w:val="0"/>
      <w:marRight w:val="0"/>
      <w:marTop w:val="0"/>
      <w:marBottom w:val="0"/>
      <w:divBdr>
        <w:top w:val="none" w:sz="0" w:space="0" w:color="auto"/>
        <w:left w:val="none" w:sz="0" w:space="0" w:color="auto"/>
        <w:bottom w:val="none" w:sz="0" w:space="0" w:color="auto"/>
        <w:right w:val="none" w:sz="0" w:space="0" w:color="auto"/>
      </w:divBdr>
    </w:div>
    <w:div w:id="2061203564">
      <w:bodyDiv w:val="1"/>
      <w:marLeft w:val="0"/>
      <w:marRight w:val="0"/>
      <w:marTop w:val="0"/>
      <w:marBottom w:val="0"/>
      <w:divBdr>
        <w:top w:val="none" w:sz="0" w:space="0" w:color="auto"/>
        <w:left w:val="none" w:sz="0" w:space="0" w:color="auto"/>
        <w:bottom w:val="none" w:sz="0" w:space="0" w:color="auto"/>
        <w:right w:val="none" w:sz="0" w:space="0" w:color="auto"/>
      </w:divBdr>
    </w:div>
    <w:div w:id="2061510929">
      <w:bodyDiv w:val="1"/>
      <w:marLeft w:val="0"/>
      <w:marRight w:val="0"/>
      <w:marTop w:val="0"/>
      <w:marBottom w:val="0"/>
      <w:divBdr>
        <w:top w:val="none" w:sz="0" w:space="0" w:color="auto"/>
        <w:left w:val="none" w:sz="0" w:space="0" w:color="auto"/>
        <w:bottom w:val="none" w:sz="0" w:space="0" w:color="auto"/>
        <w:right w:val="none" w:sz="0" w:space="0" w:color="auto"/>
      </w:divBdr>
    </w:div>
    <w:div w:id="2062095637">
      <w:bodyDiv w:val="1"/>
      <w:marLeft w:val="0"/>
      <w:marRight w:val="0"/>
      <w:marTop w:val="0"/>
      <w:marBottom w:val="0"/>
      <w:divBdr>
        <w:top w:val="none" w:sz="0" w:space="0" w:color="auto"/>
        <w:left w:val="none" w:sz="0" w:space="0" w:color="auto"/>
        <w:bottom w:val="none" w:sz="0" w:space="0" w:color="auto"/>
        <w:right w:val="none" w:sz="0" w:space="0" w:color="auto"/>
      </w:divBdr>
    </w:div>
    <w:div w:id="2062711354">
      <w:bodyDiv w:val="1"/>
      <w:marLeft w:val="0"/>
      <w:marRight w:val="0"/>
      <w:marTop w:val="0"/>
      <w:marBottom w:val="0"/>
      <w:divBdr>
        <w:top w:val="none" w:sz="0" w:space="0" w:color="auto"/>
        <w:left w:val="none" w:sz="0" w:space="0" w:color="auto"/>
        <w:bottom w:val="none" w:sz="0" w:space="0" w:color="auto"/>
        <w:right w:val="none" w:sz="0" w:space="0" w:color="auto"/>
      </w:divBdr>
    </w:div>
    <w:div w:id="2063555665">
      <w:bodyDiv w:val="1"/>
      <w:marLeft w:val="0"/>
      <w:marRight w:val="0"/>
      <w:marTop w:val="0"/>
      <w:marBottom w:val="0"/>
      <w:divBdr>
        <w:top w:val="none" w:sz="0" w:space="0" w:color="auto"/>
        <w:left w:val="none" w:sz="0" w:space="0" w:color="auto"/>
        <w:bottom w:val="none" w:sz="0" w:space="0" w:color="auto"/>
        <w:right w:val="none" w:sz="0" w:space="0" w:color="auto"/>
      </w:divBdr>
    </w:div>
    <w:div w:id="2063822285">
      <w:bodyDiv w:val="1"/>
      <w:marLeft w:val="0"/>
      <w:marRight w:val="0"/>
      <w:marTop w:val="0"/>
      <w:marBottom w:val="0"/>
      <w:divBdr>
        <w:top w:val="none" w:sz="0" w:space="0" w:color="auto"/>
        <w:left w:val="none" w:sz="0" w:space="0" w:color="auto"/>
        <w:bottom w:val="none" w:sz="0" w:space="0" w:color="auto"/>
        <w:right w:val="none" w:sz="0" w:space="0" w:color="auto"/>
      </w:divBdr>
    </w:div>
    <w:div w:id="2067681023">
      <w:bodyDiv w:val="1"/>
      <w:marLeft w:val="0"/>
      <w:marRight w:val="0"/>
      <w:marTop w:val="0"/>
      <w:marBottom w:val="0"/>
      <w:divBdr>
        <w:top w:val="none" w:sz="0" w:space="0" w:color="auto"/>
        <w:left w:val="none" w:sz="0" w:space="0" w:color="auto"/>
        <w:bottom w:val="none" w:sz="0" w:space="0" w:color="auto"/>
        <w:right w:val="none" w:sz="0" w:space="0" w:color="auto"/>
      </w:divBdr>
    </w:div>
    <w:div w:id="2068532984">
      <w:bodyDiv w:val="1"/>
      <w:marLeft w:val="0"/>
      <w:marRight w:val="0"/>
      <w:marTop w:val="0"/>
      <w:marBottom w:val="0"/>
      <w:divBdr>
        <w:top w:val="none" w:sz="0" w:space="0" w:color="auto"/>
        <w:left w:val="none" w:sz="0" w:space="0" w:color="auto"/>
        <w:bottom w:val="none" w:sz="0" w:space="0" w:color="auto"/>
        <w:right w:val="none" w:sz="0" w:space="0" w:color="auto"/>
      </w:divBdr>
    </w:div>
    <w:div w:id="2068802478">
      <w:bodyDiv w:val="1"/>
      <w:marLeft w:val="0"/>
      <w:marRight w:val="0"/>
      <w:marTop w:val="0"/>
      <w:marBottom w:val="0"/>
      <w:divBdr>
        <w:top w:val="none" w:sz="0" w:space="0" w:color="auto"/>
        <w:left w:val="none" w:sz="0" w:space="0" w:color="auto"/>
        <w:bottom w:val="none" w:sz="0" w:space="0" w:color="auto"/>
        <w:right w:val="none" w:sz="0" w:space="0" w:color="auto"/>
      </w:divBdr>
    </w:div>
    <w:div w:id="2069183557">
      <w:bodyDiv w:val="1"/>
      <w:marLeft w:val="0"/>
      <w:marRight w:val="0"/>
      <w:marTop w:val="0"/>
      <w:marBottom w:val="0"/>
      <w:divBdr>
        <w:top w:val="none" w:sz="0" w:space="0" w:color="auto"/>
        <w:left w:val="none" w:sz="0" w:space="0" w:color="auto"/>
        <w:bottom w:val="none" w:sz="0" w:space="0" w:color="auto"/>
        <w:right w:val="none" w:sz="0" w:space="0" w:color="auto"/>
      </w:divBdr>
    </w:div>
    <w:div w:id="2069761858">
      <w:bodyDiv w:val="1"/>
      <w:marLeft w:val="0"/>
      <w:marRight w:val="0"/>
      <w:marTop w:val="0"/>
      <w:marBottom w:val="0"/>
      <w:divBdr>
        <w:top w:val="none" w:sz="0" w:space="0" w:color="auto"/>
        <w:left w:val="none" w:sz="0" w:space="0" w:color="auto"/>
        <w:bottom w:val="none" w:sz="0" w:space="0" w:color="auto"/>
        <w:right w:val="none" w:sz="0" w:space="0" w:color="auto"/>
      </w:divBdr>
    </w:div>
    <w:div w:id="2070181244">
      <w:bodyDiv w:val="1"/>
      <w:marLeft w:val="0"/>
      <w:marRight w:val="0"/>
      <w:marTop w:val="0"/>
      <w:marBottom w:val="0"/>
      <w:divBdr>
        <w:top w:val="none" w:sz="0" w:space="0" w:color="auto"/>
        <w:left w:val="none" w:sz="0" w:space="0" w:color="auto"/>
        <w:bottom w:val="none" w:sz="0" w:space="0" w:color="auto"/>
        <w:right w:val="none" w:sz="0" w:space="0" w:color="auto"/>
      </w:divBdr>
      <w:divsChild>
        <w:div w:id="486671960">
          <w:marLeft w:val="0"/>
          <w:marRight w:val="0"/>
          <w:marTop w:val="0"/>
          <w:marBottom w:val="0"/>
          <w:divBdr>
            <w:top w:val="none" w:sz="0" w:space="0" w:color="auto"/>
            <w:left w:val="none" w:sz="0" w:space="0" w:color="auto"/>
            <w:bottom w:val="none" w:sz="0" w:space="0" w:color="auto"/>
            <w:right w:val="none" w:sz="0" w:space="0" w:color="auto"/>
          </w:divBdr>
        </w:div>
        <w:div w:id="908885227">
          <w:marLeft w:val="0"/>
          <w:marRight w:val="0"/>
          <w:marTop w:val="0"/>
          <w:marBottom w:val="0"/>
          <w:divBdr>
            <w:top w:val="none" w:sz="0" w:space="0" w:color="auto"/>
            <w:left w:val="none" w:sz="0" w:space="0" w:color="auto"/>
            <w:bottom w:val="none" w:sz="0" w:space="0" w:color="auto"/>
            <w:right w:val="none" w:sz="0" w:space="0" w:color="auto"/>
          </w:divBdr>
        </w:div>
      </w:divsChild>
    </w:div>
    <w:div w:id="2073578370">
      <w:bodyDiv w:val="1"/>
      <w:marLeft w:val="0"/>
      <w:marRight w:val="0"/>
      <w:marTop w:val="0"/>
      <w:marBottom w:val="0"/>
      <w:divBdr>
        <w:top w:val="none" w:sz="0" w:space="0" w:color="auto"/>
        <w:left w:val="none" w:sz="0" w:space="0" w:color="auto"/>
        <w:bottom w:val="none" w:sz="0" w:space="0" w:color="auto"/>
        <w:right w:val="none" w:sz="0" w:space="0" w:color="auto"/>
      </w:divBdr>
    </w:div>
    <w:div w:id="2074546418">
      <w:bodyDiv w:val="1"/>
      <w:marLeft w:val="0"/>
      <w:marRight w:val="0"/>
      <w:marTop w:val="0"/>
      <w:marBottom w:val="0"/>
      <w:divBdr>
        <w:top w:val="none" w:sz="0" w:space="0" w:color="auto"/>
        <w:left w:val="none" w:sz="0" w:space="0" w:color="auto"/>
        <w:bottom w:val="none" w:sz="0" w:space="0" w:color="auto"/>
        <w:right w:val="none" w:sz="0" w:space="0" w:color="auto"/>
      </w:divBdr>
    </w:div>
    <w:div w:id="2077051059">
      <w:bodyDiv w:val="1"/>
      <w:marLeft w:val="0"/>
      <w:marRight w:val="0"/>
      <w:marTop w:val="0"/>
      <w:marBottom w:val="0"/>
      <w:divBdr>
        <w:top w:val="none" w:sz="0" w:space="0" w:color="auto"/>
        <w:left w:val="none" w:sz="0" w:space="0" w:color="auto"/>
        <w:bottom w:val="none" w:sz="0" w:space="0" w:color="auto"/>
        <w:right w:val="none" w:sz="0" w:space="0" w:color="auto"/>
      </w:divBdr>
    </w:div>
    <w:div w:id="2078673624">
      <w:bodyDiv w:val="1"/>
      <w:marLeft w:val="0"/>
      <w:marRight w:val="0"/>
      <w:marTop w:val="0"/>
      <w:marBottom w:val="0"/>
      <w:divBdr>
        <w:top w:val="none" w:sz="0" w:space="0" w:color="auto"/>
        <w:left w:val="none" w:sz="0" w:space="0" w:color="auto"/>
        <w:bottom w:val="none" w:sz="0" w:space="0" w:color="auto"/>
        <w:right w:val="none" w:sz="0" w:space="0" w:color="auto"/>
      </w:divBdr>
    </w:div>
    <w:div w:id="2078896428">
      <w:bodyDiv w:val="1"/>
      <w:marLeft w:val="0"/>
      <w:marRight w:val="0"/>
      <w:marTop w:val="0"/>
      <w:marBottom w:val="0"/>
      <w:divBdr>
        <w:top w:val="none" w:sz="0" w:space="0" w:color="auto"/>
        <w:left w:val="none" w:sz="0" w:space="0" w:color="auto"/>
        <w:bottom w:val="none" w:sz="0" w:space="0" w:color="auto"/>
        <w:right w:val="none" w:sz="0" w:space="0" w:color="auto"/>
      </w:divBdr>
    </w:div>
    <w:div w:id="2079085672">
      <w:bodyDiv w:val="1"/>
      <w:marLeft w:val="0"/>
      <w:marRight w:val="0"/>
      <w:marTop w:val="0"/>
      <w:marBottom w:val="0"/>
      <w:divBdr>
        <w:top w:val="none" w:sz="0" w:space="0" w:color="auto"/>
        <w:left w:val="none" w:sz="0" w:space="0" w:color="auto"/>
        <w:bottom w:val="none" w:sz="0" w:space="0" w:color="auto"/>
        <w:right w:val="none" w:sz="0" w:space="0" w:color="auto"/>
      </w:divBdr>
    </w:div>
    <w:div w:id="207954953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80320622">
      <w:bodyDiv w:val="1"/>
      <w:marLeft w:val="0"/>
      <w:marRight w:val="0"/>
      <w:marTop w:val="0"/>
      <w:marBottom w:val="0"/>
      <w:divBdr>
        <w:top w:val="none" w:sz="0" w:space="0" w:color="auto"/>
        <w:left w:val="none" w:sz="0" w:space="0" w:color="auto"/>
        <w:bottom w:val="none" w:sz="0" w:space="0" w:color="auto"/>
        <w:right w:val="none" w:sz="0" w:space="0" w:color="auto"/>
      </w:divBdr>
    </w:div>
    <w:div w:id="2084526073">
      <w:bodyDiv w:val="1"/>
      <w:marLeft w:val="0"/>
      <w:marRight w:val="0"/>
      <w:marTop w:val="0"/>
      <w:marBottom w:val="0"/>
      <w:divBdr>
        <w:top w:val="none" w:sz="0" w:space="0" w:color="auto"/>
        <w:left w:val="none" w:sz="0" w:space="0" w:color="auto"/>
        <w:bottom w:val="none" w:sz="0" w:space="0" w:color="auto"/>
        <w:right w:val="none" w:sz="0" w:space="0" w:color="auto"/>
      </w:divBdr>
    </w:div>
    <w:div w:id="2085107590">
      <w:bodyDiv w:val="1"/>
      <w:marLeft w:val="0"/>
      <w:marRight w:val="0"/>
      <w:marTop w:val="0"/>
      <w:marBottom w:val="0"/>
      <w:divBdr>
        <w:top w:val="none" w:sz="0" w:space="0" w:color="auto"/>
        <w:left w:val="none" w:sz="0" w:space="0" w:color="auto"/>
        <w:bottom w:val="none" w:sz="0" w:space="0" w:color="auto"/>
        <w:right w:val="none" w:sz="0" w:space="0" w:color="auto"/>
      </w:divBdr>
      <w:divsChild>
        <w:div w:id="2112123258">
          <w:marLeft w:val="547"/>
          <w:marRight w:val="0"/>
          <w:marTop w:val="0"/>
          <w:marBottom w:val="0"/>
          <w:divBdr>
            <w:top w:val="none" w:sz="0" w:space="0" w:color="auto"/>
            <w:left w:val="none" w:sz="0" w:space="0" w:color="auto"/>
            <w:bottom w:val="none" w:sz="0" w:space="0" w:color="auto"/>
            <w:right w:val="none" w:sz="0" w:space="0" w:color="auto"/>
          </w:divBdr>
        </w:div>
      </w:divsChild>
    </w:div>
    <w:div w:id="2085370878">
      <w:bodyDiv w:val="1"/>
      <w:marLeft w:val="0"/>
      <w:marRight w:val="0"/>
      <w:marTop w:val="0"/>
      <w:marBottom w:val="0"/>
      <w:divBdr>
        <w:top w:val="none" w:sz="0" w:space="0" w:color="auto"/>
        <w:left w:val="none" w:sz="0" w:space="0" w:color="auto"/>
        <w:bottom w:val="none" w:sz="0" w:space="0" w:color="auto"/>
        <w:right w:val="none" w:sz="0" w:space="0" w:color="auto"/>
      </w:divBdr>
    </w:div>
    <w:div w:id="2085569252">
      <w:bodyDiv w:val="1"/>
      <w:marLeft w:val="0"/>
      <w:marRight w:val="0"/>
      <w:marTop w:val="0"/>
      <w:marBottom w:val="0"/>
      <w:divBdr>
        <w:top w:val="none" w:sz="0" w:space="0" w:color="auto"/>
        <w:left w:val="none" w:sz="0" w:space="0" w:color="auto"/>
        <w:bottom w:val="none" w:sz="0" w:space="0" w:color="auto"/>
        <w:right w:val="none" w:sz="0" w:space="0" w:color="auto"/>
      </w:divBdr>
    </w:div>
    <w:div w:id="2085643247">
      <w:bodyDiv w:val="1"/>
      <w:marLeft w:val="0"/>
      <w:marRight w:val="0"/>
      <w:marTop w:val="0"/>
      <w:marBottom w:val="0"/>
      <w:divBdr>
        <w:top w:val="none" w:sz="0" w:space="0" w:color="auto"/>
        <w:left w:val="none" w:sz="0" w:space="0" w:color="auto"/>
        <w:bottom w:val="none" w:sz="0" w:space="0" w:color="auto"/>
        <w:right w:val="none" w:sz="0" w:space="0" w:color="auto"/>
      </w:divBdr>
    </w:div>
    <w:div w:id="2086681871">
      <w:bodyDiv w:val="1"/>
      <w:marLeft w:val="0"/>
      <w:marRight w:val="0"/>
      <w:marTop w:val="0"/>
      <w:marBottom w:val="0"/>
      <w:divBdr>
        <w:top w:val="none" w:sz="0" w:space="0" w:color="auto"/>
        <w:left w:val="none" w:sz="0" w:space="0" w:color="auto"/>
        <w:bottom w:val="none" w:sz="0" w:space="0" w:color="auto"/>
        <w:right w:val="none" w:sz="0" w:space="0" w:color="auto"/>
      </w:divBdr>
    </w:div>
    <w:div w:id="2087144562">
      <w:bodyDiv w:val="1"/>
      <w:marLeft w:val="0"/>
      <w:marRight w:val="0"/>
      <w:marTop w:val="0"/>
      <w:marBottom w:val="0"/>
      <w:divBdr>
        <w:top w:val="none" w:sz="0" w:space="0" w:color="auto"/>
        <w:left w:val="none" w:sz="0" w:space="0" w:color="auto"/>
        <w:bottom w:val="none" w:sz="0" w:space="0" w:color="auto"/>
        <w:right w:val="none" w:sz="0" w:space="0" w:color="auto"/>
      </w:divBdr>
    </w:div>
    <w:div w:id="2088648719">
      <w:bodyDiv w:val="1"/>
      <w:marLeft w:val="0"/>
      <w:marRight w:val="0"/>
      <w:marTop w:val="0"/>
      <w:marBottom w:val="0"/>
      <w:divBdr>
        <w:top w:val="none" w:sz="0" w:space="0" w:color="auto"/>
        <w:left w:val="none" w:sz="0" w:space="0" w:color="auto"/>
        <w:bottom w:val="none" w:sz="0" w:space="0" w:color="auto"/>
        <w:right w:val="none" w:sz="0" w:space="0" w:color="auto"/>
      </w:divBdr>
    </w:div>
    <w:div w:id="2090686191">
      <w:bodyDiv w:val="1"/>
      <w:marLeft w:val="0"/>
      <w:marRight w:val="0"/>
      <w:marTop w:val="0"/>
      <w:marBottom w:val="0"/>
      <w:divBdr>
        <w:top w:val="none" w:sz="0" w:space="0" w:color="auto"/>
        <w:left w:val="none" w:sz="0" w:space="0" w:color="auto"/>
        <w:bottom w:val="none" w:sz="0" w:space="0" w:color="auto"/>
        <w:right w:val="none" w:sz="0" w:space="0" w:color="auto"/>
      </w:divBdr>
    </w:div>
    <w:div w:id="2091920833">
      <w:bodyDiv w:val="1"/>
      <w:marLeft w:val="0"/>
      <w:marRight w:val="0"/>
      <w:marTop w:val="0"/>
      <w:marBottom w:val="0"/>
      <w:divBdr>
        <w:top w:val="none" w:sz="0" w:space="0" w:color="auto"/>
        <w:left w:val="none" w:sz="0" w:space="0" w:color="auto"/>
        <w:bottom w:val="none" w:sz="0" w:space="0" w:color="auto"/>
        <w:right w:val="none" w:sz="0" w:space="0" w:color="auto"/>
      </w:divBdr>
    </w:div>
    <w:div w:id="2092116206">
      <w:bodyDiv w:val="1"/>
      <w:marLeft w:val="0"/>
      <w:marRight w:val="0"/>
      <w:marTop w:val="0"/>
      <w:marBottom w:val="0"/>
      <w:divBdr>
        <w:top w:val="none" w:sz="0" w:space="0" w:color="auto"/>
        <w:left w:val="none" w:sz="0" w:space="0" w:color="auto"/>
        <w:bottom w:val="none" w:sz="0" w:space="0" w:color="auto"/>
        <w:right w:val="none" w:sz="0" w:space="0" w:color="auto"/>
      </w:divBdr>
    </w:div>
    <w:div w:id="2092464235">
      <w:bodyDiv w:val="1"/>
      <w:marLeft w:val="0"/>
      <w:marRight w:val="0"/>
      <w:marTop w:val="0"/>
      <w:marBottom w:val="0"/>
      <w:divBdr>
        <w:top w:val="none" w:sz="0" w:space="0" w:color="auto"/>
        <w:left w:val="none" w:sz="0" w:space="0" w:color="auto"/>
        <w:bottom w:val="none" w:sz="0" w:space="0" w:color="auto"/>
        <w:right w:val="none" w:sz="0" w:space="0" w:color="auto"/>
      </w:divBdr>
    </w:div>
    <w:div w:id="2092726972">
      <w:bodyDiv w:val="1"/>
      <w:marLeft w:val="0"/>
      <w:marRight w:val="0"/>
      <w:marTop w:val="0"/>
      <w:marBottom w:val="0"/>
      <w:divBdr>
        <w:top w:val="none" w:sz="0" w:space="0" w:color="auto"/>
        <w:left w:val="none" w:sz="0" w:space="0" w:color="auto"/>
        <w:bottom w:val="none" w:sz="0" w:space="0" w:color="auto"/>
        <w:right w:val="none" w:sz="0" w:space="0" w:color="auto"/>
      </w:divBdr>
    </w:div>
    <w:div w:id="2093577128">
      <w:bodyDiv w:val="1"/>
      <w:marLeft w:val="0"/>
      <w:marRight w:val="0"/>
      <w:marTop w:val="0"/>
      <w:marBottom w:val="0"/>
      <w:divBdr>
        <w:top w:val="none" w:sz="0" w:space="0" w:color="auto"/>
        <w:left w:val="none" w:sz="0" w:space="0" w:color="auto"/>
        <w:bottom w:val="none" w:sz="0" w:space="0" w:color="auto"/>
        <w:right w:val="none" w:sz="0" w:space="0" w:color="auto"/>
      </w:divBdr>
    </w:div>
    <w:div w:id="2094164463">
      <w:bodyDiv w:val="1"/>
      <w:marLeft w:val="0"/>
      <w:marRight w:val="0"/>
      <w:marTop w:val="0"/>
      <w:marBottom w:val="0"/>
      <w:divBdr>
        <w:top w:val="none" w:sz="0" w:space="0" w:color="auto"/>
        <w:left w:val="none" w:sz="0" w:space="0" w:color="auto"/>
        <w:bottom w:val="none" w:sz="0" w:space="0" w:color="auto"/>
        <w:right w:val="none" w:sz="0" w:space="0" w:color="auto"/>
      </w:divBdr>
    </w:div>
    <w:div w:id="2096634442">
      <w:bodyDiv w:val="1"/>
      <w:marLeft w:val="0"/>
      <w:marRight w:val="0"/>
      <w:marTop w:val="0"/>
      <w:marBottom w:val="0"/>
      <w:divBdr>
        <w:top w:val="none" w:sz="0" w:space="0" w:color="auto"/>
        <w:left w:val="none" w:sz="0" w:space="0" w:color="auto"/>
        <w:bottom w:val="none" w:sz="0" w:space="0" w:color="auto"/>
        <w:right w:val="none" w:sz="0" w:space="0" w:color="auto"/>
      </w:divBdr>
    </w:div>
    <w:div w:id="2098165619">
      <w:bodyDiv w:val="1"/>
      <w:marLeft w:val="0"/>
      <w:marRight w:val="0"/>
      <w:marTop w:val="0"/>
      <w:marBottom w:val="0"/>
      <w:divBdr>
        <w:top w:val="none" w:sz="0" w:space="0" w:color="auto"/>
        <w:left w:val="none" w:sz="0" w:space="0" w:color="auto"/>
        <w:bottom w:val="none" w:sz="0" w:space="0" w:color="auto"/>
        <w:right w:val="none" w:sz="0" w:space="0" w:color="auto"/>
      </w:divBdr>
    </w:div>
    <w:div w:id="2098668723">
      <w:bodyDiv w:val="1"/>
      <w:marLeft w:val="0"/>
      <w:marRight w:val="0"/>
      <w:marTop w:val="0"/>
      <w:marBottom w:val="0"/>
      <w:divBdr>
        <w:top w:val="none" w:sz="0" w:space="0" w:color="auto"/>
        <w:left w:val="none" w:sz="0" w:space="0" w:color="auto"/>
        <w:bottom w:val="none" w:sz="0" w:space="0" w:color="auto"/>
        <w:right w:val="none" w:sz="0" w:space="0" w:color="auto"/>
      </w:divBdr>
    </w:div>
    <w:div w:id="2103799869">
      <w:bodyDiv w:val="1"/>
      <w:marLeft w:val="0"/>
      <w:marRight w:val="0"/>
      <w:marTop w:val="0"/>
      <w:marBottom w:val="0"/>
      <w:divBdr>
        <w:top w:val="none" w:sz="0" w:space="0" w:color="auto"/>
        <w:left w:val="none" w:sz="0" w:space="0" w:color="auto"/>
        <w:bottom w:val="none" w:sz="0" w:space="0" w:color="auto"/>
        <w:right w:val="none" w:sz="0" w:space="0" w:color="auto"/>
      </w:divBdr>
    </w:div>
    <w:div w:id="2104064866">
      <w:bodyDiv w:val="1"/>
      <w:marLeft w:val="0"/>
      <w:marRight w:val="0"/>
      <w:marTop w:val="0"/>
      <w:marBottom w:val="0"/>
      <w:divBdr>
        <w:top w:val="none" w:sz="0" w:space="0" w:color="auto"/>
        <w:left w:val="none" w:sz="0" w:space="0" w:color="auto"/>
        <w:bottom w:val="none" w:sz="0" w:space="0" w:color="auto"/>
        <w:right w:val="none" w:sz="0" w:space="0" w:color="auto"/>
      </w:divBdr>
    </w:div>
    <w:div w:id="2107117509">
      <w:bodyDiv w:val="1"/>
      <w:marLeft w:val="0"/>
      <w:marRight w:val="0"/>
      <w:marTop w:val="0"/>
      <w:marBottom w:val="0"/>
      <w:divBdr>
        <w:top w:val="none" w:sz="0" w:space="0" w:color="auto"/>
        <w:left w:val="none" w:sz="0" w:space="0" w:color="auto"/>
        <w:bottom w:val="none" w:sz="0" w:space="0" w:color="auto"/>
        <w:right w:val="none" w:sz="0" w:space="0" w:color="auto"/>
      </w:divBdr>
    </w:div>
    <w:div w:id="2107380192">
      <w:bodyDiv w:val="1"/>
      <w:marLeft w:val="0"/>
      <w:marRight w:val="0"/>
      <w:marTop w:val="0"/>
      <w:marBottom w:val="0"/>
      <w:divBdr>
        <w:top w:val="none" w:sz="0" w:space="0" w:color="auto"/>
        <w:left w:val="none" w:sz="0" w:space="0" w:color="auto"/>
        <w:bottom w:val="none" w:sz="0" w:space="0" w:color="auto"/>
        <w:right w:val="none" w:sz="0" w:space="0" w:color="auto"/>
      </w:divBdr>
    </w:div>
    <w:div w:id="2109155349">
      <w:bodyDiv w:val="1"/>
      <w:marLeft w:val="0"/>
      <w:marRight w:val="0"/>
      <w:marTop w:val="0"/>
      <w:marBottom w:val="0"/>
      <w:divBdr>
        <w:top w:val="none" w:sz="0" w:space="0" w:color="auto"/>
        <w:left w:val="none" w:sz="0" w:space="0" w:color="auto"/>
        <w:bottom w:val="none" w:sz="0" w:space="0" w:color="auto"/>
        <w:right w:val="none" w:sz="0" w:space="0" w:color="auto"/>
      </w:divBdr>
    </w:div>
    <w:div w:id="2109503444">
      <w:bodyDiv w:val="1"/>
      <w:marLeft w:val="0"/>
      <w:marRight w:val="0"/>
      <w:marTop w:val="0"/>
      <w:marBottom w:val="0"/>
      <w:divBdr>
        <w:top w:val="none" w:sz="0" w:space="0" w:color="auto"/>
        <w:left w:val="none" w:sz="0" w:space="0" w:color="auto"/>
        <w:bottom w:val="none" w:sz="0" w:space="0" w:color="auto"/>
        <w:right w:val="none" w:sz="0" w:space="0" w:color="auto"/>
      </w:divBdr>
    </w:div>
    <w:div w:id="2110079904">
      <w:bodyDiv w:val="1"/>
      <w:marLeft w:val="0"/>
      <w:marRight w:val="0"/>
      <w:marTop w:val="0"/>
      <w:marBottom w:val="0"/>
      <w:divBdr>
        <w:top w:val="none" w:sz="0" w:space="0" w:color="auto"/>
        <w:left w:val="none" w:sz="0" w:space="0" w:color="auto"/>
        <w:bottom w:val="none" w:sz="0" w:space="0" w:color="auto"/>
        <w:right w:val="none" w:sz="0" w:space="0" w:color="auto"/>
      </w:divBdr>
    </w:div>
    <w:div w:id="2110276991">
      <w:bodyDiv w:val="1"/>
      <w:marLeft w:val="0"/>
      <w:marRight w:val="0"/>
      <w:marTop w:val="0"/>
      <w:marBottom w:val="0"/>
      <w:divBdr>
        <w:top w:val="none" w:sz="0" w:space="0" w:color="auto"/>
        <w:left w:val="none" w:sz="0" w:space="0" w:color="auto"/>
        <w:bottom w:val="none" w:sz="0" w:space="0" w:color="auto"/>
        <w:right w:val="none" w:sz="0" w:space="0" w:color="auto"/>
      </w:divBdr>
    </w:div>
    <w:div w:id="2112191578">
      <w:bodyDiv w:val="1"/>
      <w:marLeft w:val="0"/>
      <w:marRight w:val="0"/>
      <w:marTop w:val="0"/>
      <w:marBottom w:val="0"/>
      <w:divBdr>
        <w:top w:val="none" w:sz="0" w:space="0" w:color="auto"/>
        <w:left w:val="none" w:sz="0" w:space="0" w:color="auto"/>
        <w:bottom w:val="none" w:sz="0" w:space="0" w:color="auto"/>
        <w:right w:val="none" w:sz="0" w:space="0" w:color="auto"/>
      </w:divBdr>
    </w:div>
    <w:div w:id="2112701331">
      <w:bodyDiv w:val="1"/>
      <w:marLeft w:val="0"/>
      <w:marRight w:val="0"/>
      <w:marTop w:val="0"/>
      <w:marBottom w:val="0"/>
      <w:divBdr>
        <w:top w:val="none" w:sz="0" w:space="0" w:color="auto"/>
        <w:left w:val="none" w:sz="0" w:space="0" w:color="auto"/>
        <w:bottom w:val="none" w:sz="0" w:space="0" w:color="auto"/>
        <w:right w:val="none" w:sz="0" w:space="0" w:color="auto"/>
      </w:divBdr>
    </w:div>
    <w:div w:id="2113284832">
      <w:bodyDiv w:val="1"/>
      <w:marLeft w:val="0"/>
      <w:marRight w:val="0"/>
      <w:marTop w:val="0"/>
      <w:marBottom w:val="0"/>
      <w:divBdr>
        <w:top w:val="none" w:sz="0" w:space="0" w:color="auto"/>
        <w:left w:val="none" w:sz="0" w:space="0" w:color="auto"/>
        <w:bottom w:val="none" w:sz="0" w:space="0" w:color="auto"/>
        <w:right w:val="none" w:sz="0" w:space="0" w:color="auto"/>
      </w:divBdr>
    </w:div>
    <w:div w:id="2115396731">
      <w:bodyDiv w:val="1"/>
      <w:marLeft w:val="0"/>
      <w:marRight w:val="0"/>
      <w:marTop w:val="0"/>
      <w:marBottom w:val="0"/>
      <w:divBdr>
        <w:top w:val="none" w:sz="0" w:space="0" w:color="auto"/>
        <w:left w:val="none" w:sz="0" w:space="0" w:color="auto"/>
        <w:bottom w:val="none" w:sz="0" w:space="0" w:color="auto"/>
        <w:right w:val="none" w:sz="0" w:space="0" w:color="auto"/>
      </w:divBdr>
    </w:div>
    <w:div w:id="2117016127">
      <w:bodyDiv w:val="1"/>
      <w:marLeft w:val="0"/>
      <w:marRight w:val="0"/>
      <w:marTop w:val="0"/>
      <w:marBottom w:val="0"/>
      <w:divBdr>
        <w:top w:val="none" w:sz="0" w:space="0" w:color="auto"/>
        <w:left w:val="none" w:sz="0" w:space="0" w:color="auto"/>
        <w:bottom w:val="none" w:sz="0" w:space="0" w:color="auto"/>
        <w:right w:val="none" w:sz="0" w:space="0" w:color="auto"/>
      </w:divBdr>
    </w:div>
    <w:div w:id="2118913141">
      <w:bodyDiv w:val="1"/>
      <w:marLeft w:val="0"/>
      <w:marRight w:val="0"/>
      <w:marTop w:val="0"/>
      <w:marBottom w:val="0"/>
      <w:divBdr>
        <w:top w:val="none" w:sz="0" w:space="0" w:color="auto"/>
        <w:left w:val="none" w:sz="0" w:space="0" w:color="auto"/>
        <w:bottom w:val="none" w:sz="0" w:space="0" w:color="auto"/>
        <w:right w:val="none" w:sz="0" w:space="0" w:color="auto"/>
      </w:divBdr>
    </w:div>
    <w:div w:id="2119567131">
      <w:bodyDiv w:val="1"/>
      <w:marLeft w:val="0"/>
      <w:marRight w:val="0"/>
      <w:marTop w:val="0"/>
      <w:marBottom w:val="0"/>
      <w:divBdr>
        <w:top w:val="none" w:sz="0" w:space="0" w:color="auto"/>
        <w:left w:val="none" w:sz="0" w:space="0" w:color="auto"/>
        <w:bottom w:val="none" w:sz="0" w:space="0" w:color="auto"/>
        <w:right w:val="none" w:sz="0" w:space="0" w:color="auto"/>
      </w:divBdr>
    </w:div>
    <w:div w:id="2122144550">
      <w:bodyDiv w:val="1"/>
      <w:marLeft w:val="0"/>
      <w:marRight w:val="0"/>
      <w:marTop w:val="0"/>
      <w:marBottom w:val="0"/>
      <w:divBdr>
        <w:top w:val="none" w:sz="0" w:space="0" w:color="auto"/>
        <w:left w:val="none" w:sz="0" w:space="0" w:color="auto"/>
        <w:bottom w:val="none" w:sz="0" w:space="0" w:color="auto"/>
        <w:right w:val="none" w:sz="0" w:space="0" w:color="auto"/>
      </w:divBdr>
    </w:div>
    <w:div w:id="2122408195">
      <w:bodyDiv w:val="1"/>
      <w:marLeft w:val="0"/>
      <w:marRight w:val="0"/>
      <w:marTop w:val="0"/>
      <w:marBottom w:val="0"/>
      <w:divBdr>
        <w:top w:val="none" w:sz="0" w:space="0" w:color="auto"/>
        <w:left w:val="none" w:sz="0" w:space="0" w:color="auto"/>
        <w:bottom w:val="none" w:sz="0" w:space="0" w:color="auto"/>
        <w:right w:val="none" w:sz="0" w:space="0" w:color="auto"/>
      </w:divBdr>
    </w:div>
    <w:div w:id="2122725813">
      <w:bodyDiv w:val="1"/>
      <w:marLeft w:val="0"/>
      <w:marRight w:val="0"/>
      <w:marTop w:val="0"/>
      <w:marBottom w:val="0"/>
      <w:divBdr>
        <w:top w:val="none" w:sz="0" w:space="0" w:color="auto"/>
        <w:left w:val="none" w:sz="0" w:space="0" w:color="auto"/>
        <w:bottom w:val="none" w:sz="0" w:space="0" w:color="auto"/>
        <w:right w:val="none" w:sz="0" w:space="0" w:color="auto"/>
      </w:divBdr>
    </w:div>
    <w:div w:id="2123063616">
      <w:bodyDiv w:val="1"/>
      <w:marLeft w:val="0"/>
      <w:marRight w:val="0"/>
      <w:marTop w:val="0"/>
      <w:marBottom w:val="0"/>
      <w:divBdr>
        <w:top w:val="none" w:sz="0" w:space="0" w:color="auto"/>
        <w:left w:val="none" w:sz="0" w:space="0" w:color="auto"/>
        <w:bottom w:val="none" w:sz="0" w:space="0" w:color="auto"/>
        <w:right w:val="none" w:sz="0" w:space="0" w:color="auto"/>
      </w:divBdr>
    </w:div>
    <w:div w:id="2124104805">
      <w:bodyDiv w:val="1"/>
      <w:marLeft w:val="0"/>
      <w:marRight w:val="0"/>
      <w:marTop w:val="0"/>
      <w:marBottom w:val="0"/>
      <w:divBdr>
        <w:top w:val="none" w:sz="0" w:space="0" w:color="auto"/>
        <w:left w:val="none" w:sz="0" w:space="0" w:color="auto"/>
        <w:bottom w:val="none" w:sz="0" w:space="0" w:color="auto"/>
        <w:right w:val="none" w:sz="0" w:space="0" w:color="auto"/>
      </w:divBdr>
    </w:div>
    <w:div w:id="2125417560">
      <w:bodyDiv w:val="1"/>
      <w:marLeft w:val="0"/>
      <w:marRight w:val="0"/>
      <w:marTop w:val="0"/>
      <w:marBottom w:val="0"/>
      <w:divBdr>
        <w:top w:val="none" w:sz="0" w:space="0" w:color="auto"/>
        <w:left w:val="none" w:sz="0" w:space="0" w:color="auto"/>
        <w:bottom w:val="none" w:sz="0" w:space="0" w:color="auto"/>
        <w:right w:val="none" w:sz="0" w:space="0" w:color="auto"/>
      </w:divBdr>
    </w:div>
    <w:div w:id="2126196994">
      <w:bodyDiv w:val="1"/>
      <w:marLeft w:val="0"/>
      <w:marRight w:val="0"/>
      <w:marTop w:val="0"/>
      <w:marBottom w:val="0"/>
      <w:divBdr>
        <w:top w:val="none" w:sz="0" w:space="0" w:color="auto"/>
        <w:left w:val="none" w:sz="0" w:space="0" w:color="auto"/>
        <w:bottom w:val="none" w:sz="0" w:space="0" w:color="auto"/>
        <w:right w:val="none" w:sz="0" w:space="0" w:color="auto"/>
      </w:divBdr>
    </w:div>
    <w:div w:id="2126461521">
      <w:bodyDiv w:val="1"/>
      <w:marLeft w:val="0"/>
      <w:marRight w:val="0"/>
      <w:marTop w:val="0"/>
      <w:marBottom w:val="0"/>
      <w:divBdr>
        <w:top w:val="none" w:sz="0" w:space="0" w:color="auto"/>
        <w:left w:val="none" w:sz="0" w:space="0" w:color="auto"/>
        <w:bottom w:val="none" w:sz="0" w:space="0" w:color="auto"/>
        <w:right w:val="none" w:sz="0" w:space="0" w:color="auto"/>
      </w:divBdr>
    </w:div>
    <w:div w:id="2126656530">
      <w:bodyDiv w:val="1"/>
      <w:marLeft w:val="0"/>
      <w:marRight w:val="0"/>
      <w:marTop w:val="0"/>
      <w:marBottom w:val="0"/>
      <w:divBdr>
        <w:top w:val="none" w:sz="0" w:space="0" w:color="auto"/>
        <w:left w:val="none" w:sz="0" w:space="0" w:color="auto"/>
        <w:bottom w:val="none" w:sz="0" w:space="0" w:color="auto"/>
        <w:right w:val="none" w:sz="0" w:space="0" w:color="auto"/>
      </w:divBdr>
    </w:div>
    <w:div w:id="2126805055">
      <w:bodyDiv w:val="1"/>
      <w:marLeft w:val="0"/>
      <w:marRight w:val="0"/>
      <w:marTop w:val="0"/>
      <w:marBottom w:val="0"/>
      <w:divBdr>
        <w:top w:val="none" w:sz="0" w:space="0" w:color="auto"/>
        <w:left w:val="none" w:sz="0" w:space="0" w:color="auto"/>
        <w:bottom w:val="none" w:sz="0" w:space="0" w:color="auto"/>
        <w:right w:val="none" w:sz="0" w:space="0" w:color="auto"/>
      </w:divBdr>
    </w:div>
    <w:div w:id="2127842876">
      <w:bodyDiv w:val="1"/>
      <w:marLeft w:val="0"/>
      <w:marRight w:val="0"/>
      <w:marTop w:val="0"/>
      <w:marBottom w:val="0"/>
      <w:divBdr>
        <w:top w:val="none" w:sz="0" w:space="0" w:color="auto"/>
        <w:left w:val="none" w:sz="0" w:space="0" w:color="auto"/>
        <w:bottom w:val="none" w:sz="0" w:space="0" w:color="auto"/>
        <w:right w:val="none" w:sz="0" w:space="0" w:color="auto"/>
      </w:divBdr>
    </w:div>
    <w:div w:id="2129886433">
      <w:bodyDiv w:val="1"/>
      <w:marLeft w:val="0"/>
      <w:marRight w:val="0"/>
      <w:marTop w:val="0"/>
      <w:marBottom w:val="0"/>
      <w:divBdr>
        <w:top w:val="none" w:sz="0" w:space="0" w:color="auto"/>
        <w:left w:val="none" w:sz="0" w:space="0" w:color="auto"/>
        <w:bottom w:val="none" w:sz="0" w:space="0" w:color="auto"/>
        <w:right w:val="none" w:sz="0" w:space="0" w:color="auto"/>
      </w:divBdr>
    </w:div>
    <w:div w:id="2134253481">
      <w:bodyDiv w:val="1"/>
      <w:marLeft w:val="0"/>
      <w:marRight w:val="0"/>
      <w:marTop w:val="0"/>
      <w:marBottom w:val="0"/>
      <w:divBdr>
        <w:top w:val="none" w:sz="0" w:space="0" w:color="auto"/>
        <w:left w:val="none" w:sz="0" w:space="0" w:color="auto"/>
        <w:bottom w:val="none" w:sz="0" w:space="0" w:color="auto"/>
        <w:right w:val="none" w:sz="0" w:space="0" w:color="auto"/>
      </w:divBdr>
    </w:div>
    <w:div w:id="2134860572">
      <w:bodyDiv w:val="1"/>
      <w:marLeft w:val="0"/>
      <w:marRight w:val="0"/>
      <w:marTop w:val="0"/>
      <w:marBottom w:val="0"/>
      <w:divBdr>
        <w:top w:val="none" w:sz="0" w:space="0" w:color="auto"/>
        <w:left w:val="none" w:sz="0" w:space="0" w:color="auto"/>
        <w:bottom w:val="none" w:sz="0" w:space="0" w:color="auto"/>
        <w:right w:val="none" w:sz="0" w:space="0" w:color="auto"/>
      </w:divBdr>
    </w:div>
    <w:div w:id="2134981824">
      <w:bodyDiv w:val="1"/>
      <w:marLeft w:val="0"/>
      <w:marRight w:val="0"/>
      <w:marTop w:val="0"/>
      <w:marBottom w:val="0"/>
      <w:divBdr>
        <w:top w:val="none" w:sz="0" w:space="0" w:color="auto"/>
        <w:left w:val="none" w:sz="0" w:space="0" w:color="auto"/>
        <w:bottom w:val="none" w:sz="0" w:space="0" w:color="auto"/>
        <w:right w:val="none" w:sz="0" w:space="0" w:color="auto"/>
      </w:divBdr>
    </w:div>
    <w:div w:id="2136677545">
      <w:bodyDiv w:val="1"/>
      <w:marLeft w:val="0"/>
      <w:marRight w:val="0"/>
      <w:marTop w:val="0"/>
      <w:marBottom w:val="0"/>
      <w:divBdr>
        <w:top w:val="none" w:sz="0" w:space="0" w:color="auto"/>
        <w:left w:val="none" w:sz="0" w:space="0" w:color="auto"/>
        <w:bottom w:val="none" w:sz="0" w:space="0" w:color="auto"/>
        <w:right w:val="none" w:sz="0" w:space="0" w:color="auto"/>
      </w:divBdr>
    </w:div>
    <w:div w:id="2137064095">
      <w:bodyDiv w:val="1"/>
      <w:marLeft w:val="0"/>
      <w:marRight w:val="0"/>
      <w:marTop w:val="0"/>
      <w:marBottom w:val="0"/>
      <w:divBdr>
        <w:top w:val="none" w:sz="0" w:space="0" w:color="auto"/>
        <w:left w:val="none" w:sz="0" w:space="0" w:color="auto"/>
        <w:bottom w:val="none" w:sz="0" w:space="0" w:color="auto"/>
        <w:right w:val="none" w:sz="0" w:space="0" w:color="auto"/>
      </w:divBdr>
    </w:div>
    <w:div w:id="2137870032">
      <w:bodyDiv w:val="1"/>
      <w:marLeft w:val="0"/>
      <w:marRight w:val="0"/>
      <w:marTop w:val="0"/>
      <w:marBottom w:val="0"/>
      <w:divBdr>
        <w:top w:val="none" w:sz="0" w:space="0" w:color="auto"/>
        <w:left w:val="none" w:sz="0" w:space="0" w:color="auto"/>
        <w:bottom w:val="none" w:sz="0" w:space="0" w:color="auto"/>
        <w:right w:val="none" w:sz="0" w:space="0" w:color="auto"/>
      </w:divBdr>
    </w:div>
    <w:div w:id="2138907851">
      <w:bodyDiv w:val="1"/>
      <w:marLeft w:val="0"/>
      <w:marRight w:val="0"/>
      <w:marTop w:val="0"/>
      <w:marBottom w:val="0"/>
      <w:divBdr>
        <w:top w:val="none" w:sz="0" w:space="0" w:color="auto"/>
        <w:left w:val="none" w:sz="0" w:space="0" w:color="auto"/>
        <w:bottom w:val="none" w:sz="0" w:space="0" w:color="auto"/>
        <w:right w:val="none" w:sz="0" w:space="0" w:color="auto"/>
      </w:divBdr>
    </w:div>
    <w:div w:id="21401746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742">
          <w:marLeft w:val="0"/>
          <w:marRight w:val="0"/>
          <w:marTop w:val="0"/>
          <w:marBottom w:val="0"/>
          <w:divBdr>
            <w:top w:val="none" w:sz="0" w:space="0" w:color="auto"/>
            <w:left w:val="none" w:sz="0" w:space="0" w:color="auto"/>
            <w:bottom w:val="none" w:sz="0" w:space="0" w:color="auto"/>
            <w:right w:val="none" w:sz="0" w:space="0" w:color="auto"/>
          </w:divBdr>
        </w:div>
      </w:divsChild>
    </w:div>
    <w:div w:id="2142307256">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
    <w:div w:id="214724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agro.com/herbaceos/cereales/arroz.htm" TargetMode="External"/><Relationship Id="rId18" Type="http://schemas.openxmlformats.org/officeDocument/2006/relationships/image" Target="media/image2.png"/><Relationship Id="rId26" Type="http://schemas.openxmlformats.org/officeDocument/2006/relationships/hyperlink" Target="http://www.aduanet.gob.pe/itarancel/arancelS01Alias"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javascript:jsConsultar('1006109000');" TargetMode="External"/><Relationship Id="rId34" Type="http://schemas.openxmlformats.org/officeDocument/2006/relationships/chart" Target="charts/chart10.xml"/><Relationship Id="rId42"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javascript:jsConsultar('1007900000');" TargetMode="External"/><Relationship Id="rId33" Type="http://schemas.openxmlformats.org/officeDocument/2006/relationships/chart" Target="charts/chart9.xml"/><Relationship Id="rId38"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yperlink" Target="http://siea.minagri.gob.pe/calendario" TargetMode="External"/><Relationship Id="rId20" Type="http://schemas.openxmlformats.org/officeDocument/2006/relationships/hyperlink" Target="javascript:jsConsultar('1006101000');" TargetMode="External"/><Relationship Id="rId29" Type="http://schemas.openxmlformats.org/officeDocument/2006/relationships/chart" Target="charts/chart5.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jsConsultar('1007100000');" TargetMode="External"/><Relationship Id="rId32" Type="http://schemas.openxmlformats.org/officeDocument/2006/relationships/chart" Target="charts/chart8.xml"/><Relationship Id="rId37" Type="http://schemas.openxmlformats.org/officeDocument/2006/relationships/chart" Target="charts/chart11.xml"/><Relationship Id="rId40"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javascript:jsConsultar('1006400000');" TargetMode="External"/><Relationship Id="rId28" Type="http://schemas.openxmlformats.org/officeDocument/2006/relationships/hyperlink" Target="https://www.agrodataperu.com/wp-content/uploads/2018/05/00ARROZ1-1.png" TargetMode="External"/><Relationship Id="rId36" Type="http://schemas.openxmlformats.org/officeDocument/2006/relationships/hyperlink" Target="http://elcomercio.pe/noticias/peru-513804" TargetMode="External"/><Relationship Id="rId10" Type="http://schemas.openxmlformats.org/officeDocument/2006/relationships/hyperlink" Target="file:///J:\Tesi%20Arroz_10_10_2019.docx" TargetMode="External"/><Relationship Id="rId19" Type="http://schemas.openxmlformats.org/officeDocument/2006/relationships/hyperlink" Target="javascript:jsConsultar('1005100000');" TargetMode="External"/><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J:\Tesi%20Arroz_10_10_2019.docx" TargetMode="External"/><Relationship Id="rId14" Type="http://schemas.openxmlformats.org/officeDocument/2006/relationships/chart" Target="charts/chart1.xml"/><Relationship Id="rId22" Type="http://schemas.openxmlformats.org/officeDocument/2006/relationships/hyperlink" Target="javascript:jsConsultar('1006200000');" TargetMode="External"/><Relationship Id="rId27" Type="http://schemas.openxmlformats.org/officeDocument/2006/relationships/chart" Target="charts/chart4.xml"/><Relationship Id="rId30" Type="http://schemas.openxmlformats.org/officeDocument/2006/relationships/chart" Target="charts/chart6.xml"/><Relationship Id="rId35" Type="http://schemas.openxmlformats.org/officeDocument/2006/relationships/hyperlink" Target="http://elcomercio.pe/noticias/uruguay-515486"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TESIS%20DEL%20ARROZ\cuadr-excel-anuario-agricola-ganadera2016-191017%20(5).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GISSELA\Desktop\Copia%20de%20calendario_nacional_siembras_cosechas_4.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GISSELA\Desktop\Copia%20de%20calendario_nacional_siembras_cosechas_4.xlsm"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mirian\Documents\PRODUCCION%20NACIONAL%20ARROZ.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mirian\Documents\PRODUCCION%20NACIONAL%20ARROZ.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mirian\Documents\PRODUCCION%20NACIONAL%20ARROZ.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1" Type="http://schemas.openxmlformats.org/officeDocument/2006/relationships/oleObject" Target="file:///K:\Correlacion%20Lineal%20victor.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GIS\Desktop\Copia%20de%20calendario_nacional_siembras_cosechas_4%20(Autoguardado)%20(Autoguardado).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GISSELA\AppData\Local\Temp\calendario_nacional_siembras_cosechas_4.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ISSELA\Desktop\Copia%20de%20calendario_nacional_siembras_cosechas_4.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TESIS%20DEL%20ARROZ\cuadr-excel-anuario-agricola-ganadera2016-191017%20(5).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ISSELA\Desktop\Copia%20de%20calendario_nacional_siembras_cosechas_4.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GISSELA\Desktop\Copia%20de%20calendario_nacional_siembras_cosechas_4.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irian\Documents\PRODUCCION%20NACIONAL%20ARROZ.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TITO\Downloads\Trade_Map_-_Lista_de_los_mercados_proveedores_para_un_producto_importado_por_Per&#250;%20(2).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217461577520836E-2"/>
          <c:y val="0.11052901920120974"/>
          <c:w val="0.91154093748378284"/>
          <c:h val="0.58866230317477264"/>
        </c:manualLayout>
      </c:layout>
      <c:lineChart>
        <c:grouping val="standard"/>
        <c:ser>
          <c:idx val="0"/>
          <c:order val="0"/>
          <c:tx>
            <c:strRef>
              <c:f>'C.4'!$N$5</c:f>
              <c:strCache>
                <c:ptCount val="1"/>
                <c:pt idx="0">
                  <c:v>Trigo</c:v>
                </c:pt>
              </c:strCache>
            </c:strRef>
          </c:tx>
          <c:spPr>
            <a:ln w="34925" cap="rnd">
              <a:solidFill>
                <a:schemeClr val="accent1"/>
              </a:solidFill>
              <a:prstDash val="sysDot"/>
              <a:round/>
            </a:ln>
            <a:effectLst>
              <a:outerShdw blurRad="40000" dist="23000" dir="5400000" rotWithShape="0">
                <a:srgbClr val="000000">
                  <a:alpha val="35000"/>
                </a:srgbClr>
              </a:outerShdw>
            </a:effectLst>
          </c:spPr>
          <c:marker>
            <c:symbol val="none"/>
          </c:marker>
          <c:cat>
            <c:strRef>
              <c:f>'C.4'!$O$4:$Y$4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'C.4'!$O$5:$Y$5</c:f>
              <c:numCache>
                <c:formatCode>_ * #,##0_ ;_ * \-#,##0_ ;_ * "-"??_ ;_ @_ </c:formatCode>
                <c:ptCount val="11"/>
                <c:pt idx="0">
                  <c:v>101.86408381937194</c:v>
                </c:pt>
                <c:pt idx="1">
                  <c:v>79.58098595547311</c:v>
                </c:pt>
                <c:pt idx="2">
                  <c:v>103.5270469638284</c:v>
                </c:pt>
                <c:pt idx="3">
                  <c:v>99.999999999978797</c:v>
                </c:pt>
                <c:pt idx="4">
                  <c:v>102.34719748511436</c:v>
                </c:pt>
                <c:pt idx="5">
                  <c:v>104.95052207693168</c:v>
                </c:pt>
                <c:pt idx="6">
                  <c:v>110.61082060011083</c:v>
                </c:pt>
                <c:pt idx="7">
                  <c:v>115.98033749031491</c:v>
                </c:pt>
                <c:pt idx="8">
                  <c:v>119.62768672760656</c:v>
                </c:pt>
                <c:pt idx="9">
                  <c:v>126.60053126172575</c:v>
                </c:pt>
                <c:pt idx="10">
                  <c:v>124.03241527529637</c:v>
                </c:pt>
              </c:numCache>
            </c:numRef>
          </c:val>
          <c:smooth val="1"/>
          <c:extLst xmlns:c16r2="http://schemas.microsoft.com/office/drawing/2015/06/chart">
            <c:ext xmlns:c16="http://schemas.microsoft.com/office/drawing/2014/chart" uri="{C3380CC4-5D6E-409C-BE32-E72D297353CC}">
              <c16:uniqueId val="{00000000-BC6A-4723-8713-AAC83D24AA37}"/>
            </c:ext>
          </c:extLst>
        </c:ser>
        <c:ser>
          <c:idx val="1"/>
          <c:order val="1"/>
          <c:tx>
            <c:strRef>
              <c:f>'C.4'!$N$6</c:f>
              <c:strCache>
                <c:ptCount val="1"/>
                <c:pt idx="0">
                  <c:v>Maíz amarillo duro</c:v>
                </c:pt>
              </c:strCache>
            </c:strRef>
          </c:tx>
          <c:spPr>
            <a:ln w="34925" cap="rnd" cmpd="dbl">
              <a:solidFill>
                <a:schemeClr val="accent1"/>
              </a:solidFill>
              <a:round/>
            </a:ln>
            <a:effectLst>
              <a:outerShdw blurRad="40000" dist="23000" dir="5400000" rotWithShape="0">
                <a:srgbClr val="000000">
                  <a:alpha val="35000"/>
                </a:srgbClr>
              </a:outerShdw>
            </a:effectLst>
          </c:spPr>
          <c:marker>
            <c:symbol val="none"/>
          </c:marker>
          <c:cat>
            <c:strRef>
              <c:f>'C.4'!$O$4:$Y$4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'C.4'!$O$6:$Y$6</c:f>
              <c:numCache>
                <c:formatCode>_ * #,##0_ ;_ * \-#,##0_ ;_ * "-"??_ ;_ @_ </c:formatCode>
                <c:ptCount val="11"/>
                <c:pt idx="0">
                  <c:v>90.834782896146507</c:v>
                </c:pt>
                <c:pt idx="1">
                  <c:v>96.344759160151398</c:v>
                </c:pt>
                <c:pt idx="2">
                  <c:v>108.56065351867136</c:v>
                </c:pt>
                <c:pt idx="3">
                  <c:v>99.9999999999945</c:v>
                </c:pt>
                <c:pt idx="4">
                  <c:v>110.33232977865275</c:v>
                </c:pt>
                <c:pt idx="5">
                  <c:v>133.65175028552758</c:v>
                </c:pt>
                <c:pt idx="6">
                  <c:v>122.60062757590372</c:v>
                </c:pt>
                <c:pt idx="7">
                  <c:v>128.92104408547829</c:v>
                </c:pt>
                <c:pt idx="8">
                  <c:v>132.57301873288645</c:v>
                </c:pt>
                <c:pt idx="9">
                  <c:v>131.89526182937178</c:v>
                </c:pt>
                <c:pt idx="10">
                  <c:v>144.94016754754921</c:v>
                </c:pt>
              </c:numCache>
            </c:numRef>
          </c:val>
          <c:smooth val="1"/>
          <c:extLst xmlns:c16r2="http://schemas.microsoft.com/office/drawing/2015/06/chart">
            <c:ext xmlns:c16="http://schemas.microsoft.com/office/drawing/2014/chart" uri="{C3380CC4-5D6E-409C-BE32-E72D297353CC}">
              <c16:uniqueId val="{00000001-BC6A-4723-8713-AAC83D24AA37}"/>
            </c:ext>
          </c:extLst>
        </c:ser>
        <c:ser>
          <c:idx val="2"/>
          <c:order val="2"/>
          <c:tx>
            <c:strRef>
              <c:f>'C.4'!$N$7</c:f>
              <c:strCache>
                <c:ptCount val="1"/>
                <c:pt idx="0">
                  <c:v>Maíz amiláceo</c:v>
                </c:pt>
              </c:strCache>
            </c:strRef>
          </c:tx>
          <c:spPr>
            <a:ln w="34925" cap="rnd">
              <a:solidFill>
                <a:schemeClr val="accent3"/>
              </a:solidFill>
              <a:prstDash val="sysDash"/>
              <a:round/>
            </a:ln>
            <a:effectLst>
              <a:outerShdw blurRad="40000" dist="23000" dir="5400000" rotWithShape="0">
                <a:srgbClr val="000000">
                  <a:alpha val="35000"/>
                </a:srgbClr>
              </a:outerShdw>
            </a:effectLst>
          </c:spPr>
          <c:marker>
            <c:symbol val="none"/>
          </c:marker>
          <c:cat>
            <c:strRef>
              <c:f>'C.4'!$O$4:$Y$4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'C.4'!$O$7:$Y$7</c:f>
              <c:numCache>
                <c:formatCode>_ * #,##0_ ;_ * \-#,##0_ ;_ * "-"??_ ;_ @_ </c:formatCode>
                <c:ptCount val="11"/>
                <c:pt idx="0">
                  <c:v>79.626832951105314</c:v>
                </c:pt>
                <c:pt idx="1">
                  <c:v>69.282548341436438</c:v>
                </c:pt>
                <c:pt idx="2">
                  <c:v>89.222573115555605</c:v>
                </c:pt>
                <c:pt idx="3">
                  <c:v>100.00000000000534</c:v>
                </c:pt>
                <c:pt idx="4">
                  <c:v>96.15363024207015</c:v>
                </c:pt>
                <c:pt idx="5">
                  <c:v>107.36887613243003</c:v>
                </c:pt>
                <c:pt idx="6">
                  <c:v>114.37076849586407</c:v>
                </c:pt>
                <c:pt idx="7">
                  <c:v>126.794144977526</c:v>
                </c:pt>
                <c:pt idx="8">
                  <c:v>118.12225243226082</c:v>
                </c:pt>
                <c:pt idx="9">
                  <c:v>107.51812071764584</c:v>
                </c:pt>
                <c:pt idx="10">
                  <c:v>114.98257410435895</c:v>
                </c:pt>
              </c:numCache>
            </c:numRef>
          </c:val>
          <c:smooth val="1"/>
          <c:extLst xmlns:c16r2="http://schemas.microsoft.com/office/drawing/2015/06/chart">
            <c:ext xmlns:c16="http://schemas.microsoft.com/office/drawing/2014/chart" uri="{C3380CC4-5D6E-409C-BE32-E72D297353CC}">
              <c16:uniqueId val="{00000002-BC6A-4723-8713-AAC83D24AA37}"/>
            </c:ext>
          </c:extLst>
        </c:ser>
        <c:ser>
          <c:idx val="3"/>
          <c:order val="3"/>
          <c:tx>
            <c:strRef>
              <c:f>'C.4'!$N$8</c:f>
              <c:strCache>
                <c:ptCount val="1"/>
                <c:pt idx="0">
                  <c:v>Arroz cáscara</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cat>
            <c:strRef>
              <c:f>'C.4'!$O$4:$Y$4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'C.4'!$O$8:$Y$8</c:f>
              <c:numCache>
                <c:formatCode>_ * #,##0_ ;_ * \-#,##0_ ;_ * "-"??_ ;_ @_ </c:formatCode>
                <c:ptCount val="11"/>
                <c:pt idx="0">
                  <c:v>102.2430630952633</c:v>
                </c:pt>
                <c:pt idx="1">
                  <c:v>118.02051901576607</c:v>
                </c:pt>
                <c:pt idx="2">
                  <c:v>155.67001237190422</c:v>
                </c:pt>
                <c:pt idx="3">
                  <c:v>99.999999999977362</c:v>
                </c:pt>
                <c:pt idx="4">
                  <c:v>111.12251848292087</c:v>
                </c:pt>
                <c:pt idx="5">
                  <c:v>153.72354795094009</c:v>
                </c:pt>
                <c:pt idx="6">
                  <c:v>127.936215033959</c:v>
                </c:pt>
                <c:pt idx="7">
                  <c:v>124.58423559664361</c:v>
                </c:pt>
                <c:pt idx="8">
                  <c:v>155.83306495493778</c:v>
                </c:pt>
                <c:pt idx="9">
                  <c:v>157.38470860650239</c:v>
                </c:pt>
                <c:pt idx="10">
                  <c:v>163.69234127213684</c:v>
                </c:pt>
              </c:numCache>
            </c:numRef>
          </c:val>
          <c:smooth val="1"/>
          <c:extLst xmlns:c16r2="http://schemas.microsoft.com/office/drawing/2015/06/chart">
            <c:ext xmlns:c16="http://schemas.microsoft.com/office/drawing/2014/chart" uri="{C3380CC4-5D6E-409C-BE32-E72D297353CC}">
              <c16:uniqueId val="{00000003-BC6A-4723-8713-AAC83D24AA37}"/>
            </c:ext>
          </c:extLst>
        </c:ser>
        <c:ser>
          <c:idx val="4"/>
          <c:order val="4"/>
          <c:tx>
            <c:strRef>
              <c:f>'C.4'!$N$9</c:f>
              <c:strCache>
                <c:ptCount val="1"/>
                <c:pt idx="0">
                  <c:v>Cebada grano</c:v>
                </c:pt>
              </c:strCache>
            </c:strRef>
          </c:tx>
          <c:spPr>
            <a:ln w="19050" cap="rnd">
              <a:solidFill>
                <a:schemeClr val="accent5"/>
              </a:solidFill>
              <a:prstDash val="solid"/>
              <a:round/>
            </a:ln>
            <a:effectLst>
              <a:softEdge rad="0"/>
            </a:effectLst>
          </c:spPr>
          <c:marker>
            <c:symbol val="none"/>
          </c:marker>
          <c:cat>
            <c:strRef>
              <c:f>'C.4'!$O$4:$Y$4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'C.4'!$O$9:$Y$9</c:f>
              <c:numCache>
                <c:formatCode>_ * #,##0_ ;_ * \-#,##0_ ;_ * "-"??_ ;_ @_ </c:formatCode>
                <c:ptCount val="11"/>
                <c:pt idx="0">
                  <c:v>73.136785267945385</c:v>
                </c:pt>
                <c:pt idx="1">
                  <c:v>71.959342627797511</c:v>
                </c:pt>
                <c:pt idx="2">
                  <c:v>98.170929308903112</c:v>
                </c:pt>
                <c:pt idx="3">
                  <c:v>100.000001</c:v>
                </c:pt>
                <c:pt idx="4">
                  <c:v>105.03318246430929</c:v>
                </c:pt>
                <c:pt idx="5">
                  <c:v>111.0486703470025</c:v>
                </c:pt>
                <c:pt idx="6">
                  <c:v>121.69708948303898</c:v>
                </c:pt>
                <c:pt idx="7">
                  <c:v>125.58555552782079</c:v>
                </c:pt>
                <c:pt idx="8">
                  <c:v>129.98602600927251</c:v>
                </c:pt>
                <c:pt idx="9">
                  <c:v>126.97584695384005</c:v>
                </c:pt>
                <c:pt idx="10">
                  <c:v>130.61436171212378</c:v>
                </c:pt>
              </c:numCache>
            </c:numRef>
          </c:val>
          <c:smooth val="1"/>
          <c:extLst xmlns:c16r2="http://schemas.microsoft.com/office/drawing/2015/06/chart">
            <c:ext xmlns:c16="http://schemas.microsoft.com/office/drawing/2014/chart" uri="{C3380CC4-5D6E-409C-BE32-E72D297353CC}">
              <c16:uniqueId val="{00000004-BC6A-4723-8713-AAC83D24AA37}"/>
            </c:ext>
          </c:extLst>
        </c:ser>
        <c:dLbls/>
        <c:marker val="1"/>
        <c:axId val="72866816"/>
        <c:axId val="72880896"/>
        <c:extLst xmlns:c16r2="http://schemas.microsoft.com/office/drawing/2015/06/chart">
          <c:ext xmlns:c15="http://schemas.microsoft.com/office/drawing/2012/chart" uri="{02D57815-91ED-43cb-92C2-25804820EDAC}">
            <c15:filteredLineSeries>
              <c15:ser>
                <c:idx val="5"/>
                <c:order val="5"/>
                <c:tx>
                  <c:strRef>
                    <c:extLst>
                      <c:ext uri="{02D57815-91ED-43cb-92C2-25804820EDAC}">
                        <c15:formulaRef>
                          <c15:sqref>'C.4'!$N$10</c15:sqref>
                        </c15:formulaRef>
                      </c:ext>
                    </c:extLst>
                    <c:strCache>
                      <c:ptCount val="1"/>
                    </c:strCache>
                  </c:strRef>
                </c:tx>
                <c:spPr>
                  <a:ln w="34925" cap="rnd">
                    <a:solidFill>
                      <a:schemeClr val="accent6"/>
                    </a:solidFill>
                    <a:round/>
                  </a:ln>
                  <a:effectLst>
                    <a:outerShdw blurRad="40000" dist="23000" dir="5400000" rotWithShape="0">
                      <a:srgbClr val="000000">
                        <a:alpha val="35000"/>
                      </a:srgbClr>
                    </a:outerShdw>
                  </a:effectLst>
                </c:spPr>
                <c:marker>
                  <c:symbol val="none"/>
                </c:marker>
                <c:cat>
                  <c:strRef>
                    <c:extLst>
                      <c:ext uri="{02D57815-91ED-43cb-92C2-25804820EDAC}">
                        <c15:formulaRef>
                          <c15:sqref>'C.4'!$O$4:$Y$4</c15:sqref>
                        </c15:formulaRef>
                      </c:ext>
                    </c:extLst>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extLst>
                      <c:ext uri="{02D57815-91ED-43cb-92C2-25804820EDAC}">
                        <c15:formulaRef>
                          <c15:sqref>'C.4'!$O$10:$Y$10</c15:sqref>
                        </c15:formulaRef>
                      </c:ext>
                    </c:extLst>
                    <c:numCache>
                      <c:formatCode>General</c:formatCode>
                      <c:ptCount val="11"/>
                      <c:pt idx="3" formatCode="_ * #,##0_ ;_ * \-#,##0_ ;_ * &quot;-&quot;??_ ;_ @_ ">
                        <c:v>0</c:v>
                      </c:pt>
                      <c:pt idx="4" formatCode="_ * #,##0_ ;_ * \-#,##0_ ;_ * &quot;-&quot;??_ ;_ @_ ">
                        <c:v>105.03318246430929</c:v>
                      </c:pt>
                      <c:pt idx="5" formatCode="_ * #,##0_ ;_ * \-#,##0_ ;_ * &quot;-&quot;??_ ;_ @_ ">
                        <c:v>111.0486703470025</c:v>
                      </c:pt>
                      <c:pt idx="6" formatCode="_ * #,##0_ ;_ * \-#,##0_ ;_ * &quot;-&quot;??_ ;_ @_ ">
                        <c:v>121.69708948303894</c:v>
                      </c:pt>
                      <c:pt idx="7" formatCode="_ * #,##0_ ;_ * \-#,##0_ ;_ * &quot;-&quot;??_ ;_ @_ ">
                        <c:v>125.58555552782083</c:v>
                      </c:pt>
                      <c:pt idx="8" formatCode="_ * #,##0_ ;_ * \-#,##0_ ;_ * &quot;-&quot;??_ ;_ @_ ">
                        <c:v>129.98602600927242</c:v>
                      </c:pt>
                      <c:pt idx="9" formatCode="_ * #,##0_ ;_ * \-#,##0_ ;_ * &quot;-&quot;??_ ;_ @_ ">
                        <c:v>126.97584695384005</c:v>
                      </c:pt>
                      <c:pt idx="10" formatCode="_ * #,##0_ ;_ * \-#,##0_ ;_ * &quot;-&quot;??_ ;_ @_ ">
                        <c:v>130.61436171212384</c:v>
                      </c:pt>
                    </c:numCache>
                  </c:numRef>
                </c:val>
                <c:smooth val="1"/>
                <c:extLst>
                  <c:ext xmlns:c16="http://schemas.microsoft.com/office/drawing/2014/chart" uri="{C3380CC4-5D6E-409C-BE32-E72D297353CC}">
                    <c16:uniqueId val="{00000005-BC6A-4723-8713-AAC83D24AA37}"/>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'C.4'!$N$11</c15:sqref>
                        </c15:formulaRef>
                      </c:ext>
                    </c:extLst>
                    <c:strCache>
                      <c:ptCount val="1"/>
                      <c:pt idx="0">
                        <c:v>Legumbres (hortalizas leguminosas secas)</c:v>
                      </c:pt>
                    </c:strCache>
                  </c:strRef>
                </c:tx>
                <c:spPr>
                  <a:ln w="34925" cap="rnd">
                    <a:solidFill>
                      <a:schemeClr val="accent1">
                        <a:lumMod val="60000"/>
                      </a:schemeClr>
                    </a:solidFill>
                    <a:round/>
                  </a:ln>
                  <a:effectLst>
                    <a:outerShdw blurRad="40000" dist="23000" dir="5400000" rotWithShape="0">
                      <a:srgbClr val="000000">
                        <a:alpha val="35000"/>
                      </a:srgbClr>
                    </a:outerShdw>
                  </a:effectLst>
                </c:spPr>
                <c:marker>
                  <c:symbol val="none"/>
                </c:marker>
                <c:cat>
                  <c:strRef>
                    <c:extLst xmlns:c15="http://schemas.microsoft.com/office/drawing/2012/chart">
                      <c:ext xmlns:c15="http://schemas.microsoft.com/office/drawing/2012/chart" uri="{02D57815-91ED-43cb-92C2-25804820EDAC}">
                        <c15:formulaRef>
                          <c15:sqref>'C.4'!$O$4:$Y$4</c15:sqref>
                        </c15:formulaRef>
                      </c:ext>
                    </c:extLst>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extLst xmlns:c15="http://schemas.microsoft.com/office/drawing/2012/chart">
                      <c:ext xmlns:c15="http://schemas.microsoft.com/office/drawing/2012/chart" uri="{02D57815-91ED-43cb-92C2-25804820EDAC}">
                        <c15:formulaRef>
                          <c15:sqref>'C.4'!$O$11:$Y$11</c15:sqref>
                        </c15:formulaRef>
                      </c:ext>
                    </c:extLst>
                    <c:numCache>
                      <c:formatCode>General</c:formatCode>
                      <c:ptCount val="11"/>
                      <c:pt idx="0" formatCode="_ * #,##0_ ;_ * \-#,##0_ ;_ * &quot;-&quot;??_ ;_ @_ ">
                        <c:v>76.682062365876149</c:v>
                      </c:pt>
                      <c:pt idx="2" formatCode="_ * #,##0_ ;_ * \-#,##0_ ;_ * &quot;-&quot;??_ ;_ @_ ">
                        <c:v>91.761415487590796</c:v>
                      </c:pt>
                      <c:pt idx="3" formatCode="_ * #,##0_ ;_ * \-#,##0_ ;_ * &quot;-&quot;??_ ;_ @_ ">
                        <c:v>99.999999999993847</c:v>
                      </c:pt>
                      <c:pt idx="4" formatCode="_ * #,##0_ ;_ * \-#,##0_ ;_ * &quot;-&quot;??_ ;_ @_ ">
                        <c:v>104.12165355918059</c:v>
                      </c:pt>
                      <c:pt idx="5" formatCode="_ * #,##0_ ;_ * \-#,##0_ ;_ * &quot;-&quot;??_ ;_ @_ ">
                        <c:v>108.75508135692799</c:v>
                      </c:pt>
                      <c:pt idx="6" formatCode="_ * #,##0_ ;_ * \-#,##0_ ;_ * &quot;-&quot;??_ ;_ @_ ">
                        <c:v>124.35604483694965</c:v>
                      </c:pt>
                      <c:pt idx="7" formatCode="_ * #,##0_ ;_ * \-#,##0_ ;_ * &quot;-&quot;??_ ;_ @_ ">
                        <c:v>129.15972348589901</c:v>
                      </c:pt>
                      <c:pt idx="8" formatCode="_ * #,##0_ ;_ * \-#,##0_ ;_ * &quot;-&quot;??_ ;_ @_ ">
                        <c:v>128.41990076838411</c:v>
                      </c:pt>
                      <c:pt idx="9" formatCode="_ * #,##0_ ;_ * \-#,##0_ ;_ * &quot;-&quot;??_ ;_ @_ ">
                        <c:v>130.50404516655581</c:v>
                      </c:pt>
                      <c:pt idx="10" formatCode="_ * #,##0_ ;_ * \-#,##0_ ;_ * &quot;-&quot;??_ ;_ @_ ">
                        <c:v>144.15854158026247</c:v>
                      </c:pt>
                    </c:numCache>
                  </c:numRef>
                </c:val>
                <c:smooth val="1"/>
                <c:extLst xmlns:c15="http://schemas.microsoft.com/office/drawing/2012/chart">
                  <c:ext xmlns:c16="http://schemas.microsoft.com/office/drawing/2014/chart" uri="{C3380CC4-5D6E-409C-BE32-E72D297353CC}">
                    <c16:uniqueId val="{00000006-BC6A-4723-8713-AAC83D24AA37}"/>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'C.4'!$N$12</c15:sqref>
                        </c15:formulaRef>
                      </c:ext>
                    </c:extLst>
                    <c:strCache>
                      <c:ptCount val="1"/>
                      <c:pt idx="0">
                        <c:v>Productos de forraje, fibras, plantas vivas, flores</c:v>
                      </c:pt>
                    </c:strCache>
                  </c:strRef>
                </c:tx>
                <c:spPr>
                  <a:ln w="34925" cap="rnd">
                    <a:solidFill>
                      <a:schemeClr val="accent2">
                        <a:lumMod val="60000"/>
                      </a:schemeClr>
                    </a:solidFill>
                    <a:round/>
                  </a:ln>
                  <a:effectLst>
                    <a:outerShdw blurRad="40000" dist="23000" dir="5400000" rotWithShape="0">
                      <a:srgbClr val="000000">
                        <a:alpha val="35000"/>
                      </a:srgbClr>
                    </a:outerShdw>
                  </a:effectLst>
                </c:spPr>
                <c:marker>
                  <c:symbol val="none"/>
                </c:marker>
                <c:cat>
                  <c:strRef>
                    <c:extLst xmlns:c15="http://schemas.microsoft.com/office/drawing/2012/chart">
                      <c:ext xmlns:c15="http://schemas.microsoft.com/office/drawing/2012/chart" uri="{02D57815-91ED-43cb-92C2-25804820EDAC}">
                        <c15:formulaRef>
                          <c15:sqref>'C.4'!$O$4:$Y$4</c15:sqref>
                        </c15:formulaRef>
                      </c:ext>
                    </c:extLst>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extLst xmlns:c15="http://schemas.microsoft.com/office/drawing/2012/chart">
                      <c:ext xmlns:c15="http://schemas.microsoft.com/office/drawing/2012/chart" uri="{02D57815-91ED-43cb-92C2-25804820EDAC}">
                        <c15:formulaRef>
                          <c15:sqref>'C.4'!$O$12:$Y$12</c15:sqref>
                        </c15:formulaRef>
                      </c:ext>
                    </c:extLst>
                    <c:numCache>
                      <c:formatCode>General</c:formatCode>
                      <c:ptCount val="11"/>
                      <c:pt idx="0" formatCode="_ * #,##0_ ;_ * \-#,##0_ ;_ * &quot;-&quot;??_ ;_ @_ ">
                        <c:v>95.948023280089046</c:v>
                      </c:pt>
                      <c:pt idx="2" formatCode="_ * #,##0_ ;_ * \-#,##0_ ;_ * &quot;-&quot;??_ ;_ @_ ">
                        <c:v>104.07568449491204</c:v>
                      </c:pt>
                      <c:pt idx="3" formatCode="_ * #,##0_ ;_ * \-#,##0_ ;_ * &quot;-&quot;??_ ;_ @_ ">
                        <c:v>100.0000000000702</c:v>
                      </c:pt>
                      <c:pt idx="4" formatCode="_ * #,##0_ ;_ * \-#,##0_ ;_ * &quot;-&quot;??_ ;_ @_ ">
                        <c:v>118.29328169874076</c:v>
                      </c:pt>
                      <c:pt idx="5" formatCode="_ * #,##0_ ;_ * \-#,##0_ ;_ * &quot;-&quot;??_ ;_ @_ ">
                        <c:v>142.15166076266499</c:v>
                      </c:pt>
                      <c:pt idx="6" formatCode="_ * #,##0_ ;_ * \-#,##0_ ;_ * &quot;-&quot;??_ ;_ @_ ">
                        <c:v>116.07798129241321</c:v>
                      </c:pt>
                      <c:pt idx="7" formatCode="_ * #,##0_ ;_ * \-#,##0_ ;_ * &quot;-&quot;??_ ;_ @_ ">
                        <c:v>117.36596189835787</c:v>
                      </c:pt>
                      <c:pt idx="8" formatCode="_ * #,##0_ ;_ * \-#,##0_ ;_ * &quot;-&quot;??_ ;_ @_ ">
                        <c:v>130.75449787867271</c:v>
                      </c:pt>
                      <c:pt idx="9" formatCode="_ * #,##0_ ;_ * \-#,##0_ ;_ * &quot;-&quot;??_ ;_ @_ ">
                        <c:v>131.00678354136895</c:v>
                      </c:pt>
                      <c:pt idx="10" formatCode="_ * #,##0_ ;_ * \-#,##0_ ;_ * &quot;-&quot;??_ ;_ @_ ">
                        <c:v>164.7817151618265</c:v>
                      </c:pt>
                    </c:numCache>
                  </c:numRef>
                </c:val>
                <c:smooth val="1"/>
                <c:extLst xmlns:c15="http://schemas.microsoft.com/office/drawing/2012/chart">
                  <c:ext xmlns:c16="http://schemas.microsoft.com/office/drawing/2014/chart" uri="{C3380CC4-5D6E-409C-BE32-E72D297353CC}">
                    <c16:uniqueId val="{00000007-BC6A-4723-8713-AAC83D24AA37}"/>
                  </c:ext>
                </c:extLst>
              </c15:ser>
            </c15:filteredLineSeries>
          </c:ext>
        </c:extLst>
      </c:lineChart>
      <c:catAx>
        <c:axId val="728668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2880896"/>
        <c:crosses val="autoZero"/>
        <c:auto val="1"/>
        <c:lblAlgn val="ctr"/>
        <c:lblOffset val="100"/>
      </c:catAx>
      <c:valAx>
        <c:axId val="72880896"/>
        <c:scaling>
          <c:orientation val="minMax"/>
          <c:max val="180"/>
          <c:min val="60"/>
        </c:scaling>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2866816"/>
        <c:crosses val="autoZero"/>
        <c:crossBetween val="between"/>
        <c:majorUnit val="20"/>
      </c:valAx>
      <c:spPr>
        <a:noFill/>
        <a:ln>
          <a:noFill/>
        </a:ln>
        <a:effectLst/>
      </c:spPr>
    </c:plotArea>
    <c:legend>
      <c:legendPos val="b"/>
      <c:layout>
        <c:manualLayout>
          <c:xMode val="edge"/>
          <c:yMode val="edge"/>
          <c:x val="9.2321095538278664E-2"/>
          <c:y val="0.80880174432299767"/>
          <c:w val="0.83779505475151794"/>
          <c:h val="0.16051556582785892"/>
        </c:manualLayout>
      </c:layout>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Hoja5!$C$20:$C$21</c:f>
              <c:strCache>
                <c:ptCount val="2"/>
                <c:pt idx="0">
                  <c:v>Exportadores</c:v>
                </c:pt>
                <c:pt idx="1">
                  <c:v>Cantidad importada  Toneladas- 2016</c:v>
                </c:pt>
              </c:strCache>
            </c:strRef>
          </c:tx>
          <c:spPr>
            <a:solidFill>
              <a:schemeClr val="accent1"/>
            </a:solidFill>
            <a:ln>
              <a:noFill/>
            </a:ln>
            <a:effectLst/>
          </c:spPr>
          <c:cat>
            <c:strRef>
              <c:f>Hoja5!$B$22:$B$34</c:f>
              <c:strCache>
                <c:ptCount val="13"/>
                <c:pt idx="0">
                  <c:v>Uruguay</c:v>
                </c:pt>
                <c:pt idx="1">
                  <c:v>Brasil</c:v>
                </c:pt>
                <c:pt idx="2">
                  <c:v>Tailandia</c:v>
                </c:pt>
                <c:pt idx="3">
                  <c:v>USA</c:v>
                </c:pt>
                <c:pt idx="4">
                  <c:v>Argentina</c:v>
                </c:pt>
                <c:pt idx="5">
                  <c:v>Paraguay</c:v>
                </c:pt>
                <c:pt idx="6">
                  <c:v>Ecuador</c:v>
                </c:pt>
                <c:pt idx="7">
                  <c:v>Maldivas</c:v>
                </c:pt>
                <c:pt idx="8">
                  <c:v>Italia</c:v>
                </c:pt>
                <c:pt idx="9">
                  <c:v>Viet Nam</c:v>
                </c:pt>
                <c:pt idx="10">
                  <c:v>India</c:v>
                </c:pt>
                <c:pt idx="11">
                  <c:v>Pakistán</c:v>
                </c:pt>
                <c:pt idx="12">
                  <c:v>España</c:v>
                </c:pt>
              </c:strCache>
            </c:strRef>
          </c:cat>
          <c:val>
            <c:numRef>
              <c:f>Hoja5!$C$22:$C$34</c:f>
              <c:numCache>
                <c:formatCode>0</c:formatCode>
                <c:ptCount val="13"/>
                <c:pt idx="0">
                  <c:v>181035</c:v>
                </c:pt>
                <c:pt idx="1">
                  <c:v>64390</c:v>
                </c:pt>
                <c:pt idx="2">
                  <c:v>32950</c:v>
                </c:pt>
                <c:pt idx="3">
                  <c:v>6838</c:v>
                </c:pt>
                <c:pt idx="4">
                  <c:v>1230</c:v>
                </c:pt>
                <c:pt idx="5">
                  <c:v>2519</c:v>
                </c:pt>
                <c:pt idx="6">
                  <c:v>190</c:v>
                </c:pt>
                <c:pt idx="7">
                  <c:v>200</c:v>
                </c:pt>
                <c:pt idx="8">
                  <c:v>35</c:v>
                </c:pt>
                <c:pt idx="9">
                  <c:v>100</c:v>
                </c:pt>
                <c:pt idx="10">
                  <c:v>20</c:v>
                </c:pt>
                <c:pt idx="11">
                  <c:v>4</c:v>
                </c:pt>
                <c:pt idx="12">
                  <c:v>1</c:v>
                </c:pt>
              </c:numCache>
            </c:numRef>
          </c:val>
          <c:extLst xmlns:c16r2="http://schemas.microsoft.com/office/drawing/2015/06/chart">
            <c:ext xmlns:c16="http://schemas.microsoft.com/office/drawing/2014/chart" uri="{C3380CC4-5D6E-409C-BE32-E72D297353CC}">
              <c16:uniqueId val="{00000000-6AC8-4FA1-B135-99B7C9F3EE24}"/>
            </c:ext>
          </c:extLst>
        </c:ser>
        <c:dLbls/>
        <c:gapWidth val="219"/>
        <c:overlap val="-27"/>
        <c:axId val="75105024"/>
        <c:axId val="75106560"/>
      </c:barChart>
      <c:lineChart>
        <c:grouping val="standard"/>
        <c:ser>
          <c:idx val="1"/>
          <c:order val="1"/>
          <c:tx>
            <c:strRef>
              <c:f>Hoja5!$D$21</c:f>
              <c:strCache>
                <c:ptCount val="1"/>
                <c:pt idx="0">
                  <c:v>Valor importado en 2016 -Miles U$$</c:v>
                </c:pt>
              </c:strCache>
            </c:strRef>
          </c:tx>
          <c:spPr>
            <a:ln w="28575" cap="rnd">
              <a:solidFill>
                <a:schemeClr val="accent2"/>
              </a:solidFill>
              <a:round/>
            </a:ln>
            <a:effectLst/>
          </c:spPr>
          <c:marker>
            <c:symbol val="none"/>
          </c:marker>
          <c:dLbls>
            <c:dLbl>
              <c:idx val="3"/>
              <c:layout>
                <c:manualLayout>
                  <c:x val="-5.4080004565040852E-17"/>
                  <c:y val="-5.66037735849056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C8-4FA1-B135-99B7C9F3EE24}"/>
                </c:ext>
              </c:extLst>
            </c:dLbl>
            <c:delete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Hoja5!$B$22:$B$34</c:f>
              <c:strCache>
                <c:ptCount val="13"/>
                <c:pt idx="0">
                  <c:v>Uruguay</c:v>
                </c:pt>
                <c:pt idx="1">
                  <c:v>Brasil</c:v>
                </c:pt>
                <c:pt idx="2">
                  <c:v>Tailandia</c:v>
                </c:pt>
                <c:pt idx="3">
                  <c:v>USA</c:v>
                </c:pt>
                <c:pt idx="4">
                  <c:v>Argentina</c:v>
                </c:pt>
                <c:pt idx="5">
                  <c:v>Paraguay</c:v>
                </c:pt>
                <c:pt idx="6">
                  <c:v>Ecuador</c:v>
                </c:pt>
                <c:pt idx="7">
                  <c:v>Maldivas</c:v>
                </c:pt>
                <c:pt idx="8">
                  <c:v>Italia</c:v>
                </c:pt>
                <c:pt idx="9">
                  <c:v>Viet Nam</c:v>
                </c:pt>
                <c:pt idx="10">
                  <c:v>India</c:v>
                </c:pt>
                <c:pt idx="11">
                  <c:v>Pakistán</c:v>
                </c:pt>
                <c:pt idx="12">
                  <c:v>España</c:v>
                </c:pt>
              </c:strCache>
            </c:strRef>
          </c:cat>
          <c:val>
            <c:numRef>
              <c:f>Hoja5!$D$22:$D$34</c:f>
              <c:numCache>
                <c:formatCode>0</c:formatCode>
                <c:ptCount val="13"/>
                <c:pt idx="0">
                  <c:v>107387</c:v>
                </c:pt>
                <c:pt idx="1">
                  <c:v>35570</c:v>
                </c:pt>
                <c:pt idx="2">
                  <c:v>15300</c:v>
                </c:pt>
                <c:pt idx="3">
                  <c:v>3893</c:v>
                </c:pt>
                <c:pt idx="4">
                  <c:v>2526</c:v>
                </c:pt>
                <c:pt idx="5">
                  <c:v>1220</c:v>
                </c:pt>
                <c:pt idx="6">
                  <c:v>217</c:v>
                </c:pt>
                <c:pt idx="7">
                  <c:v>135</c:v>
                </c:pt>
                <c:pt idx="8">
                  <c:v>85</c:v>
                </c:pt>
                <c:pt idx="9">
                  <c:v>44</c:v>
                </c:pt>
                <c:pt idx="10">
                  <c:v>21</c:v>
                </c:pt>
                <c:pt idx="11">
                  <c:v>10</c:v>
                </c:pt>
                <c:pt idx="12">
                  <c:v>6</c:v>
                </c:pt>
              </c:numCache>
            </c:numRef>
          </c:val>
          <c:extLst xmlns:c16r2="http://schemas.microsoft.com/office/drawing/2015/06/chart">
            <c:ext xmlns:c16="http://schemas.microsoft.com/office/drawing/2014/chart" uri="{C3380CC4-5D6E-409C-BE32-E72D297353CC}">
              <c16:uniqueId val="{00000002-6AC8-4FA1-B135-99B7C9F3EE24}"/>
            </c:ext>
          </c:extLst>
        </c:ser>
        <c:dLbls/>
        <c:marker val="1"/>
        <c:axId val="75118848"/>
        <c:axId val="75116928"/>
      </c:lineChart>
      <c:catAx>
        <c:axId val="75105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106560"/>
        <c:crosses val="autoZero"/>
        <c:auto val="1"/>
        <c:lblAlgn val="ctr"/>
        <c:lblOffset val="100"/>
      </c:catAx>
      <c:valAx>
        <c:axId val="751065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PE"/>
                  <a:t>Toneladas</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105024"/>
        <c:crosses val="autoZero"/>
        <c:crossBetween val="between"/>
      </c:valAx>
      <c:valAx>
        <c:axId val="75116928"/>
        <c:scaling>
          <c:orientation val="minMax"/>
        </c:scaling>
        <c:axPos val="r"/>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PE"/>
                  <a:t>Miles U$$</a:t>
                </a:r>
              </a:p>
            </c:rich>
          </c:tx>
          <c:spPr>
            <a:noFill/>
            <a:ln>
              <a:noFill/>
            </a:ln>
            <a:effectLst/>
          </c:spPr>
        </c:title>
        <c:numFmt formatCode="0" sourceLinked="1"/>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118848"/>
        <c:crosses val="max"/>
        <c:crossBetween val="between"/>
      </c:valAx>
      <c:catAx>
        <c:axId val="75118848"/>
        <c:scaling>
          <c:orientation val="minMax"/>
        </c:scaling>
        <c:delete val="1"/>
        <c:axPos val="b"/>
        <c:numFmt formatCode="General" sourceLinked="1"/>
        <c:tickLblPos val="nextTo"/>
        <c:crossAx val="7511692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127687059251822"/>
          <c:y val="0.10159463400408288"/>
          <c:w val="0.80937765329669364"/>
          <c:h val="0.62825126859142644"/>
        </c:manualLayout>
      </c:layout>
      <c:pie3DChart>
        <c:varyColors val="1"/>
        <c:ser>
          <c:idx val="0"/>
          <c:order val="0"/>
          <c:dPt>
            <c:idx val="0"/>
            <c:spPr>
              <a:solidFill>
                <a:schemeClr val="tx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1C8-421D-B27B-D933A3DF60AB}"/>
              </c:ext>
            </c:extLst>
          </c:dPt>
          <c:dPt>
            <c:idx val="1"/>
            <c:spPr>
              <a:solidFill>
                <a:schemeClr val="bg2"/>
              </a:solidFill>
              <a:ln w="9525">
                <a:solidFill>
                  <a:schemeClr val="tx1"/>
                </a:solidFill>
              </a:ln>
              <a:effectLst/>
              <a:sp3d contourW="9525">
                <a:contourClr>
                  <a:schemeClr val="tx1"/>
                </a:contourClr>
              </a:sp3d>
            </c:spPr>
            <c:extLst xmlns:c16r2="http://schemas.microsoft.com/office/drawing/2015/06/chart">
              <c:ext xmlns:c16="http://schemas.microsoft.com/office/drawing/2014/chart" uri="{C3380CC4-5D6E-409C-BE32-E72D297353CC}">
                <c16:uniqueId val="{00000003-21C8-421D-B27B-D933A3DF60AB}"/>
              </c:ext>
            </c:extLst>
          </c:dPt>
          <c:dPt>
            <c:idx val="2"/>
            <c:spPr>
              <a:pattFill prst="dkHorz">
                <a:fgClr>
                  <a:schemeClr val="tx1">
                    <a:lumMod val="75000"/>
                    <a:lumOff val="25000"/>
                  </a:schemeClr>
                </a:fgClr>
                <a:bgClr>
                  <a:schemeClr val="bg1"/>
                </a:bgClr>
              </a:pattFill>
              <a:ln w="9525">
                <a:solidFill>
                  <a:schemeClr val="tx1"/>
                </a:solidFill>
              </a:ln>
              <a:effectLst/>
              <a:sp3d contourW="9525">
                <a:contourClr>
                  <a:schemeClr val="tx1"/>
                </a:contourClr>
              </a:sp3d>
            </c:spPr>
            <c:extLst xmlns:c16r2="http://schemas.microsoft.com/office/drawing/2015/06/chart">
              <c:ext xmlns:c16="http://schemas.microsoft.com/office/drawing/2014/chart" uri="{C3380CC4-5D6E-409C-BE32-E72D297353CC}">
                <c16:uniqueId val="{00000005-21C8-421D-B27B-D933A3DF60AB}"/>
              </c:ext>
            </c:extLst>
          </c:dPt>
          <c:dPt>
            <c:idx val="3"/>
            <c:spPr>
              <a:pattFill prst="wdDnDiag">
                <a:fgClr>
                  <a:schemeClr val="tx1">
                    <a:lumMod val="75000"/>
                    <a:lumOff val="25000"/>
                  </a:schemeClr>
                </a:fgClr>
                <a:bgClr>
                  <a:schemeClr val="bg1"/>
                </a:bgClr>
              </a:pattFill>
              <a:ln w="9525">
                <a:solidFill>
                  <a:schemeClr val="tx1"/>
                </a:solidFill>
              </a:ln>
              <a:effectLst/>
              <a:sp3d contourW="9525">
                <a:contourClr>
                  <a:schemeClr val="tx1"/>
                </a:contourClr>
              </a:sp3d>
            </c:spPr>
            <c:extLst xmlns:c16r2="http://schemas.microsoft.com/office/drawing/2015/06/chart">
              <c:ext xmlns:c16="http://schemas.microsoft.com/office/drawing/2014/chart" uri="{C3380CC4-5D6E-409C-BE32-E72D297353CC}">
                <c16:uniqueId val="{00000007-21C8-421D-B27B-D933A3DF60AB}"/>
              </c:ext>
            </c:extLst>
          </c:dPt>
          <c:dPt>
            <c:idx val="4"/>
            <c:spPr>
              <a:pattFill prst="lgCheck">
                <a:fgClr>
                  <a:schemeClr val="tx1">
                    <a:lumMod val="75000"/>
                    <a:lumOff val="25000"/>
                  </a:schemeClr>
                </a:fgClr>
                <a:bgClr>
                  <a:schemeClr val="bg1"/>
                </a:bgClr>
              </a:pattFill>
              <a:ln w="6350">
                <a:solidFill>
                  <a:schemeClr val="tx1"/>
                </a:solidFill>
              </a:ln>
              <a:effectLst/>
              <a:sp3d contourW="6350">
                <a:contourClr>
                  <a:schemeClr val="tx1"/>
                </a:contourClr>
              </a:sp3d>
            </c:spPr>
            <c:extLst xmlns:c16r2="http://schemas.microsoft.com/office/drawing/2015/06/chart">
              <c:ext xmlns:c16="http://schemas.microsoft.com/office/drawing/2014/chart" uri="{C3380CC4-5D6E-409C-BE32-E72D297353CC}">
                <c16:uniqueId val="{00000009-21C8-421D-B27B-D933A3DF60AB}"/>
              </c:ext>
            </c:extLst>
          </c:dPt>
          <c:dLbls>
            <c:dLbl>
              <c:idx val="0"/>
              <c:layout>
                <c:manualLayout>
                  <c:x val="1.4607469908772321E-2"/>
                  <c:y val="-5.74108383510884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C8-421D-B27B-D933A3DF60AB}"/>
                </c:ext>
              </c:extLst>
            </c:dLbl>
            <c:dLbl>
              <c:idx val="1"/>
              <c:layout>
                <c:manualLayout>
                  <c:x val="2.5791520690970897E-2"/>
                  <c:y val="-0.1358602233544337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1C8-421D-B27B-D933A3DF60AB}"/>
                </c:ext>
              </c:extLst>
            </c:dLbl>
            <c:dLbl>
              <c:idx val="2"/>
              <c:layout>
                <c:manualLayout>
                  <c:x val="3.5775174303652582E-2"/>
                  <c:y val="-1.93406583980924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1C8-421D-B27B-D933A3DF60AB}"/>
                </c:ext>
              </c:extLst>
            </c:dLbl>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lumMod val="75000"/>
                        <a:lumOff val="25000"/>
                      </a:schemeClr>
                    </a:solidFill>
                    <a:latin typeface="+mn-lt"/>
                    <a:ea typeface="+mn-ea"/>
                    <a:cs typeface="+mn-cs"/>
                  </a:defRPr>
                </a:pPr>
                <a:endParaRPr lang="es-ES_tradnl"/>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Hoja6!$B$22:$B$26</c:f>
              <c:strCache>
                <c:ptCount val="5"/>
                <c:pt idx="0">
                  <c:v>URUGUAY</c:v>
                </c:pt>
                <c:pt idx="1">
                  <c:v>BRASIL</c:v>
                </c:pt>
                <c:pt idx="2">
                  <c:v>TAILANDIA</c:v>
                </c:pt>
                <c:pt idx="3">
                  <c:v>USA</c:v>
                </c:pt>
                <c:pt idx="4">
                  <c:v>RESTO</c:v>
                </c:pt>
              </c:strCache>
            </c:strRef>
          </c:cat>
          <c:val>
            <c:numRef>
              <c:f>Hoja6!$C$22:$C$26</c:f>
              <c:numCache>
                <c:formatCode>0.00%</c:formatCode>
                <c:ptCount val="5"/>
                <c:pt idx="0">
                  <c:v>0.62260000000000049</c:v>
                </c:pt>
                <c:pt idx="1">
                  <c:v>0.224</c:v>
                </c:pt>
                <c:pt idx="2">
                  <c:v>0.1133</c:v>
                </c:pt>
                <c:pt idx="3">
                  <c:v>2.35E-2</c:v>
                </c:pt>
                <c:pt idx="4">
                  <c:v>1.9199999999999998E-2</c:v>
                </c:pt>
              </c:numCache>
            </c:numRef>
          </c:val>
          <c:extLst xmlns:c16r2="http://schemas.microsoft.com/office/drawing/2015/06/chart">
            <c:ext xmlns:c16="http://schemas.microsoft.com/office/drawing/2014/chart" uri="{C3380CC4-5D6E-409C-BE32-E72D297353CC}">
              <c16:uniqueId val="{0000000A-21C8-421D-B27B-D933A3DF60AB}"/>
            </c:ext>
          </c:extLst>
        </c:ser>
        <c:dLbls/>
      </c:pie3DChart>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Hoja1!$B$1</c:f>
              <c:strCache>
                <c:ptCount val="1"/>
                <c:pt idx="0">
                  <c:v>Cantidad importada, Kilograms</c:v>
                </c:pt>
              </c:strCache>
            </c:strRef>
          </c:tx>
          <c:spPr>
            <a:ln w="22225" cap="rnd">
              <a:solidFill>
                <a:schemeClr val="tx2">
                  <a:lumMod val="40000"/>
                  <a:lumOff val="60000"/>
                </a:schemeClr>
              </a:solidFill>
              <a:round/>
            </a:ln>
            <a:effectLst/>
          </c:spPr>
          <c:marker>
            <c:symbol val="none"/>
          </c:marker>
          <c:cat>
            <c:numRef>
              <c:f>Hoja1!$A$2:$A$133</c:f>
              <c:numCache>
                <c:formatCode>mmm\-yy</c:formatCode>
                <c:ptCount val="13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numCache>
            </c:numRef>
          </c:cat>
          <c:val>
            <c:numRef>
              <c:f>Hoja1!$B$2:$B$133</c:f>
              <c:numCache>
                <c:formatCode>General</c:formatCode>
                <c:ptCount val="132"/>
                <c:pt idx="0">
                  <c:v>3123012</c:v>
                </c:pt>
                <c:pt idx="1">
                  <c:v>3047901</c:v>
                </c:pt>
                <c:pt idx="2">
                  <c:v>3717600</c:v>
                </c:pt>
                <c:pt idx="3">
                  <c:v>3183610</c:v>
                </c:pt>
                <c:pt idx="4">
                  <c:v>3773004</c:v>
                </c:pt>
                <c:pt idx="5">
                  <c:v>1467000</c:v>
                </c:pt>
                <c:pt idx="6">
                  <c:v>4159325</c:v>
                </c:pt>
                <c:pt idx="7">
                  <c:v>3956290</c:v>
                </c:pt>
                <c:pt idx="8">
                  <c:v>3736005</c:v>
                </c:pt>
                <c:pt idx="9">
                  <c:v>4249109</c:v>
                </c:pt>
                <c:pt idx="10">
                  <c:v>2491493</c:v>
                </c:pt>
                <c:pt idx="11">
                  <c:v>3069555</c:v>
                </c:pt>
                <c:pt idx="12">
                  <c:v>2154251</c:v>
                </c:pt>
                <c:pt idx="13">
                  <c:v>2566061</c:v>
                </c:pt>
                <c:pt idx="14">
                  <c:v>2905112</c:v>
                </c:pt>
                <c:pt idx="15">
                  <c:v>2623529</c:v>
                </c:pt>
                <c:pt idx="16">
                  <c:v>2665647</c:v>
                </c:pt>
                <c:pt idx="17">
                  <c:v>2357935</c:v>
                </c:pt>
                <c:pt idx="18">
                  <c:v>3778847</c:v>
                </c:pt>
                <c:pt idx="19">
                  <c:v>3595202</c:v>
                </c:pt>
                <c:pt idx="20">
                  <c:v>3135715</c:v>
                </c:pt>
                <c:pt idx="21">
                  <c:v>4344284</c:v>
                </c:pt>
                <c:pt idx="22">
                  <c:v>4209969</c:v>
                </c:pt>
                <c:pt idx="23">
                  <c:v>4430980</c:v>
                </c:pt>
                <c:pt idx="24">
                  <c:v>23246586</c:v>
                </c:pt>
                <c:pt idx="25">
                  <c:v>13292203</c:v>
                </c:pt>
                <c:pt idx="26">
                  <c:v>17553250</c:v>
                </c:pt>
                <c:pt idx="27">
                  <c:v>17580980</c:v>
                </c:pt>
                <c:pt idx="28">
                  <c:v>15723106</c:v>
                </c:pt>
                <c:pt idx="29">
                  <c:v>10209320</c:v>
                </c:pt>
                <c:pt idx="30">
                  <c:v>5817923</c:v>
                </c:pt>
                <c:pt idx="31">
                  <c:v>8908900</c:v>
                </c:pt>
                <c:pt idx="32">
                  <c:v>5167244</c:v>
                </c:pt>
                <c:pt idx="33">
                  <c:v>10542175</c:v>
                </c:pt>
                <c:pt idx="34">
                  <c:v>9669780</c:v>
                </c:pt>
                <c:pt idx="35">
                  <c:v>8749096</c:v>
                </c:pt>
                <c:pt idx="36">
                  <c:v>7830886</c:v>
                </c:pt>
                <c:pt idx="37">
                  <c:v>6847530</c:v>
                </c:pt>
                <c:pt idx="38">
                  <c:v>7781512</c:v>
                </c:pt>
                <c:pt idx="39">
                  <c:v>7128508</c:v>
                </c:pt>
                <c:pt idx="40">
                  <c:v>3236048</c:v>
                </c:pt>
                <c:pt idx="41">
                  <c:v>5145353</c:v>
                </c:pt>
                <c:pt idx="42">
                  <c:v>9670725</c:v>
                </c:pt>
                <c:pt idx="43">
                  <c:v>8206237</c:v>
                </c:pt>
                <c:pt idx="44">
                  <c:v>8299496</c:v>
                </c:pt>
                <c:pt idx="45">
                  <c:v>7459219</c:v>
                </c:pt>
                <c:pt idx="46">
                  <c:v>8286814</c:v>
                </c:pt>
                <c:pt idx="47">
                  <c:v>11453880</c:v>
                </c:pt>
                <c:pt idx="48">
                  <c:v>7254691</c:v>
                </c:pt>
                <c:pt idx="49">
                  <c:v>6835590</c:v>
                </c:pt>
                <c:pt idx="50">
                  <c:v>7065674</c:v>
                </c:pt>
                <c:pt idx="51">
                  <c:v>1657531</c:v>
                </c:pt>
                <c:pt idx="52">
                  <c:v>5024500</c:v>
                </c:pt>
                <c:pt idx="53">
                  <c:v>7406484</c:v>
                </c:pt>
                <c:pt idx="54">
                  <c:v>8114977</c:v>
                </c:pt>
                <c:pt idx="55">
                  <c:v>7334427</c:v>
                </c:pt>
                <c:pt idx="56">
                  <c:v>6627923</c:v>
                </c:pt>
                <c:pt idx="57">
                  <c:v>17039988</c:v>
                </c:pt>
                <c:pt idx="58">
                  <c:v>11461861</c:v>
                </c:pt>
                <c:pt idx="59">
                  <c:v>8858133</c:v>
                </c:pt>
                <c:pt idx="60">
                  <c:v>7742995</c:v>
                </c:pt>
                <c:pt idx="61">
                  <c:v>9046338</c:v>
                </c:pt>
                <c:pt idx="62">
                  <c:v>14647848</c:v>
                </c:pt>
                <c:pt idx="63">
                  <c:v>8995422</c:v>
                </c:pt>
                <c:pt idx="64">
                  <c:v>13194736</c:v>
                </c:pt>
                <c:pt idx="65">
                  <c:v>22515546</c:v>
                </c:pt>
                <c:pt idx="66">
                  <c:v>21121328</c:v>
                </c:pt>
                <c:pt idx="67">
                  <c:v>27259084</c:v>
                </c:pt>
                <c:pt idx="68">
                  <c:v>24195460</c:v>
                </c:pt>
                <c:pt idx="69">
                  <c:v>23309010</c:v>
                </c:pt>
                <c:pt idx="70">
                  <c:v>23328924</c:v>
                </c:pt>
                <c:pt idx="71">
                  <c:v>9987828</c:v>
                </c:pt>
                <c:pt idx="72">
                  <c:v>28001402</c:v>
                </c:pt>
                <c:pt idx="73">
                  <c:v>10092315</c:v>
                </c:pt>
                <c:pt idx="74">
                  <c:v>22393674</c:v>
                </c:pt>
                <c:pt idx="75">
                  <c:v>16566353</c:v>
                </c:pt>
                <c:pt idx="76">
                  <c:v>13865674</c:v>
                </c:pt>
                <c:pt idx="77">
                  <c:v>22768672</c:v>
                </c:pt>
                <c:pt idx="78">
                  <c:v>16866020</c:v>
                </c:pt>
                <c:pt idx="79">
                  <c:v>24987160</c:v>
                </c:pt>
                <c:pt idx="80">
                  <c:v>28176938</c:v>
                </c:pt>
                <c:pt idx="81">
                  <c:v>18378464</c:v>
                </c:pt>
                <c:pt idx="82">
                  <c:v>23852040</c:v>
                </c:pt>
                <c:pt idx="83">
                  <c:v>25299320</c:v>
                </c:pt>
                <c:pt idx="84">
                  <c:v>19247284</c:v>
                </c:pt>
                <c:pt idx="85">
                  <c:v>19118790</c:v>
                </c:pt>
                <c:pt idx="86">
                  <c:v>13752000</c:v>
                </c:pt>
                <c:pt idx="87">
                  <c:v>8318741</c:v>
                </c:pt>
                <c:pt idx="88">
                  <c:v>24821530</c:v>
                </c:pt>
                <c:pt idx="89">
                  <c:v>16558668</c:v>
                </c:pt>
                <c:pt idx="90">
                  <c:v>23332272</c:v>
                </c:pt>
                <c:pt idx="91">
                  <c:v>9916625</c:v>
                </c:pt>
                <c:pt idx="92">
                  <c:v>16196316</c:v>
                </c:pt>
                <c:pt idx="93">
                  <c:v>7515652</c:v>
                </c:pt>
                <c:pt idx="94">
                  <c:v>11204780</c:v>
                </c:pt>
                <c:pt idx="95">
                  <c:v>5695051</c:v>
                </c:pt>
                <c:pt idx="96">
                  <c:v>18113920</c:v>
                </c:pt>
                <c:pt idx="97">
                  <c:v>20168334</c:v>
                </c:pt>
                <c:pt idx="98">
                  <c:v>17958494</c:v>
                </c:pt>
                <c:pt idx="99">
                  <c:v>11702575</c:v>
                </c:pt>
                <c:pt idx="100">
                  <c:v>17542774</c:v>
                </c:pt>
                <c:pt idx="101">
                  <c:v>8112197</c:v>
                </c:pt>
                <c:pt idx="102">
                  <c:v>17068704</c:v>
                </c:pt>
                <c:pt idx="103">
                  <c:v>16450766</c:v>
                </c:pt>
                <c:pt idx="104">
                  <c:v>24884294</c:v>
                </c:pt>
                <c:pt idx="105">
                  <c:v>24446900</c:v>
                </c:pt>
                <c:pt idx="106">
                  <c:v>23556068</c:v>
                </c:pt>
                <c:pt idx="107">
                  <c:v>7979463</c:v>
                </c:pt>
                <c:pt idx="108">
                  <c:v>26076720</c:v>
                </c:pt>
                <c:pt idx="109">
                  <c:v>11878478</c:v>
                </c:pt>
                <c:pt idx="110">
                  <c:v>19210120</c:v>
                </c:pt>
                <c:pt idx="111">
                  <c:v>21434650</c:v>
                </c:pt>
                <c:pt idx="112">
                  <c:v>13666791</c:v>
                </c:pt>
                <c:pt idx="113">
                  <c:v>12055969</c:v>
                </c:pt>
                <c:pt idx="114">
                  <c:v>21871704</c:v>
                </c:pt>
                <c:pt idx="115">
                  <c:v>26159180</c:v>
                </c:pt>
                <c:pt idx="116">
                  <c:v>25910752</c:v>
                </c:pt>
                <c:pt idx="117">
                  <c:v>14489072</c:v>
                </c:pt>
                <c:pt idx="118">
                  <c:v>22002824</c:v>
                </c:pt>
                <c:pt idx="119">
                  <c:v>23852554</c:v>
                </c:pt>
                <c:pt idx="120">
                  <c:v>20710440</c:v>
                </c:pt>
                <c:pt idx="121">
                  <c:v>18997910</c:v>
                </c:pt>
                <c:pt idx="122">
                  <c:v>17745400</c:v>
                </c:pt>
                <c:pt idx="123">
                  <c:v>19025947</c:v>
                </c:pt>
                <c:pt idx="124">
                  <c:v>20412999</c:v>
                </c:pt>
                <c:pt idx="125">
                  <c:v>24469049</c:v>
                </c:pt>
                <c:pt idx="126">
                  <c:v>23371026</c:v>
                </c:pt>
                <c:pt idx="127">
                  <c:v>36674080</c:v>
                </c:pt>
                <c:pt idx="128">
                  <c:v>31101209</c:v>
                </c:pt>
                <c:pt idx="129">
                  <c:v>35312876</c:v>
                </c:pt>
                <c:pt idx="130">
                  <c:v>21769635</c:v>
                </c:pt>
                <c:pt idx="131">
                  <c:v>21715743</c:v>
                </c:pt>
              </c:numCache>
            </c:numRef>
          </c:val>
          <c:extLst xmlns:c16r2="http://schemas.microsoft.com/office/drawing/2015/06/chart">
            <c:ext xmlns:c16="http://schemas.microsoft.com/office/drawing/2014/chart" uri="{C3380CC4-5D6E-409C-BE32-E72D297353CC}">
              <c16:uniqueId val="{00000000-E479-40EA-BD73-D3D1676D90AE}"/>
            </c:ext>
          </c:extLst>
        </c:ser>
        <c:dLbls/>
        <c:marker val="1"/>
        <c:axId val="75281152"/>
        <c:axId val="75282688"/>
      </c:lineChart>
      <c:lineChart>
        <c:grouping val="standard"/>
        <c:ser>
          <c:idx val="1"/>
          <c:order val="1"/>
          <c:tx>
            <c:strRef>
              <c:f>Hoja1!$C$1</c:f>
              <c:strCache>
                <c:ptCount val="1"/>
                <c:pt idx="0">
                  <c:v>produccion</c:v>
                </c:pt>
              </c:strCache>
            </c:strRef>
          </c:tx>
          <c:spPr>
            <a:ln w="22225" cap="rnd">
              <a:solidFill>
                <a:schemeClr val="accent2"/>
              </a:solidFill>
              <a:prstDash val="sysDash"/>
              <a:round/>
            </a:ln>
            <a:effectLst/>
          </c:spPr>
          <c:marker>
            <c:symbol val="none"/>
          </c:marker>
          <c:val>
            <c:numRef>
              <c:f>Hoja1!$C$2:$C$133</c:f>
              <c:numCache>
                <c:formatCode>#,##0.0</c:formatCode>
                <c:ptCount val="132"/>
                <c:pt idx="0">
                  <c:v>230994.4</c:v>
                </c:pt>
                <c:pt idx="1">
                  <c:v>124709.93</c:v>
                </c:pt>
                <c:pt idx="2">
                  <c:v>177579.59399999998</c:v>
                </c:pt>
                <c:pt idx="3">
                  <c:v>280634.12099999993</c:v>
                </c:pt>
                <c:pt idx="4">
                  <c:v>270915.84999999986</c:v>
                </c:pt>
                <c:pt idx="5">
                  <c:v>355326.6</c:v>
                </c:pt>
                <c:pt idx="6">
                  <c:v>323790.27</c:v>
                </c:pt>
                <c:pt idx="7">
                  <c:v>174534.7</c:v>
                </c:pt>
                <c:pt idx="8">
                  <c:v>82659.159000000043</c:v>
                </c:pt>
                <c:pt idx="9">
                  <c:v>88548.57</c:v>
                </c:pt>
                <c:pt idx="10">
                  <c:v>120136.93999999999</c:v>
                </c:pt>
                <c:pt idx="11">
                  <c:v>132429.37899999999</c:v>
                </c:pt>
                <c:pt idx="12">
                  <c:v>153071.47</c:v>
                </c:pt>
                <c:pt idx="13">
                  <c:v>100276.49199999997</c:v>
                </c:pt>
                <c:pt idx="14">
                  <c:v>179567.64</c:v>
                </c:pt>
                <c:pt idx="15">
                  <c:v>191464.38999999993</c:v>
                </c:pt>
                <c:pt idx="16">
                  <c:v>511391.71900000022</c:v>
                </c:pt>
                <c:pt idx="17">
                  <c:v>540480.36000000034</c:v>
                </c:pt>
                <c:pt idx="18">
                  <c:v>183304.41999999998</c:v>
                </c:pt>
                <c:pt idx="19">
                  <c:v>83733.298999999999</c:v>
                </c:pt>
                <c:pt idx="20">
                  <c:v>93173.413999999961</c:v>
                </c:pt>
                <c:pt idx="21">
                  <c:v>95505.739999999991</c:v>
                </c:pt>
                <c:pt idx="22">
                  <c:v>130544.05900000002</c:v>
                </c:pt>
                <c:pt idx="23">
                  <c:v>172620.54</c:v>
                </c:pt>
                <c:pt idx="24">
                  <c:v>187777.51800000001</c:v>
                </c:pt>
                <c:pt idx="25">
                  <c:v>97501.588999999993</c:v>
                </c:pt>
                <c:pt idx="26">
                  <c:v>180167.37</c:v>
                </c:pt>
                <c:pt idx="27">
                  <c:v>257630.60200000001</c:v>
                </c:pt>
                <c:pt idx="28">
                  <c:v>461056.70600000001</c:v>
                </c:pt>
                <c:pt idx="29">
                  <c:v>612408.48800000001</c:v>
                </c:pt>
                <c:pt idx="30">
                  <c:v>254777.35799999998</c:v>
                </c:pt>
                <c:pt idx="31">
                  <c:v>98667.519</c:v>
                </c:pt>
                <c:pt idx="32">
                  <c:v>100438.9</c:v>
                </c:pt>
                <c:pt idx="33">
                  <c:v>111849.88500000002</c:v>
                </c:pt>
                <c:pt idx="34">
                  <c:v>162382.288</c:v>
                </c:pt>
                <c:pt idx="35">
                  <c:v>269321.76699999999</c:v>
                </c:pt>
                <c:pt idx="36">
                  <c:v>148721.88799999998</c:v>
                </c:pt>
                <c:pt idx="37">
                  <c:v>135778.07500000001</c:v>
                </c:pt>
                <c:pt idx="38">
                  <c:v>209959.98799999998</c:v>
                </c:pt>
                <c:pt idx="39">
                  <c:v>421937.75099999999</c:v>
                </c:pt>
                <c:pt idx="40">
                  <c:v>691660.51300000004</c:v>
                </c:pt>
                <c:pt idx="41">
                  <c:v>430942.63900000002</c:v>
                </c:pt>
                <c:pt idx="42">
                  <c:v>234462.13</c:v>
                </c:pt>
                <c:pt idx="43">
                  <c:v>98484.4</c:v>
                </c:pt>
                <c:pt idx="44">
                  <c:v>104374.91799999995</c:v>
                </c:pt>
                <c:pt idx="45">
                  <c:v>125992.99299999994</c:v>
                </c:pt>
                <c:pt idx="46">
                  <c:v>188006.965</c:v>
                </c:pt>
                <c:pt idx="47">
                  <c:v>200834.24500000011</c:v>
                </c:pt>
                <c:pt idx="48">
                  <c:v>154322.26800000001</c:v>
                </c:pt>
                <c:pt idx="49">
                  <c:v>119600.66899999999</c:v>
                </c:pt>
                <c:pt idx="50">
                  <c:v>262672.978</c:v>
                </c:pt>
                <c:pt idx="51">
                  <c:v>354093.09499999997</c:v>
                </c:pt>
                <c:pt idx="52">
                  <c:v>525794.77299999946</c:v>
                </c:pt>
                <c:pt idx="53">
                  <c:v>519206.20699999994</c:v>
                </c:pt>
                <c:pt idx="54">
                  <c:v>219066.16899999999</c:v>
                </c:pt>
                <c:pt idx="55">
                  <c:v>98252.659000000043</c:v>
                </c:pt>
                <c:pt idx="56">
                  <c:v>106405.79800000001</c:v>
                </c:pt>
                <c:pt idx="57">
                  <c:v>110150.06899999999</c:v>
                </c:pt>
                <c:pt idx="58">
                  <c:v>123883.439</c:v>
                </c:pt>
                <c:pt idx="59">
                  <c:v>237925.43799999999</c:v>
                </c:pt>
                <c:pt idx="60">
                  <c:v>164246.61800000007</c:v>
                </c:pt>
                <c:pt idx="61">
                  <c:v>115895.70899999999</c:v>
                </c:pt>
                <c:pt idx="62">
                  <c:v>235867.66</c:v>
                </c:pt>
                <c:pt idx="63">
                  <c:v>389701.41700000002</c:v>
                </c:pt>
                <c:pt idx="64">
                  <c:v>268359.60799999989</c:v>
                </c:pt>
                <c:pt idx="65">
                  <c:v>325567.08899999986</c:v>
                </c:pt>
                <c:pt idx="66">
                  <c:v>433461.27999999997</c:v>
                </c:pt>
                <c:pt idx="67">
                  <c:v>158043.01</c:v>
                </c:pt>
                <c:pt idx="68">
                  <c:v>106735.32699999999</c:v>
                </c:pt>
                <c:pt idx="69">
                  <c:v>132553.72899999999</c:v>
                </c:pt>
                <c:pt idx="70">
                  <c:v>122262.40700000001</c:v>
                </c:pt>
                <c:pt idx="71">
                  <c:v>171764.08599999998</c:v>
                </c:pt>
                <c:pt idx="72">
                  <c:v>244092.92899999995</c:v>
                </c:pt>
                <c:pt idx="73">
                  <c:v>130919.696</c:v>
                </c:pt>
                <c:pt idx="74">
                  <c:v>201307.15899999999</c:v>
                </c:pt>
                <c:pt idx="75">
                  <c:v>262649.44699999999</c:v>
                </c:pt>
                <c:pt idx="76">
                  <c:v>526572.59</c:v>
                </c:pt>
                <c:pt idx="77">
                  <c:v>597643.01600000041</c:v>
                </c:pt>
                <c:pt idx="78">
                  <c:v>350050.3</c:v>
                </c:pt>
                <c:pt idx="79">
                  <c:v>93759.389999999985</c:v>
                </c:pt>
                <c:pt idx="80">
                  <c:v>100580.598</c:v>
                </c:pt>
                <c:pt idx="81">
                  <c:v>138762.568</c:v>
                </c:pt>
                <c:pt idx="82">
                  <c:v>133100.019</c:v>
                </c:pt>
                <c:pt idx="83">
                  <c:v>263892.73800000001</c:v>
                </c:pt>
                <c:pt idx="84">
                  <c:v>200417.755</c:v>
                </c:pt>
                <c:pt idx="85">
                  <c:v>137112.35799999998</c:v>
                </c:pt>
                <c:pt idx="86">
                  <c:v>285147.60500000004</c:v>
                </c:pt>
                <c:pt idx="87">
                  <c:v>240932.59</c:v>
                </c:pt>
                <c:pt idx="88">
                  <c:v>496505.49300000025</c:v>
                </c:pt>
                <c:pt idx="89">
                  <c:v>733256.21399999957</c:v>
                </c:pt>
                <c:pt idx="90">
                  <c:v>295992.84999999986</c:v>
                </c:pt>
                <c:pt idx="91">
                  <c:v>82966.40400000001</c:v>
                </c:pt>
                <c:pt idx="92">
                  <c:v>117609.264</c:v>
                </c:pt>
                <c:pt idx="93">
                  <c:v>137763.76699999999</c:v>
                </c:pt>
                <c:pt idx="94">
                  <c:v>106005.88</c:v>
                </c:pt>
                <c:pt idx="95">
                  <c:v>213062.538</c:v>
                </c:pt>
                <c:pt idx="96">
                  <c:v>207580.93399999998</c:v>
                </c:pt>
                <c:pt idx="97">
                  <c:v>152878.11900000001</c:v>
                </c:pt>
                <c:pt idx="98">
                  <c:v>250585.92899999995</c:v>
                </c:pt>
                <c:pt idx="99">
                  <c:v>321172.18900000001</c:v>
                </c:pt>
                <c:pt idx="100">
                  <c:v>426865.53300000023</c:v>
                </c:pt>
                <c:pt idx="101">
                  <c:v>453931.87800000003</c:v>
                </c:pt>
                <c:pt idx="102">
                  <c:v>335572.23800000001</c:v>
                </c:pt>
                <c:pt idx="103">
                  <c:v>133248.34899999999</c:v>
                </c:pt>
                <c:pt idx="104">
                  <c:v>111326.048</c:v>
                </c:pt>
                <c:pt idx="105">
                  <c:v>135037.39899999998</c:v>
                </c:pt>
                <c:pt idx="106">
                  <c:v>127478.48899999999</c:v>
                </c:pt>
                <c:pt idx="107">
                  <c:v>240935.56599999999</c:v>
                </c:pt>
                <c:pt idx="108">
                  <c:v>209331.61700000009</c:v>
                </c:pt>
                <c:pt idx="109">
                  <c:v>343578.66699999984</c:v>
                </c:pt>
                <c:pt idx="110">
                  <c:v>223557.378</c:v>
                </c:pt>
                <c:pt idx="111">
                  <c:v>272692.01399999997</c:v>
                </c:pt>
                <c:pt idx="112">
                  <c:v>466064.63900000002</c:v>
                </c:pt>
                <c:pt idx="113">
                  <c:v>677316.16099999996</c:v>
                </c:pt>
                <c:pt idx="114">
                  <c:v>415058.64899999974</c:v>
                </c:pt>
                <c:pt idx="115">
                  <c:v>107218.88900000002</c:v>
                </c:pt>
                <c:pt idx="116">
                  <c:v>131010.63900000002</c:v>
                </c:pt>
                <c:pt idx="117">
                  <c:v>138432.71900000001</c:v>
                </c:pt>
                <c:pt idx="118">
                  <c:v>113338.47500000002</c:v>
                </c:pt>
                <c:pt idx="119">
                  <c:v>257267.36</c:v>
                </c:pt>
                <c:pt idx="120">
                  <c:v>220554.027</c:v>
                </c:pt>
                <c:pt idx="121">
                  <c:v>393614.89600000001</c:v>
                </c:pt>
                <c:pt idx="122">
                  <c:v>247002.601</c:v>
                </c:pt>
                <c:pt idx="123">
                  <c:v>357230.63499999995</c:v>
                </c:pt>
                <c:pt idx="124">
                  <c:v>482568.53700000001</c:v>
                </c:pt>
                <c:pt idx="125">
                  <c:v>562662.89800000004</c:v>
                </c:pt>
                <c:pt idx="126">
                  <c:v>284921.21999999997</c:v>
                </c:pt>
                <c:pt idx="127">
                  <c:v>102203.10400000002</c:v>
                </c:pt>
                <c:pt idx="128">
                  <c:v>139558.11900000001</c:v>
                </c:pt>
                <c:pt idx="129">
                  <c:v>155175.318</c:v>
                </c:pt>
                <c:pt idx="130">
                  <c:v>180869.15</c:v>
                </c:pt>
                <c:pt idx="131">
                  <c:v>243893.05</c:v>
                </c:pt>
              </c:numCache>
            </c:numRef>
          </c:val>
          <c:extLst xmlns:c16r2="http://schemas.microsoft.com/office/drawing/2015/06/chart">
            <c:ext xmlns:c16="http://schemas.microsoft.com/office/drawing/2014/chart" uri="{C3380CC4-5D6E-409C-BE32-E72D297353CC}">
              <c16:uniqueId val="{00000001-E479-40EA-BD73-D3D1676D90AE}"/>
            </c:ext>
          </c:extLst>
        </c:ser>
        <c:dLbls/>
        <c:marker val="1"/>
        <c:axId val="75302400"/>
        <c:axId val="75300864"/>
      </c:lineChart>
      <c:dateAx>
        <c:axId val="75281152"/>
        <c:scaling>
          <c:orientation val="minMax"/>
        </c:scaling>
        <c:axPos val="b"/>
        <c:majorGridlines>
          <c:spPr>
            <a:ln w="9525" cap="flat" cmpd="sng" algn="ctr">
              <a:solidFill>
                <a:schemeClr val="dk1">
                  <a:lumMod val="15000"/>
                  <a:lumOff val="85000"/>
                </a:schemeClr>
              </a:solidFill>
              <a:round/>
            </a:ln>
            <a:effectLst/>
          </c:spPr>
        </c:majorGridlines>
        <c:numFmt formatCode="mmm\-yy"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800" b="0" i="0" u="none" strike="noStrike" kern="1200" cap="none" spc="0" normalizeH="0" baseline="0">
                <a:solidFill>
                  <a:schemeClr val="dk1">
                    <a:lumMod val="65000"/>
                    <a:lumOff val="35000"/>
                  </a:schemeClr>
                </a:solidFill>
                <a:latin typeface="+mn-lt"/>
                <a:ea typeface="+mn-ea"/>
                <a:cs typeface="+mn-cs"/>
              </a:defRPr>
            </a:pPr>
            <a:endParaRPr lang="es-ES_tradnl"/>
          </a:p>
        </c:txPr>
        <c:crossAx val="75282688"/>
        <c:crosses val="autoZero"/>
        <c:auto val="1"/>
        <c:lblOffset val="100"/>
        <c:baseTimeUnit val="months"/>
      </c:dateAx>
      <c:valAx>
        <c:axId val="7528268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800" b="0" i="0" u="none" strike="noStrike" kern="1200" baseline="0">
                <a:solidFill>
                  <a:schemeClr val="dk1">
                    <a:lumMod val="65000"/>
                    <a:lumOff val="35000"/>
                  </a:schemeClr>
                </a:solidFill>
                <a:latin typeface="+mn-lt"/>
                <a:ea typeface="+mn-ea"/>
                <a:cs typeface="+mn-cs"/>
              </a:defRPr>
            </a:pPr>
            <a:endParaRPr lang="es-ES_tradnl"/>
          </a:p>
        </c:txPr>
        <c:crossAx val="75281152"/>
        <c:crosses val="autoZero"/>
        <c:crossBetween val="between"/>
      </c:valAx>
      <c:valAx>
        <c:axId val="75300864"/>
        <c:scaling>
          <c:orientation val="minMax"/>
        </c:scaling>
        <c:axPos val="r"/>
        <c:numFmt formatCode="#,##0.0" sourceLinked="1"/>
        <c:majorTickMark val="none"/>
        <c:tickLblPos val="nextTo"/>
        <c:spPr>
          <a:noFill/>
          <a:ln>
            <a:noFill/>
          </a:ln>
          <a:effectLst/>
        </c:spPr>
        <c:txPr>
          <a:bodyPr rot="-60000000" spcFirstLastPara="1" vertOverflow="ellipsis" vert="horz" wrap="square" anchor="ctr" anchorCtr="1"/>
          <a:lstStyle/>
          <a:p>
            <a:pPr>
              <a:defRPr lang="es-ES" sz="800" b="0" i="0" u="none" strike="noStrike" kern="1200" baseline="0">
                <a:solidFill>
                  <a:schemeClr val="dk1">
                    <a:lumMod val="65000"/>
                    <a:lumOff val="35000"/>
                  </a:schemeClr>
                </a:solidFill>
                <a:latin typeface="+mn-lt"/>
                <a:ea typeface="+mn-ea"/>
                <a:cs typeface="+mn-cs"/>
              </a:defRPr>
            </a:pPr>
            <a:endParaRPr lang="es-ES_tradnl"/>
          </a:p>
        </c:txPr>
        <c:crossAx val="75302400"/>
        <c:crosses val="max"/>
        <c:crossBetween val="between"/>
      </c:valAx>
      <c:catAx>
        <c:axId val="75302400"/>
        <c:scaling>
          <c:orientation val="minMax"/>
        </c:scaling>
        <c:delete val="1"/>
        <c:axPos val="b"/>
        <c:tickLblPos val="nextTo"/>
        <c:crossAx val="7530086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S_tradnl"/>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s-ES_tradnl"/>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lineChart>
        <c:grouping val="stacked"/>
        <c:ser>
          <c:idx val="0"/>
          <c:order val="0"/>
          <c:tx>
            <c:strRef>
              <c:f>Hoja5!$B$1</c:f>
              <c:strCache>
                <c:ptCount val="1"/>
                <c:pt idx="0">
                  <c:v>Valor unitario soles/kg</c:v>
                </c:pt>
              </c:strCache>
            </c:strRef>
          </c:tx>
          <c:spPr>
            <a:ln w="28575" cap="rnd">
              <a:solidFill>
                <a:schemeClr val="accent2">
                  <a:lumMod val="40000"/>
                  <a:lumOff val="60000"/>
                </a:schemeClr>
              </a:solidFill>
              <a:round/>
            </a:ln>
            <a:effectLst/>
          </c:spPr>
          <c:marker>
            <c:symbol val="none"/>
          </c:marker>
          <c:cat>
            <c:numRef>
              <c:f>Hoja5!$A$2:$A$133</c:f>
              <c:numCache>
                <c:formatCode>mmm\-yy</c:formatCode>
                <c:ptCount val="13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numCache>
            </c:numRef>
          </c:cat>
          <c:val>
            <c:numRef>
              <c:f>Hoja5!$B$2:$B$133</c:f>
              <c:numCache>
                <c:formatCode>#,##0.00</c:formatCode>
                <c:ptCount val="132"/>
                <c:pt idx="0">
                  <c:v>0.56733187038300525</c:v>
                </c:pt>
                <c:pt idx="1">
                  <c:v>0.5652014895686337</c:v>
                </c:pt>
                <c:pt idx="2">
                  <c:v>0.55915465180081469</c:v>
                </c:pt>
                <c:pt idx="3">
                  <c:v>0.62009756308285868</c:v>
                </c:pt>
                <c:pt idx="4">
                  <c:v>0.5965286149926291</c:v>
                </c:pt>
                <c:pt idx="5">
                  <c:v>0.54557826433484014</c:v>
                </c:pt>
                <c:pt idx="6">
                  <c:v>0.54980608126365249</c:v>
                </c:pt>
                <c:pt idx="7">
                  <c:v>0.5865144615941702</c:v>
                </c:pt>
                <c:pt idx="8">
                  <c:v>0.55144135872468769</c:v>
                </c:pt>
                <c:pt idx="9">
                  <c:v>0.53721358346046655</c:v>
                </c:pt>
                <c:pt idx="10">
                  <c:v>0.58429623727722668</c:v>
                </c:pt>
                <c:pt idx="11">
                  <c:v>0.64494264509086052</c:v>
                </c:pt>
                <c:pt idx="12">
                  <c:v>0.7012587649416312</c:v>
                </c:pt>
                <c:pt idx="13">
                  <c:v>0.67630725773693801</c:v>
                </c:pt>
                <c:pt idx="14">
                  <c:v>0.74691767681526589</c:v>
                </c:pt>
                <c:pt idx="15">
                  <c:v>0.77265782054824972</c:v>
                </c:pt>
                <c:pt idx="16">
                  <c:v>0.78324913161137844</c:v>
                </c:pt>
                <c:pt idx="17">
                  <c:v>0.84998911634828012</c:v>
                </c:pt>
                <c:pt idx="18">
                  <c:v>0.82393825964480294</c:v>
                </c:pt>
                <c:pt idx="19">
                  <c:v>0.79081421836729493</c:v>
                </c:pt>
                <c:pt idx="20">
                  <c:v>0.78105949514740369</c:v>
                </c:pt>
                <c:pt idx="21">
                  <c:v>0.81588407670575613</c:v>
                </c:pt>
                <c:pt idx="22">
                  <c:v>0.87531565415780455</c:v>
                </c:pt>
                <c:pt idx="23">
                  <c:v>1.0976077765716641</c:v>
                </c:pt>
                <c:pt idx="24">
                  <c:v>1.08318795597245</c:v>
                </c:pt>
                <c:pt idx="25">
                  <c:v>0.92429063284291713</c:v>
                </c:pt>
                <c:pt idx="26">
                  <c:v>1.0448563438540506</c:v>
                </c:pt>
                <c:pt idx="27">
                  <c:v>1.1437105765098516</c:v>
                </c:pt>
                <c:pt idx="28">
                  <c:v>1.2218992160153062</c:v>
                </c:pt>
                <c:pt idx="29">
                  <c:v>1.3364031065487139</c:v>
                </c:pt>
                <c:pt idx="30">
                  <c:v>1.1988394086416421</c:v>
                </c:pt>
                <c:pt idx="31">
                  <c:v>1.0831406233088723</c:v>
                </c:pt>
                <c:pt idx="32">
                  <c:v>0.94761839486493749</c:v>
                </c:pt>
                <c:pt idx="33">
                  <c:v>0.96909483635141935</c:v>
                </c:pt>
                <c:pt idx="34">
                  <c:v>0.99201975895302053</c:v>
                </c:pt>
                <c:pt idx="35">
                  <c:v>0.86910117350448046</c:v>
                </c:pt>
                <c:pt idx="36">
                  <c:v>0.82737069589918122</c:v>
                </c:pt>
                <c:pt idx="37">
                  <c:v>0.71325521222774779</c:v>
                </c:pt>
                <c:pt idx="38">
                  <c:v>0.70712906737258974</c:v>
                </c:pt>
                <c:pt idx="39">
                  <c:v>0.72245638077546626</c:v>
                </c:pt>
                <c:pt idx="40">
                  <c:v>0.68989104102578769</c:v>
                </c:pt>
                <c:pt idx="41">
                  <c:v>0.66911137493637562</c:v>
                </c:pt>
                <c:pt idx="42">
                  <c:v>0.66990148259763782</c:v>
                </c:pt>
                <c:pt idx="43">
                  <c:v>0.61128781817221811</c:v>
                </c:pt>
                <c:pt idx="44">
                  <c:v>0.589567107300625</c:v>
                </c:pt>
                <c:pt idx="45">
                  <c:v>0.61675027237427482</c:v>
                </c:pt>
                <c:pt idx="46">
                  <c:v>0.67237965120068899</c:v>
                </c:pt>
                <c:pt idx="47">
                  <c:v>0.74251871089016697</c:v>
                </c:pt>
                <c:pt idx="48">
                  <c:v>0.77996634056725989</c:v>
                </c:pt>
                <c:pt idx="49">
                  <c:v>0.76053818854474808</c:v>
                </c:pt>
                <c:pt idx="50">
                  <c:v>0.77583861252755204</c:v>
                </c:pt>
                <c:pt idx="51">
                  <c:v>0.7635308505521694</c:v>
                </c:pt>
                <c:pt idx="52">
                  <c:v>0.73258358783646516</c:v>
                </c:pt>
                <c:pt idx="53">
                  <c:v>0.70391522264679018</c:v>
                </c:pt>
                <c:pt idx="54">
                  <c:v>0.72954314821655541</c:v>
                </c:pt>
                <c:pt idx="55">
                  <c:v>0.71699827075417943</c:v>
                </c:pt>
                <c:pt idx="56">
                  <c:v>0.67135233984148113</c:v>
                </c:pt>
                <c:pt idx="57">
                  <c:v>0.72614781702951192</c:v>
                </c:pt>
                <c:pt idx="58">
                  <c:v>0.84397504415420743</c:v>
                </c:pt>
                <c:pt idx="59">
                  <c:v>0.94279271622061744</c:v>
                </c:pt>
                <c:pt idx="60">
                  <c:v>0.99402452280630782</c:v>
                </c:pt>
                <c:pt idx="61">
                  <c:v>1.0201245453358414</c:v>
                </c:pt>
                <c:pt idx="62">
                  <c:v>1.1771528207809423</c:v>
                </c:pt>
                <c:pt idx="63">
                  <c:v>1.2204962789498908</c:v>
                </c:pt>
                <c:pt idx="64">
                  <c:v>1.0550866070724014</c:v>
                </c:pt>
                <c:pt idx="65">
                  <c:v>1.1228333598854638</c:v>
                </c:pt>
                <c:pt idx="66">
                  <c:v>1.1307219256123637</c:v>
                </c:pt>
                <c:pt idx="67">
                  <c:v>1.072062098791968</c:v>
                </c:pt>
                <c:pt idx="68">
                  <c:v>0.92404320408368701</c:v>
                </c:pt>
                <c:pt idx="69">
                  <c:v>0.89723307256033491</c:v>
                </c:pt>
                <c:pt idx="70">
                  <c:v>0.95107637035151771</c:v>
                </c:pt>
                <c:pt idx="71">
                  <c:v>1.0890816896379603</c:v>
                </c:pt>
                <c:pt idx="72">
                  <c:v>1.0540257882685329</c:v>
                </c:pt>
                <c:pt idx="73">
                  <c:v>0.93691743448594633</c:v>
                </c:pt>
                <c:pt idx="74">
                  <c:v>0.98035813649329839</c:v>
                </c:pt>
                <c:pt idx="75">
                  <c:v>0.88141665818927062</c:v>
                </c:pt>
                <c:pt idx="76">
                  <c:v>0.87472952219180333</c:v>
                </c:pt>
                <c:pt idx="77">
                  <c:v>0.86790567406212304</c:v>
                </c:pt>
                <c:pt idx="78">
                  <c:v>0.90060397405744252</c:v>
                </c:pt>
                <c:pt idx="79">
                  <c:v>0.81052276683967328</c:v>
                </c:pt>
                <c:pt idx="80">
                  <c:v>0.79371068613053974</c:v>
                </c:pt>
                <c:pt idx="81">
                  <c:v>0.77755718674794139</c:v>
                </c:pt>
                <c:pt idx="82">
                  <c:v>0.79904850727331622</c:v>
                </c:pt>
                <c:pt idx="83">
                  <c:v>0.85442521290601092</c:v>
                </c:pt>
                <c:pt idx="84">
                  <c:v>0.85924744117605745</c:v>
                </c:pt>
                <c:pt idx="85">
                  <c:v>0.86063809084225651</c:v>
                </c:pt>
                <c:pt idx="86">
                  <c:v>0.82340347992752727</c:v>
                </c:pt>
                <c:pt idx="87">
                  <c:v>0.82748027300914362</c:v>
                </c:pt>
                <c:pt idx="88">
                  <c:v>0.88543197023602727</c:v>
                </c:pt>
                <c:pt idx="89">
                  <c:v>0.89824722133210622</c:v>
                </c:pt>
                <c:pt idx="90">
                  <c:v>0.87898963032384136</c:v>
                </c:pt>
                <c:pt idx="91">
                  <c:v>0.82474530534070201</c:v>
                </c:pt>
                <c:pt idx="92">
                  <c:v>0.77757511576639082</c:v>
                </c:pt>
                <c:pt idx="93">
                  <c:v>0.76467514197691766</c:v>
                </c:pt>
                <c:pt idx="94">
                  <c:v>0.84854596179004371</c:v>
                </c:pt>
                <c:pt idx="95">
                  <c:v>1.0063197458954518</c:v>
                </c:pt>
                <c:pt idx="96">
                  <c:v>1.034</c:v>
                </c:pt>
                <c:pt idx="97">
                  <c:v>1.06</c:v>
                </c:pt>
                <c:pt idx="98">
                  <c:v>1.1041410669152107</c:v>
                </c:pt>
                <c:pt idx="99">
                  <c:v>1.0975972999999994</c:v>
                </c:pt>
                <c:pt idx="100">
                  <c:v>1.1517999999999993</c:v>
                </c:pt>
                <c:pt idx="101">
                  <c:v>1.12765248831015</c:v>
                </c:pt>
                <c:pt idx="102">
                  <c:v>1.1051038353476699</c:v>
                </c:pt>
                <c:pt idx="103">
                  <c:v>1.0491861283774699</c:v>
                </c:pt>
                <c:pt idx="104">
                  <c:v>0.97019023652038783</c:v>
                </c:pt>
                <c:pt idx="105">
                  <c:v>0.96074521844130067</c:v>
                </c:pt>
                <c:pt idx="106">
                  <c:v>1.0578512355915999</c:v>
                </c:pt>
                <c:pt idx="107">
                  <c:v>1.1230379928631999</c:v>
                </c:pt>
                <c:pt idx="108" formatCode="0.00">
                  <c:v>1.20006870340132</c:v>
                </c:pt>
                <c:pt idx="109">
                  <c:v>1.1600530834203306</c:v>
                </c:pt>
                <c:pt idx="110">
                  <c:v>1.05347219865026</c:v>
                </c:pt>
                <c:pt idx="111">
                  <c:v>1.1248935552250914</c:v>
                </c:pt>
                <c:pt idx="112">
                  <c:v>1.1248935552250914</c:v>
                </c:pt>
                <c:pt idx="113">
                  <c:v>1.1248935552250914</c:v>
                </c:pt>
                <c:pt idx="114">
                  <c:v>1.1250505953455801</c:v>
                </c:pt>
                <c:pt idx="115">
                  <c:v>1.1250505953455801</c:v>
                </c:pt>
                <c:pt idx="116">
                  <c:v>0.98096270868505531</c:v>
                </c:pt>
                <c:pt idx="117">
                  <c:v>0.98096270868505531</c:v>
                </c:pt>
                <c:pt idx="118">
                  <c:v>1.0296362013870395</c:v>
                </c:pt>
                <c:pt idx="119">
                  <c:v>1.1134043957227993</c:v>
                </c:pt>
                <c:pt idx="120">
                  <c:v>1.11486482878864</c:v>
                </c:pt>
                <c:pt idx="121">
                  <c:v>1.1600530834203309</c:v>
                </c:pt>
                <c:pt idx="122">
                  <c:v>1.06846183279128</c:v>
                </c:pt>
                <c:pt idx="123">
                  <c:v>1.1698862503771541</c:v>
                </c:pt>
                <c:pt idx="124">
                  <c:v>1.1698862503771541</c:v>
                </c:pt>
                <c:pt idx="125">
                  <c:v>1.169136884134043</c:v>
                </c:pt>
                <c:pt idx="126">
                  <c:v>1.169136884134043</c:v>
                </c:pt>
                <c:pt idx="127">
                  <c:v>1.169136884134043</c:v>
                </c:pt>
                <c:pt idx="128">
                  <c:v>1.0293865916177902</c:v>
                </c:pt>
                <c:pt idx="129">
                  <c:v>1.0293865916177902</c:v>
                </c:pt>
                <c:pt idx="130">
                  <c:v>1.1204835910380522</c:v>
                </c:pt>
                <c:pt idx="131">
                  <c:v>1.2103906950198038</c:v>
                </c:pt>
              </c:numCache>
            </c:numRef>
          </c:val>
          <c:extLst xmlns:c16r2="http://schemas.microsoft.com/office/drawing/2015/06/chart">
            <c:ext xmlns:c16="http://schemas.microsoft.com/office/drawing/2014/chart" uri="{C3380CC4-5D6E-409C-BE32-E72D297353CC}">
              <c16:uniqueId val="{00000000-7374-4F01-80E6-CB3D97208EB1}"/>
            </c:ext>
          </c:extLst>
        </c:ser>
        <c:ser>
          <c:idx val="1"/>
          <c:order val="1"/>
          <c:tx>
            <c:strRef>
              <c:f>Hoja5!$C$1</c:f>
              <c:strCache>
                <c:ptCount val="1"/>
                <c:pt idx="0">
                  <c:v>Valor unitario, Dólar Americano/kg</c:v>
                </c:pt>
              </c:strCache>
            </c:strRef>
          </c:tx>
          <c:spPr>
            <a:ln w="28575" cap="rnd">
              <a:solidFill>
                <a:srgbClr val="00B050"/>
              </a:solidFill>
              <a:prstDash val="sysDot"/>
              <a:round/>
            </a:ln>
            <a:effectLst/>
          </c:spPr>
          <c:marker>
            <c:symbol val="none"/>
          </c:marker>
          <c:cat>
            <c:numRef>
              <c:f>Hoja5!$A$2:$A$133</c:f>
              <c:numCache>
                <c:formatCode>mmm\-yy</c:formatCode>
                <c:ptCount val="13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numCache>
            </c:numRef>
          </c:cat>
          <c:val>
            <c:numRef>
              <c:f>Hoja5!$C$2:$C$133</c:f>
              <c:numCache>
                <c:formatCode>0.00</c:formatCode>
                <c:ptCount val="132"/>
                <c:pt idx="0">
                  <c:v>0.39000000000000018</c:v>
                </c:pt>
                <c:pt idx="1">
                  <c:v>0.39000000000000018</c:v>
                </c:pt>
                <c:pt idx="2">
                  <c:v>0.39000000000000018</c:v>
                </c:pt>
                <c:pt idx="3">
                  <c:v>0.39000000000000018</c:v>
                </c:pt>
                <c:pt idx="4">
                  <c:v>0.39000000000000018</c:v>
                </c:pt>
                <c:pt idx="5">
                  <c:v>0.39000000000000018</c:v>
                </c:pt>
                <c:pt idx="6">
                  <c:v>0.39000000000000018</c:v>
                </c:pt>
                <c:pt idx="7">
                  <c:v>0.39000000000000018</c:v>
                </c:pt>
                <c:pt idx="8">
                  <c:v>0.39000000000000018</c:v>
                </c:pt>
                <c:pt idx="9">
                  <c:v>0.4</c:v>
                </c:pt>
                <c:pt idx="10">
                  <c:v>0.43000000000000016</c:v>
                </c:pt>
                <c:pt idx="11">
                  <c:v>0.45</c:v>
                </c:pt>
                <c:pt idx="12">
                  <c:v>1.45</c:v>
                </c:pt>
                <c:pt idx="13">
                  <c:v>1.45</c:v>
                </c:pt>
                <c:pt idx="14">
                  <c:v>1.45</c:v>
                </c:pt>
                <c:pt idx="15">
                  <c:v>1.45</c:v>
                </c:pt>
                <c:pt idx="16">
                  <c:v>1.45</c:v>
                </c:pt>
                <c:pt idx="17">
                  <c:v>1.45</c:v>
                </c:pt>
                <c:pt idx="18" formatCode="General">
                  <c:v>1.46</c:v>
                </c:pt>
                <c:pt idx="19" formatCode="General">
                  <c:v>1.46</c:v>
                </c:pt>
                <c:pt idx="20" formatCode="General">
                  <c:v>1.46</c:v>
                </c:pt>
                <c:pt idx="21" formatCode="General">
                  <c:v>1.47</c:v>
                </c:pt>
                <c:pt idx="22" formatCode="General">
                  <c:v>1.49</c:v>
                </c:pt>
                <c:pt idx="23" formatCode="General">
                  <c:v>1.47</c:v>
                </c:pt>
                <c:pt idx="24" formatCode="General">
                  <c:v>0.51</c:v>
                </c:pt>
                <c:pt idx="25" formatCode="General">
                  <c:v>0.54</c:v>
                </c:pt>
                <c:pt idx="26" formatCode="General">
                  <c:v>0.56000000000000005</c:v>
                </c:pt>
                <c:pt idx="27" formatCode="General">
                  <c:v>0.61000000000000032</c:v>
                </c:pt>
                <c:pt idx="28" formatCode="General">
                  <c:v>0.67000000000000048</c:v>
                </c:pt>
                <c:pt idx="29" formatCode="General">
                  <c:v>0.83000000000000029</c:v>
                </c:pt>
                <c:pt idx="30">
                  <c:v>0.78</c:v>
                </c:pt>
                <c:pt idx="31">
                  <c:v>0.95000000000000029</c:v>
                </c:pt>
                <c:pt idx="32">
                  <c:v>0.93</c:v>
                </c:pt>
                <c:pt idx="33">
                  <c:v>0.91</c:v>
                </c:pt>
                <c:pt idx="34">
                  <c:v>0.83000000000000029</c:v>
                </c:pt>
                <c:pt idx="35">
                  <c:v>0.8</c:v>
                </c:pt>
                <c:pt idx="36">
                  <c:v>0.75000000000000033</c:v>
                </c:pt>
                <c:pt idx="37" formatCode="General">
                  <c:v>0.61000000000000032</c:v>
                </c:pt>
                <c:pt idx="38" formatCode="General">
                  <c:v>0.56999999999999995</c:v>
                </c:pt>
                <c:pt idx="39" formatCode="General">
                  <c:v>0.61000000000000032</c:v>
                </c:pt>
                <c:pt idx="40" formatCode="General">
                  <c:v>0.62000000000000033</c:v>
                </c:pt>
                <c:pt idx="41" formatCode="General">
                  <c:v>0.63000000000000034</c:v>
                </c:pt>
                <c:pt idx="42" formatCode="General">
                  <c:v>0.58000000000000007</c:v>
                </c:pt>
                <c:pt idx="43" formatCode="General">
                  <c:v>0.58000000000000007</c:v>
                </c:pt>
                <c:pt idx="44" formatCode="General">
                  <c:v>0.58000000000000007</c:v>
                </c:pt>
                <c:pt idx="45" formatCode="General">
                  <c:v>0.59</c:v>
                </c:pt>
                <c:pt idx="46" formatCode="General">
                  <c:v>0.59</c:v>
                </c:pt>
                <c:pt idx="47" formatCode="General">
                  <c:v>0.61000000000000032</c:v>
                </c:pt>
                <c:pt idx="48" formatCode="General">
                  <c:v>0.61000000000000032</c:v>
                </c:pt>
                <c:pt idx="49" formatCode="General">
                  <c:v>0.66000000000000036</c:v>
                </c:pt>
                <c:pt idx="50" formatCode="General">
                  <c:v>0.69000000000000028</c:v>
                </c:pt>
                <c:pt idx="51" formatCode="General">
                  <c:v>0.68</c:v>
                </c:pt>
                <c:pt idx="52" formatCode="General">
                  <c:v>0.67000000000000048</c:v>
                </c:pt>
                <c:pt idx="53" formatCode="General">
                  <c:v>0.60000000000000031</c:v>
                </c:pt>
                <c:pt idx="54" formatCode="General">
                  <c:v>0.65000000000000036</c:v>
                </c:pt>
                <c:pt idx="55" formatCode="General">
                  <c:v>0.65000000000000036</c:v>
                </c:pt>
                <c:pt idx="56" formatCode="General">
                  <c:v>0.65000000000000036</c:v>
                </c:pt>
                <c:pt idx="57" formatCode="General">
                  <c:v>0.64000000000000035</c:v>
                </c:pt>
                <c:pt idx="58" formatCode="General">
                  <c:v>0.65000000000000036</c:v>
                </c:pt>
                <c:pt idx="59" formatCode="General">
                  <c:v>0.67000000000000048</c:v>
                </c:pt>
                <c:pt idx="60" formatCode="General">
                  <c:v>0.5</c:v>
                </c:pt>
                <c:pt idx="61" formatCode="General">
                  <c:v>0.66000000000000036</c:v>
                </c:pt>
                <c:pt idx="62" formatCode="General">
                  <c:v>0.65000000000000036</c:v>
                </c:pt>
                <c:pt idx="63" formatCode="General">
                  <c:v>0.63000000000000034</c:v>
                </c:pt>
                <c:pt idx="64" formatCode="General">
                  <c:v>0.64000000000000035</c:v>
                </c:pt>
                <c:pt idx="65" formatCode="General">
                  <c:v>0.62000000000000033</c:v>
                </c:pt>
                <c:pt idx="66" formatCode="General">
                  <c:v>0.63000000000000034</c:v>
                </c:pt>
                <c:pt idx="67" formatCode="General">
                  <c:v>0.63000000000000034</c:v>
                </c:pt>
                <c:pt idx="68" formatCode="General">
                  <c:v>0.64000000000000035</c:v>
                </c:pt>
                <c:pt idx="69" formatCode="General">
                  <c:v>0.63000000000000034</c:v>
                </c:pt>
                <c:pt idx="70" formatCode="General">
                  <c:v>0.64000000000000035</c:v>
                </c:pt>
                <c:pt idx="71" formatCode="General">
                  <c:v>0.65000000000000036</c:v>
                </c:pt>
                <c:pt idx="72" formatCode="General">
                  <c:v>0.65000000000000036</c:v>
                </c:pt>
                <c:pt idx="73" formatCode="General">
                  <c:v>0.64000000000000035</c:v>
                </c:pt>
                <c:pt idx="74" formatCode="General">
                  <c:v>0.65000000000000036</c:v>
                </c:pt>
                <c:pt idx="75" formatCode="General">
                  <c:v>0.65000000000000036</c:v>
                </c:pt>
                <c:pt idx="76" formatCode="General">
                  <c:v>0.65000000000000036</c:v>
                </c:pt>
                <c:pt idx="77" formatCode="General">
                  <c:v>0.65000000000000036</c:v>
                </c:pt>
                <c:pt idx="78" formatCode="General">
                  <c:v>0.66000000000000036</c:v>
                </c:pt>
                <c:pt idx="79" formatCode="General">
                  <c:v>0.66000000000000036</c:v>
                </c:pt>
                <c:pt idx="80" formatCode="General">
                  <c:v>0.66000000000000036</c:v>
                </c:pt>
                <c:pt idx="81" formatCode="General">
                  <c:v>0.67000000000000048</c:v>
                </c:pt>
                <c:pt idx="82" formatCode="General">
                  <c:v>0.68</c:v>
                </c:pt>
                <c:pt idx="83" formatCode="General">
                  <c:v>0.69000000000000028</c:v>
                </c:pt>
                <c:pt idx="84" formatCode="General">
                  <c:v>0.70000000000000029</c:v>
                </c:pt>
                <c:pt idx="85" formatCode="General">
                  <c:v>0.70000000000000029</c:v>
                </c:pt>
                <c:pt idx="86" formatCode="General">
                  <c:v>0.70000000000000029</c:v>
                </c:pt>
                <c:pt idx="87" formatCode="General">
                  <c:v>0.69000000000000028</c:v>
                </c:pt>
                <c:pt idx="88" formatCode="General">
                  <c:v>0.69000000000000028</c:v>
                </c:pt>
                <c:pt idx="89" formatCode="General">
                  <c:v>0.68</c:v>
                </c:pt>
                <c:pt idx="90" formatCode="General">
                  <c:v>0.69000000000000028</c:v>
                </c:pt>
                <c:pt idx="91" formatCode="General">
                  <c:v>0.68</c:v>
                </c:pt>
                <c:pt idx="92" formatCode="General">
                  <c:v>0.69000000000000028</c:v>
                </c:pt>
                <c:pt idx="93" formatCode="General">
                  <c:v>0.69000000000000028</c:v>
                </c:pt>
                <c:pt idx="94" formatCode="General">
                  <c:v>0.68</c:v>
                </c:pt>
                <c:pt idx="95" formatCode="General">
                  <c:v>0.68</c:v>
                </c:pt>
                <c:pt idx="96" formatCode="General">
                  <c:v>0.68</c:v>
                </c:pt>
                <c:pt idx="97" formatCode="General">
                  <c:v>0.68</c:v>
                </c:pt>
                <c:pt idx="98" formatCode="General">
                  <c:v>0.69000000000000028</c:v>
                </c:pt>
                <c:pt idx="99" formatCode="General">
                  <c:v>0.68</c:v>
                </c:pt>
                <c:pt idx="100" formatCode="General">
                  <c:v>0.66000000000000036</c:v>
                </c:pt>
                <c:pt idx="101" formatCode="General">
                  <c:v>0.66000000000000036</c:v>
                </c:pt>
                <c:pt idx="102" formatCode="General">
                  <c:v>0.67000000000000048</c:v>
                </c:pt>
                <c:pt idx="103" formatCode="General">
                  <c:v>0.66000000000000036</c:v>
                </c:pt>
                <c:pt idx="104" formatCode="General">
                  <c:v>0.66000000000000036</c:v>
                </c:pt>
                <c:pt idx="105" formatCode="General">
                  <c:v>0.66000000000000036</c:v>
                </c:pt>
                <c:pt idx="106" formatCode="General">
                  <c:v>0.66000000000000036</c:v>
                </c:pt>
                <c:pt idx="107" formatCode="General">
                  <c:v>0.64000000000000035</c:v>
                </c:pt>
                <c:pt idx="108" formatCode="General">
                  <c:v>0.66000000000000036</c:v>
                </c:pt>
                <c:pt idx="109" formatCode="General">
                  <c:v>0.65000000000000036</c:v>
                </c:pt>
                <c:pt idx="110" formatCode="General">
                  <c:v>0.65000000000000036</c:v>
                </c:pt>
                <c:pt idx="111" formatCode="General">
                  <c:v>0.64000000000000035</c:v>
                </c:pt>
                <c:pt idx="112" formatCode="General">
                  <c:v>0.61000000000000032</c:v>
                </c:pt>
                <c:pt idx="113" formatCode="General">
                  <c:v>0.61000000000000032</c:v>
                </c:pt>
                <c:pt idx="114" formatCode="General">
                  <c:v>0.59</c:v>
                </c:pt>
                <c:pt idx="115" formatCode="General">
                  <c:v>0.59</c:v>
                </c:pt>
                <c:pt idx="116" formatCode="General">
                  <c:v>0.59</c:v>
                </c:pt>
                <c:pt idx="117" formatCode="General">
                  <c:v>0.56999999999999995</c:v>
                </c:pt>
                <c:pt idx="118" formatCode="General">
                  <c:v>0.58000000000000007</c:v>
                </c:pt>
                <c:pt idx="119" formatCode="General">
                  <c:v>0.58000000000000007</c:v>
                </c:pt>
                <c:pt idx="120" formatCode="General">
                  <c:v>0.56000000000000005</c:v>
                </c:pt>
                <c:pt idx="121" formatCode="General">
                  <c:v>0.56000000000000005</c:v>
                </c:pt>
                <c:pt idx="122" formatCode="General">
                  <c:v>0.58000000000000007</c:v>
                </c:pt>
                <c:pt idx="123" formatCode="General">
                  <c:v>0.53</c:v>
                </c:pt>
                <c:pt idx="124" formatCode="General">
                  <c:v>0.55000000000000004</c:v>
                </c:pt>
                <c:pt idx="125" formatCode="General">
                  <c:v>0.54</c:v>
                </c:pt>
                <c:pt idx="126" formatCode="General">
                  <c:v>0.56000000000000005</c:v>
                </c:pt>
                <c:pt idx="127" formatCode="General">
                  <c:v>0.58000000000000007</c:v>
                </c:pt>
                <c:pt idx="128" formatCode="General">
                  <c:v>0.60000000000000031</c:v>
                </c:pt>
                <c:pt idx="129" formatCode="General">
                  <c:v>0.56999999999999995</c:v>
                </c:pt>
                <c:pt idx="130" formatCode="General">
                  <c:v>0.59</c:v>
                </c:pt>
                <c:pt idx="131" formatCode="General">
                  <c:v>0.56999999999999995</c:v>
                </c:pt>
              </c:numCache>
            </c:numRef>
          </c:val>
          <c:extLst xmlns:c16r2="http://schemas.microsoft.com/office/drawing/2015/06/chart">
            <c:ext xmlns:c16="http://schemas.microsoft.com/office/drawing/2014/chart" uri="{C3380CC4-5D6E-409C-BE32-E72D297353CC}">
              <c16:uniqueId val="{00000001-7374-4F01-80E6-CB3D97208EB1}"/>
            </c:ext>
          </c:extLst>
        </c:ser>
        <c:dLbls/>
        <c:marker val="1"/>
        <c:axId val="75344128"/>
        <c:axId val="75350016"/>
      </c:lineChart>
      <c:dateAx>
        <c:axId val="75344128"/>
        <c:scaling>
          <c:orientation val="minMax"/>
        </c:scaling>
        <c:axPos val="b"/>
        <c:numFmt formatCode="mmm\-yy"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ES_tradnl"/>
          </a:p>
        </c:txPr>
        <c:crossAx val="75350016"/>
        <c:crosses val="autoZero"/>
        <c:auto val="1"/>
        <c:lblOffset val="100"/>
        <c:baseTimeUnit val="months"/>
      </c:dateAx>
      <c:valAx>
        <c:axId val="75350016"/>
        <c:scaling>
          <c:orientation val="minMax"/>
        </c:scaling>
        <c:axPos val="l"/>
        <c:majorGridlines>
          <c:spPr>
            <a:ln w="9525" cap="flat" cmpd="sng" algn="ctr">
              <a:no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ES_tradnl"/>
          </a:p>
        </c:txPr>
        <c:crossAx val="75344128"/>
        <c:crosses val="autoZero"/>
        <c:crossBetween val="between"/>
      </c:valAx>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zero"/>
  </c:chart>
  <c:spPr>
    <a:solidFill>
      <a:schemeClr val="bg1"/>
    </a:solidFill>
    <a:ln w="9525" cap="flat" cmpd="sng" algn="ctr">
      <a:solidFill>
        <a:schemeClr val="bg1">
          <a:lumMod val="65000"/>
        </a:schemeClr>
      </a:solidFill>
      <a:round/>
    </a:ln>
    <a:effectLst/>
  </c:spPr>
  <c:txPr>
    <a:bodyPr/>
    <a:lstStyle/>
    <a:p>
      <a:pPr>
        <a:defRPr/>
      </a:pPr>
      <a:endParaRPr lang="es-ES_tradnl"/>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'produccion precio nacional'!$B$1</c:f>
              <c:strCache>
                <c:ptCount val="1"/>
                <c:pt idx="0">
                  <c:v>Cantidad producida/ kg.</c:v>
                </c:pt>
              </c:strCache>
            </c:strRef>
          </c:tx>
          <c:spPr>
            <a:solidFill>
              <a:schemeClr val="accent5">
                <a:lumMod val="40000"/>
                <a:lumOff val="60000"/>
              </a:schemeClr>
            </a:solidFill>
            <a:ln w="9525" cap="flat" cmpd="sng" algn="ctr">
              <a:solidFill>
                <a:schemeClr val="accent5">
                  <a:lumMod val="60000"/>
                  <a:lumOff val="40000"/>
                </a:schemeClr>
              </a:solidFill>
              <a:round/>
            </a:ln>
            <a:effectLst/>
          </c:spPr>
          <c:cat>
            <c:numRef>
              <c:f>'produccion precio nacional'!$A$2:$A$133</c:f>
              <c:numCache>
                <c:formatCode>mmm\-yy</c:formatCode>
                <c:ptCount val="13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numCache>
            </c:numRef>
          </c:cat>
          <c:val>
            <c:numRef>
              <c:f>'produccion precio nacional'!$B$2:$B$133</c:f>
              <c:numCache>
                <c:formatCode>#,##0.0</c:formatCode>
                <c:ptCount val="132"/>
                <c:pt idx="0">
                  <c:v>230994.4</c:v>
                </c:pt>
                <c:pt idx="1">
                  <c:v>124709.93</c:v>
                </c:pt>
                <c:pt idx="2">
                  <c:v>177579.59399999998</c:v>
                </c:pt>
                <c:pt idx="3">
                  <c:v>280634.12099999993</c:v>
                </c:pt>
                <c:pt idx="4">
                  <c:v>270915.84999999986</c:v>
                </c:pt>
                <c:pt idx="5">
                  <c:v>355326.6</c:v>
                </c:pt>
                <c:pt idx="6">
                  <c:v>323790.27</c:v>
                </c:pt>
                <c:pt idx="7">
                  <c:v>174534.7</c:v>
                </c:pt>
                <c:pt idx="8">
                  <c:v>82659.159000000043</c:v>
                </c:pt>
                <c:pt idx="9">
                  <c:v>88548.57</c:v>
                </c:pt>
                <c:pt idx="10">
                  <c:v>120136.93999999999</c:v>
                </c:pt>
                <c:pt idx="11">
                  <c:v>132429.37899999999</c:v>
                </c:pt>
                <c:pt idx="12">
                  <c:v>153071.47</c:v>
                </c:pt>
                <c:pt idx="13">
                  <c:v>100276.49199999997</c:v>
                </c:pt>
                <c:pt idx="14">
                  <c:v>179567.64</c:v>
                </c:pt>
                <c:pt idx="15">
                  <c:v>191464.38999999993</c:v>
                </c:pt>
                <c:pt idx="16">
                  <c:v>511391.71900000022</c:v>
                </c:pt>
                <c:pt idx="17">
                  <c:v>540480.36000000034</c:v>
                </c:pt>
                <c:pt idx="18">
                  <c:v>183304.41999999998</c:v>
                </c:pt>
                <c:pt idx="19">
                  <c:v>83733.298999999999</c:v>
                </c:pt>
                <c:pt idx="20">
                  <c:v>93173.413999999961</c:v>
                </c:pt>
                <c:pt idx="21">
                  <c:v>95505.739999999991</c:v>
                </c:pt>
                <c:pt idx="22">
                  <c:v>130544.05900000002</c:v>
                </c:pt>
                <c:pt idx="23">
                  <c:v>172620.54</c:v>
                </c:pt>
                <c:pt idx="24">
                  <c:v>187777.51800000001</c:v>
                </c:pt>
                <c:pt idx="25">
                  <c:v>97501.588999999993</c:v>
                </c:pt>
                <c:pt idx="26">
                  <c:v>180167.37</c:v>
                </c:pt>
                <c:pt idx="27">
                  <c:v>257630.60200000001</c:v>
                </c:pt>
                <c:pt idx="28">
                  <c:v>461056.70600000001</c:v>
                </c:pt>
                <c:pt idx="29">
                  <c:v>612408.48800000001</c:v>
                </c:pt>
                <c:pt idx="30">
                  <c:v>254777.35799999998</c:v>
                </c:pt>
                <c:pt idx="31">
                  <c:v>98667.519</c:v>
                </c:pt>
                <c:pt idx="32">
                  <c:v>100438.9</c:v>
                </c:pt>
                <c:pt idx="33">
                  <c:v>111849.88500000002</c:v>
                </c:pt>
                <c:pt idx="34">
                  <c:v>162382.288</c:v>
                </c:pt>
                <c:pt idx="35">
                  <c:v>269321.76699999999</c:v>
                </c:pt>
                <c:pt idx="36">
                  <c:v>148721.88799999998</c:v>
                </c:pt>
                <c:pt idx="37">
                  <c:v>135778.07500000001</c:v>
                </c:pt>
                <c:pt idx="38">
                  <c:v>209959.98799999998</c:v>
                </c:pt>
                <c:pt idx="39">
                  <c:v>421937.75099999999</c:v>
                </c:pt>
                <c:pt idx="40">
                  <c:v>691660.51300000004</c:v>
                </c:pt>
                <c:pt idx="41">
                  <c:v>430942.63900000002</c:v>
                </c:pt>
                <c:pt idx="42">
                  <c:v>234462.13</c:v>
                </c:pt>
                <c:pt idx="43">
                  <c:v>98484.4</c:v>
                </c:pt>
                <c:pt idx="44">
                  <c:v>104374.91799999995</c:v>
                </c:pt>
                <c:pt idx="45">
                  <c:v>125992.99299999994</c:v>
                </c:pt>
                <c:pt idx="46">
                  <c:v>188006.965</c:v>
                </c:pt>
                <c:pt idx="47">
                  <c:v>200834.24500000011</c:v>
                </c:pt>
                <c:pt idx="48">
                  <c:v>154322.26800000001</c:v>
                </c:pt>
                <c:pt idx="49">
                  <c:v>119600.66899999999</c:v>
                </c:pt>
                <c:pt idx="50">
                  <c:v>262672.978</c:v>
                </c:pt>
                <c:pt idx="51">
                  <c:v>354093.09499999997</c:v>
                </c:pt>
                <c:pt idx="52">
                  <c:v>525794.77299999946</c:v>
                </c:pt>
                <c:pt idx="53">
                  <c:v>519206.20699999994</c:v>
                </c:pt>
                <c:pt idx="54">
                  <c:v>219066.16899999999</c:v>
                </c:pt>
                <c:pt idx="55">
                  <c:v>98252.659000000043</c:v>
                </c:pt>
                <c:pt idx="56">
                  <c:v>106405.79800000001</c:v>
                </c:pt>
                <c:pt idx="57">
                  <c:v>110150.06899999999</c:v>
                </c:pt>
                <c:pt idx="58">
                  <c:v>123883.439</c:v>
                </c:pt>
                <c:pt idx="59">
                  <c:v>237925.43799999999</c:v>
                </c:pt>
                <c:pt idx="60">
                  <c:v>164246.61800000007</c:v>
                </c:pt>
                <c:pt idx="61">
                  <c:v>115895.70899999999</c:v>
                </c:pt>
                <c:pt idx="62">
                  <c:v>235867.66</c:v>
                </c:pt>
                <c:pt idx="63">
                  <c:v>389701.41700000002</c:v>
                </c:pt>
                <c:pt idx="64">
                  <c:v>268359.60799999989</c:v>
                </c:pt>
                <c:pt idx="65">
                  <c:v>325567.08899999986</c:v>
                </c:pt>
                <c:pt idx="66">
                  <c:v>433461.27999999997</c:v>
                </c:pt>
                <c:pt idx="67">
                  <c:v>158043.01</c:v>
                </c:pt>
                <c:pt idx="68">
                  <c:v>106735.32699999999</c:v>
                </c:pt>
                <c:pt idx="69">
                  <c:v>132553.72899999999</c:v>
                </c:pt>
                <c:pt idx="70">
                  <c:v>122262.40700000001</c:v>
                </c:pt>
                <c:pt idx="71">
                  <c:v>171764.08599999998</c:v>
                </c:pt>
                <c:pt idx="72">
                  <c:v>244092.92899999995</c:v>
                </c:pt>
                <c:pt idx="73">
                  <c:v>130919.696</c:v>
                </c:pt>
                <c:pt idx="74">
                  <c:v>201307.15899999999</c:v>
                </c:pt>
                <c:pt idx="75">
                  <c:v>262649.44699999999</c:v>
                </c:pt>
                <c:pt idx="76">
                  <c:v>526572.59</c:v>
                </c:pt>
                <c:pt idx="77">
                  <c:v>597643.01600000041</c:v>
                </c:pt>
                <c:pt idx="78">
                  <c:v>350050.3</c:v>
                </c:pt>
                <c:pt idx="79">
                  <c:v>93759.389999999985</c:v>
                </c:pt>
                <c:pt idx="80">
                  <c:v>100580.598</c:v>
                </c:pt>
                <c:pt idx="81">
                  <c:v>138762.568</c:v>
                </c:pt>
                <c:pt idx="82">
                  <c:v>133100.019</c:v>
                </c:pt>
                <c:pt idx="83">
                  <c:v>263892.73800000001</c:v>
                </c:pt>
                <c:pt idx="84">
                  <c:v>200417.755</c:v>
                </c:pt>
                <c:pt idx="85">
                  <c:v>137112.35799999998</c:v>
                </c:pt>
                <c:pt idx="86">
                  <c:v>285147.60500000004</c:v>
                </c:pt>
                <c:pt idx="87">
                  <c:v>240932.59</c:v>
                </c:pt>
                <c:pt idx="88">
                  <c:v>496505.49300000025</c:v>
                </c:pt>
                <c:pt idx="89">
                  <c:v>733256.21399999957</c:v>
                </c:pt>
                <c:pt idx="90">
                  <c:v>295992.84999999986</c:v>
                </c:pt>
                <c:pt idx="91">
                  <c:v>82966.40400000001</c:v>
                </c:pt>
                <c:pt idx="92">
                  <c:v>117609.264</c:v>
                </c:pt>
                <c:pt idx="93">
                  <c:v>137763.76699999999</c:v>
                </c:pt>
                <c:pt idx="94">
                  <c:v>106005.88</c:v>
                </c:pt>
                <c:pt idx="95">
                  <c:v>213062.538</c:v>
                </c:pt>
                <c:pt idx="96">
                  <c:v>207580.93399999998</c:v>
                </c:pt>
                <c:pt idx="97">
                  <c:v>152878.11900000001</c:v>
                </c:pt>
                <c:pt idx="98">
                  <c:v>250585.92899999995</c:v>
                </c:pt>
                <c:pt idx="99">
                  <c:v>321172.18900000001</c:v>
                </c:pt>
                <c:pt idx="100">
                  <c:v>426865.53300000023</c:v>
                </c:pt>
                <c:pt idx="101">
                  <c:v>453931.87800000003</c:v>
                </c:pt>
                <c:pt idx="102">
                  <c:v>335572.23800000001</c:v>
                </c:pt>
                <c:pt idx="103">
                  <c:v>133248.34899999999</c:v>
                </c:pt>
                <c:pt idx="104">
                  <c:v>111326.048</c:v>
                </c:pt>
                <c:pt idx="105">
                  <c:v>135037.39899999998</c:v>
                </c:pt>
                <c:pt idx="106">
                  <c:v>127478.48899999999</c:v>
                </c:pt>
                <c:pt idx="107">
                  <c:v>240935.56599999999</c:v>
                </c:pt>
                <c:pt idx="108">
                  <c:v>209331.61700000009</c:v>
                </c:pt>
                <c:pt idx="109">
                  <c:v>343578.66699999984</c:v>
                </c:pt>
                <c:pt idx="110">
                  <c:v>223557.378</c:v>
                </c:pt>
                <c:pt idx="111">
                  <c:v>272692.01399999997</c:v>
                </c:pt>
                <c:pt idx="112">
                  <c:v>466064.63900000002</c:v>
                </c:pt>
                <c:pt idx="113">
                  <c:v>677316.16099999996</c:v>
                </c:pt>
                <c:pt idx="114">
                  <c:v>415058.64899999974</c:v>
                </c:pt>
                <c:pt idx="115">
                  <c:v>107218.88900000002</c:v>
                </c:pt>
                <c:pt idx="116">
                  <c:v>131010.63900000002</c:v>
                </c:pt>
                <c:pt idx="117">
                  <c:v>138432.71900000001</c:v>
                </c:pt>
                <c:pt idx="118">
                  <c:v>113338.47500000002</c:v>
                </c:pt>
                <c:pt idx="119">
                  <c:v>257267.36</c:v>
                </c:pt>
                <c:pt idx="120" formatCode="#,##0">
                  <c:v>220554.027</c:v>
                </c:pt>
                <c:pt idx="121" formatCode="#,##0">
                  <c:v>393614.89600000001</c:v>
                </c:pt>
                <c:pt idx="122" formatCode="#,##0">
                  <c:v>247002.601</c:v>
                </c:pt>
                <c:pt idx="123" formatCode="#,##0">
                  <c:v>357230.63499999995</c:v>
                </c:pt>
                <c:pt idx="124" formatCode="#,##0">
                  <c:v>482568.53700000001</c:v>
                </c:pt>
                <c:pt idx="125" formatCode="#,##0">
                  <c:v>562662.89800000004</c:v>
                </c:pt>
                <c:pt idx="126" formatCode="#,##0">
                  <c:v>284921.21999999997</c:v>
                </c:pt>
                <c:pt idx="127" formatCode="#,##0">
                  <c:v>102203.10400000002</c:v>
                </c:pt>
                <c:pt idx="128" formatCode="#,##0">
                  <c:v>139558.11900000001</c:v>
                </c:pt>
                <c:pt idx="129" formatCode="#,##0">
                  <c:v>155175.318</c:v>
                </c:pt>
                <c:pt idx="130" formatCode="#,##0">
                  <c:v>180869.15</c:v>
                </c:pt>
                <c:pt idx="131" formatCode="#,##0">
                  <c:v>243893.05</c:v>
                </c:pt>
              </c:numCache>
            </c:numRef>
          </c:val>
          <c:extLst xmlns:c16r2="http://schemas.microsoft.com/office/drawing/2015/06/chart">
            <c:ext xmlns:c16="http://schemas.microsoft.com/office/drawing/2014/chart" uri="{C3380CC4-5D6E-409C-BE32-E72D297353CC}">
              <c16:uniqueId val="{00000000-15F0-46CE-B39F-E284EE4CC38F}"/>
            </c:ext>
          </c:extLst>
        </c:ser>
        <c:dLbls/>
        <c:gapWidth val="269"/>
        <c:axId val="75394432"/>
        <c:axId val="75392896"/>
      </c:barChart>
      <c:lineChart>
        <c:grouping val="standard"/>
        <c:ser>
          <c:idx val="1"/>
          <c:order val="1"/>
          <c:tx>
            <c:strRef>
              <c:f>'produccion precio nacional'!$C$1</c:f>
              <c:strCache>
                <c:ptCount val="1"/>
                <c:pt idx="0">
                  <c:v>Valor unitario
soles/kg</c:v>
                </c:pt>
              </c:strCache>
            </c:strRef>
          </c:tx>
          <c:spPr>
            <a:ln w="28575" cap="rnd">
              <a:solidFill>
                <a:schemeClr val="accent2"/>
              </a:solidFill>
              <a:prstDash val="sysDot"/>
              <a:round/>
            </a:ln>
            <a:effectLst/>
          </c:spPr>
          <c:marker>
            <c:symbol val="none"/>
          </c:marker>
          <c:val>
            <c:numRef>
              <c:f>'produccion precio nacional'!$C$2:$C$133</c:f>
              <c:numCache>
                <c:formatCode>#,##0.00</c:formatCode>
                <c:ptCount val="132"/>
                <c:pt idx="0">
                  <c:v>0.56733187038300525</c:v>
                </c:pt>
                <c:pt idx="1">
                  <c:v>0.5652014895686337</c:v>
                </c:pt>
                <c:pt idx="2">
                  <c:v>0.55915465180081469</c:v>
                </c:pt>
                <c:pt idx="3">
                  <c:v>0.62009756308285868</c:v>
                </c:pt>
                <c:pt idx="4">
                  <c:v>0.5965286149926291</c:v>
                </c:pt>
                <c:pt idx="5">
                  <c:v>0.54557826433484014</c:v>
                </c:pt>
                <c:pt idx="6">
                  <c:v>0.54980608126365249</c:v>
                </c:pt>
                <c:pt idx="7">
                  <c:v>0.5865144615941702</c:v>
                </c:pt>
                <c:pt idx="8">
                  <c:v>0.55144135872468769</c:v>
                </c:pt>
                <c:pt idx="9">
                  <c:v>0.53721358346046655</c:v>
                </c:pt>
                <c:pt idx="10">
                  <c:v>0.58429623727722668</c:v>
                </c:pt>
                <c:pt idx="11">
                  <c:v>0.64494264509086052</c:v>
                </c:pt>
                <c:pt idx="12">
                  <c:v>0.7012587649416312</c:v>
                </c:pt>
                <c:pt idx="13">
                  <c:v>0.67630725773693801</c:v>
                </c:pt>
                <c:pt idx="14">
                  <c:v>0.74691767681526589</c:v>
                </c:pt>
                <c:pt idx="15">
                  <c:v>0.77265782054824972</c:v>
                </c:pt>
                <c:pt idx="16">
                  <c:v>0.78324913161137844</c:v>
                </c:pt>
                <c:pt idx="17">
                  <c:v>0.84998911634828012</c:v>
                </c:pt>
                <c:pt idx="18">
                  <c:v>0.82393825964480294</c:v>
                </c:pt>
                <c:pt idx="19">
                  <c:v>0.79081421836729493</c:v>
                </c:pt>
                <c:pt idx="20">
                  <c:v>0.78105949514740369</c:v>
                </c:pt>
                <c:pt idx="21">
                  <c:v>0.81588407670575613</c:v>
                </c:pt>
                <c:pt idx="22">
                  <c:v>0.87531565415780455</c:v>
                </c:pt>
                <c:pt idx="23">
                  <c:v>1.0976077765716641</c:v>
                </c:pt>
                <c:pt idx="24">
                  <c:v>1.08318795597245</c:v>
                </c:pt>
                <c:pt idx="25">
                  <c:v>0.92429063284291713</c:v>
                </c:pt>
                <c:pt idx="26">
                  <c:v>1.0448563438540506</c:v>
                </c:pt>
                <c:pt idx="27">
                  <c:v>1.1437105765098516</c:v>
                </c:pt>
                <c:pt idx="28">
                  <c:v>1.2218992160153062</c:v>
                </c:pt>
                <c:pt idx="29">
                  <c:v>1.3364031065487139</c:v>
                </c:pt>
                <c:pt idx="30">
                  <c:v>1.1988394086416421</c:v>
                </c:pt>
                <c:pt idx="31">
                  <c:v>1.0831406233088723</c:v>
                </c:pt>
                <c:pt idx="32">
                  <c:v>0.94761839486493749</c:v>
                </c:pt>
                <c:pt idx="33">
                  <c:v>0.96909483635141935</c:v>
                </c:pt>
                <c:pt idx="34">
                  <c:v>0.99201975895302053</c:v>
                </c:pt>
                <c:pt idx="35">
                  <c:v>0.86910117350448046</c:v>
                </c:pt>
                <c:pt idx="36">
                  <c:v>0.82737069589918122</c:v>
                </c:pt>
                <c:pt idx="37">
                  <c:v>0.71325521222774779</c:v>
                </c:pt>
                <c:pt idx="38">
                  <c:v>0.70712906737258974</c:v>
                </c:pt>
                <c:pt idx="39">
                  <c:v>0.72245638077546626</c:v>
                </c:pt>
                <c:pt idx="40">
                  <c:v>0.68989104102578769</c:v>
                </c:pt>
                <c:pt idx="41">
                  <c:v>0.66911137493637562</c:v>
                </c:pt>
                <c:pt idx="42">
                  <c:v>0.66990148259763782</c:v>
                </c:pt>
                <c:pt idx="43">
                  <c:v>0.61128781817221811</c:v>
                </c:pt>
                <c:pt idx="44">
                  <c:v>0.589567107300625</c:v>
                </c:pt>
                <c:pt idx="45">
                  <c:v>0.61675027237427482</c:v>
                </c:pt>
                <c:pt idx="46">
                  <c:v>0.67237965120068899</c:v>
                </c:pt>
                <c:pt idx="47">
                  <c:v>0.74251871089016697</c:v>
                </c:pt>
                <c:pt idx="48">
                  <c:v>0.77996634056725989</c:v>
                </c:pt>
                <c:pt idx="49">
                  <c:v>0.76053818854474808</c:v>
                </c:pt>
                <c:pt idx="50">
                  <c:v>0.77583861252755204</c:v>
                </c:pt>
                <c:pt idx="51">
                  <c:v>0.7635308505521694</c:v>
                </c:pt>
                <c:pt idx="52">
                  <c:v>0.73258358783646516</c:v>
                </c:pt>
                <c:pt idx="53">
                  <c:v>0.70391522264679018</c:v>
                </c:pt>
                <c:pt idx="54">
                  <c:v>0.72954314821655541</c:v>
                </c:pt>
                <c:pt idx="55">
                  <c:v>0.71699827075417943</c:v>
                </c:pt>
                <c:pt idx="56">
                  <c:v>0.67135233984148113</c:v>
                </c:pt>
                <c:pt idx="57">
                  <c:v>0.72614781702951192</c:v>
                </c:pt>
                <c:pt idx="58">
                  <c:v>0.84397504415420743</c:v>
                </c:pt>
                <c:pt idx="59">
                  <c:v>0.94279271622061744</c:v>
                </c:pt>
                <c:pt idx="60">
                  <c:v>0.99402452280630782</c:v>
                </c:pt>
                <c:pt idx="61">
                  <c:v>1.0201245453358414</c:v>
                </c:pt>
                <c:pt idx="62">
                  <c:v>1.1771528207809423</c:v>
                </c:pt>
                <c:pt idx="63">
                  <c:v>1.2204962789498908</c:v>
                </c:pt>
                <c:pt idx="64">
                  <c:v>1.0550866070724014</c:v>
                </c:pt>
                <c:pt idx="65">
                  <c:v>1.1228333598854638</c:v>
                </c:pt>
                <c:pt idx="66">
                  <c:v>1.1307219256123637</c:v>
                </c:pt>
                <c:pt idx="67">
                  <c:v>1.072062098791968</c:v>
                </c:pt>
                <c:pt idx="68">
                  <c:v>0.92404320408368701</c:v>
                </c:pt>
                <c:pt idx="69">
                  <c:v>0.89723307256033491</c:v>
                </c:pt>
                <c:pt idx="70">
                  <c:v>0.95107637035151771</c:v>
                </c:pt>
                <c:pt idx="71">
                  <c:v>1.0890816896379603</c:v>
                </c:pt>
                <c:pt idx="72">
                  <c:v>1.0540257882685329</c:v>
                </c:pt>
                <c:pt idx="73">
                  <c:v>0.93691743448594633</c:v>
                </c:pt>
                <c:pt idx="74">
                  <c:v>0.98035813649329839</c:v>
                </c:pt>
                <c:pt idx="75">
                  <c:v>0.88141665818927062</c:v>
                </c:pt>
                <c:pt idx="76">
                  <c:v>0.87472952219180333</c:v>
                </c:pt>
                <c:pt idx="77">
                  <c:v>0.86790567406212304</c:v>
                </c:pt>
                <c:pt idx="78">
                  <c:v>0.90060397405744252</c:v>
                </c:pt>
                <c:pt idx="79">
                  <c:v>0.81052276683967328</c:v>
                </c:pt>
                <c:pt idx="80">
                  <c:v>0.79371068613053974</c:v>
                </c:pt>
                <c:pt idx="81">
                  <c:v>0.77755718674794139</c:v>
                </c:pt>
                <c:pt idx="82">
                  <c:v>0.79904850727331622</c:v>
                </c:pt>
                <c:pt idx="83">
                  <c:v>0.85442521290601092</c:v>
                </c:pt>
                <c:pt idx="84">
                  <c:v>0.85924744117605745</c:v>
                </c:pt>
                <c:pt idx="85">
                  <c:v>0.86063809084225651</c:v>
                </c:pt>
                <c:pt idx="86">
                  <c:v>0.82340347992752727</c:v>
                </c:pt>
                <c:pt idx="87">
                  <c:v>0.82748027300914362</c:v>
                </c:pt>
                <c:pt idx="88">
                  <c:v>0.88543197023602727</c:v>
                </c:pt>
                <c:pt idx="89">
                  <c:v>0.89824722133210622</c:v>
                </c:pt>
                <c:pt idx="90">
                  <c:v>0.87898963032384136</c:v>
                </c:pt>
                <c:pt idx="91">
                  <c:v>0.82474530534070201</c:v>
                </c:pt>
                <c:pt idx="92">
                  <c:v>0.77757511576639082</c:v>
                </c:pt>
                <c:pt idx="93">
                  <c:v>0.76467514197691766</c:v>
                </c:pt>
                <c:pt idx="94">
                  <c:v>0.84854596179004371</c:v>
                </c:pt>
                <c:pt idx="95">
                  <c:v>1.0063197458954518</c:v>
                </c:pt>
                <c:pt idx="96">
                  <c:v>1.034</c:v>
                </c:pt>
                <c:pt idx="97">
                  <c:v>1.06</c:v>
                </c:pt>
                <c:pt idx="98">
                  <c:v>1.1041410669152107</c:v>
                </c:pt>
                <c:pt idx="99">
                  <c:v>1.0975972999999994</c:v>
                </c:pt>
                <c:pt idx="100">
                  <c:v>1.1517999999999993</c:v>
                </c:pt>
                <c:pt idx="101">
                  <c:v>1.12765248831015</c:v>
                </c:pt>
                <c:pt idx="102">
                  <c:v>1.1051038353476699</c:v>
                </c:pt>
                <c:pt idx="103">
                  <c:v>1.0491861283774699</c:v>
                </c:pt>
                <c:pt idx="104">
                  <c:v>0.97019023652038783</c:v>
                </c:pt>
                <c:pt idx="105">
                  <c:v>0.96074521844130067</c:v>
                </c:pt>
                <c:pt idx="106">
                  <c:v>1.0578512355915999</c:v>
                </c:pt>
                <c:pt idx="107">
                  <c:v>1.1230379928631999</c:v>
                </c:pt>
                <c:pt idx="108" formatCode="0.00">
                  <c:v>1.20006870340132</c:v>
                </c:pt>
                <c:pt idx="109">
                  <c:v>1.1600530834203306</c:v>
                </c:pt>
                <c:pt idx="110">
                  <c:v>1.05347219865026</c:v>
                </c:pt>
                <c:pt idx="111">
                  <c:v>1.1248935552250914</c:v>
                </c:pt>
                <c:pt idx="112">
                  <c:v>1.1248935552250914</c:v>
                </c:pt>
                <c:pt idx="113">
                  <c:v>1.1248935552250914</c:v>
                </c:pt>
                <c:pt idx="114">
                  <c:v>1.1250505953455801</c:v>
                </c:pt>
                <c:pt idx="115">
                  <c:v>1.1250505953455801</c:v>
                </c:pt>
                <c:pt idx="116">
                  <c:v>0.98096270868505531</c:v>
                </c:pt>
                <c:pt idx="117">
                  <c:v>0.98096270868505531</c:v>
                </c:pt>
                <c:pt idx="118">
                  <c:v>1.0296362013870395</c:v>
                </c:pt>
                <c:pt idx="119">
                  <c:v>1.1134043957227993</c:v>
                </c:pt>
                <c:pt idx="120">
                  <c:v>1.11486482878864</c:v>
                </c:pt>
                <c:pt idx="121">
                  <c:v>1.1600530834203309</c:v>
                </c:pt>
                <c:pt idx="122">
                  <c:v>1.06846183279128</c:v>
                </c:pt>
                <c:pt idx="123">
                  <c:v>1.1698862503771541</c:v>
                </c:pt>
                <c:pt idx="124">
                  <c:v>1.1698862503771541</c:v>
                </c:pt>
                <c:pt idx="125">
                  <c:v>1.169136884134043</c:v>
                </c:pt>
                <c:pt idx="126">
                  <c:v>1.169136884134043</c:v>
                </c:pt>
                <c:pt idx="127">
                  <c:v>1.169136884134043</c:v>
                </c:pt>
                <c:pt idx="128">
                  <c:v>1.0293865916177902</c:v>
                </c:pt>
                <c:pt idx="129">
                  <c:v>1.0293865916177902</c:v>
                </c:pt>
                <c:pt idx="130">
                  <c:v>1.1204835910380522</c:v>
                </c:pt>
                <c:pt idx="131">
                  <c:v>1.2103906950198038</c:v>
                </c:pt>
              </c:numCache>
            </c:numRef>
          </c:val>
          <c:extLst xmlns:c16r2="http://schemas.microsoft.com/office/drawing/2015/06/chart">
            <c:ext xmlns:c16="http://schemas.microsoft.com/office/drawing/2014/chart" uri="{C3380CC4-5D6E-409C-BE32-E72D297353CC}">
              <c16:uniqueId val="{00000001-15F0-46CE-B39F-E284EE4CC38F}"/>
            </c:ext>
          </c:extLst>
        </c:ser>
        <c:dLbls/>
        <c:marker val="1"/>
        <c:axId val="75405952"/>
        <c:axId val="75404416"/>
      </c:lineChart>
      <c:valAx>
        <c:axId val="75392896"/>
        <c:scaling>
          <c:orientation val="minMax"/>
          <c:min val="0"/>
        </c:scaling>
        <c:axPos val="r"/>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es-ES" sz="800" b="1" i="0" u="none" strike="noStrike" kern="1200" baseline="0">
                <a:solidFill>
                  <a:schemeClr val="tx1">
                    <a:lumMod val="50000"/>
                    <a:lumOff val="50000"/>
                  </a:schemeClr>
                </a:solidFill>
                <a:latin typeface="+mn-lt"/>
                <a:ea typeface="+mn-ea"/>
                <a:cs typeface="+mn-cs"/>
              </a:defRPr>
            </a:pPr>
            <a:endParaRPr lang="es-ES_tradnl"/>
          </a:p>
        </c:txPr>
        <c:crossAx val="75394432"/>
        <c:crosses val="max"/>
        <c:crossBetween val="between"/>
      </c:valAx>
      <c:dateAx>
        <c:axId val="75394432"/>
        <c:scaling>
          <c:orientation val="minMax"/>
        </c:scaling>
        <c:axPos val="b"/>
        <c:numFmt formatCode="mmm\-yy"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ES_tradnl"/>
          </a:p>
        </c:txPr>
        <c:crossAx val="75392896"/>
        <c:crossesAt val="0.30000000000000021"/>
        <c:auto val="1"/>
        <c:lblOffset val="100"/>
        <c:baseTimeUnit val="months"/>
      </c:dateAx>
      <c:valAx>
        <c:axId val="75404416"/>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ES_tradnl"/>
          </a:p>
        </c:txPr>
        <c:crossAx val="75405952"/>
        <c:crosses val="autoZero"/>
        <c:crossBetween val="between"/>
      </c:valAx>
      <c:catAx>
        <c:axId val="75405952"/>
        <c:scaling>
          <c:orientation val="minMax"/>
        </c:scaling>
        <c:delete val="1"/>
        <c:axPos val="b"/>
        <c:majorTickMark val="none"/>
        <c:tickLblPos val="nextTo"/>
        <c:crossAx val="75404416"/>
        <c:crosses val="autoZero"/>
        <c:auto val="1"/>
        <c:lblAlgn val="ctr"/>
        <c:lblOffset val="100"/>
      </c:catAx>
      <c:spPr>
        <a:noFill/>
        <a:ln>
          <a:noFill/>
        </a:ln>
        <a:effectLst/>
      </c:spPr>
    </c:plotArea>
    <c:legend>
      <c:legendPos val="b"/>
      <c:layout/>
      <c:spPr>
        <a:noFill/>
        <a:ln>
          <a:noFill/>
        </a:ln>
        <a:effectLst/>
      </c:spPr>
      <c:txPr>
        <a:bodyPr rot="0" spcFirstLastPara="1" vertOverflow="ellipsis" vert="horz" wrap="square" anchor="ctr" anchorCtr="1"/>
        <a:lstStyle/>
        <a:p>
          <a:pPr>
            <a:defRPr lang="es-ES" sz="800" b="0" i="0" u="none" strike="noStrike" kern="1200" baseline="0">
              <a:solidFill>
                <a:schemeClr val="tx1">
                  <a:lumMod val="50000"/>
                  <a:lumOff val="50000"/>
                </a:schemeClr>
              </a:solidFill>
              <a:latin typeface="+mn-lt"/>
              <a:ea typeface="+mn-ea"/>
              <a:cs typeface="+mn-cs"/>
            </a:defRPr>
          </a:pPr>
          <a:endParaRPr lang="es-ES_tradn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barChart>
        <c:barDir val="col"/>
        <c:grouping val="clustered"/>
        <c:ser>
          <c:idx val="1"/>
          <c:order val="1"/>
          <c:tx>
            <c:strRef>
              <c:f>Hoja4!$C$1</c:f>
              <c:strCache>
                <c:ptCount val="1"/>
                <c:pt idx="0">
                  <c:v>Cantidad importada/ Kg</c:v>
                </c:pt>
              </c:strCache>
            </c:strRef>
          </c:tx>
          <c:spPr>
            <a:solidFill>
              <a:schemeClr val="accent4">
                <a:lumMod val="40000"/>
                <a:lumOff val="60000"/>
              </a:schemeClr>
            </a:solidFill>
            <a:ln>
              <a:solidFill>
                <a:schemeClr val="accent4">
                  <a:lumMod val="60000"/>
                  <a:lumOff val="40000"/>
                </a:schemeClr>
              </a:solidFill>
            </a:ln>
            <a:effectLst/>
          </c:spPr>
          <c:dLbls>
            <c:dLbl>
              <c:idx val="2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28-4182-8F9A-C65A01EB2329}"/>
                </c:ext>
              </c:extLst>
            </c:dLbl>
            <c:delete val="1"/>
            <c:extLst xmlns:c16r2="http://schemas.microsoft.com/office/drawing/2015/06/chart">
              <c:ext xmlns:c15="http://schemas.microsoft.com/office/drawing/2012/chart" uri="{CE6537A1-D6FC-4f65-9D91-7224C49458BB}">
                <c15:showLeaderLines val="0"/>
              </c:ext>
            </c:extLst>
          </c:dLbls>
          <c:cat>
            <c:numRef>
              <c:f>Hoja4!$A$2:$A$133</c:f>
              <c:numCache>
                <c:formatCode>mmm\-yy</c:formatCode>
                <c:ptCount val="13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numCache>
            </c:numRef>
          </c:cat>
          <c:val>
            <c:numRef>
              <c:f>Hoja4!$C$2:$C$133</c:f>
              <c:numCache>
                <c:formatCode>General</c:formatCode>
                <c:ptCount val="132"/>
                <c:pt idx="0">
                  <c:v>3123012</c:v>
                </c:pt>
                <c:pt idx="1">
                  <c:v>3047901</c:v>
                </c:pt>
                <c:pt idx="2">
                  <c:v>3717600</c:v>
                </c:pt>
                <c:pt idx="3">
                  <c:v>3183610</c:v>
                </c:pt>
                <c:pt idx="4">
                  <c:v>3773004</c:v>
                </c:pt>
                <c:pt idx="5">
                  <c:v>1467000</c:v>
                </c:pt>
                <c:pt idx="6">
                  <c:v>4159325</c:v>
                </c:pt>
                <c:pt idx="7">
                  <c:v>3956290</c:v>
                </c:pt>
                <c:pt idx="8">
                  <c:v>3736005</c:v>
                </c:pt>
                <c:pt idx="9">
                  <c:v>4249109</c:v>
                </c:pt>
                <c:pt idx="10">
                  <c:v>2491493</c:v>
                </c:pt>
                <c:pt idx="11">
                  <c:v>3069555</c:v>
                </c:pt>
                <c:pt idx="12">
                  <c:v>2154251</c:v>
                </c:pt>
                <c:pt idx="13">
                  <c:v>2566061</c:v>
                </c:pt>
                <c:pt idx="14">
                  <c:v>2905112</c:v>
                </c:pt>
                <c:pt idx="15">
                  <c:v>2623529</c:v>
                </c:pt>
                <c:pt idx="16">
                  <c:v>2665647</c:v>
                </c:pt>
                <c:pt idx="17">
                  <c:v>2357935</c:v>
                </c:pt>
                <c:pt idx="18">
                  <c:v>3778847</c:v>
                </c:pt>
                <c:pt idx="19">
                  <c:v>3595202</c:v>
                </c:pt>
                <c:pt idx="20">
                  <c:v>3135715</c:v>
                </c:pt>
                <c:pt idx="21">
                  <c:v>4344284</c:v>
                </c:pt>
                <c:pt idx="22">
                  <c:v>4209969</c:v>
                </c:pt>
                <c:pt idx="23">
                  <c:v>4430980</c:v>
                </c:pt>
                <c:pt idx="24">
                  <c:v>23246586</c:v>
                </c:pt>
                <c:pt idx="25">
                  <c:v>13292203</c:v>
                </c:pt>
                <c:pt idx="26">
                  <c:v>17553250</c:v>
                </c:pt>
                <c:pt idx="27">
                  <c:v>17580980</c:v>
                </c:pt>
                <c:pt idx="28">
                  <c:v>15723106</c:v>
                </c:pt>
                <c:pt idx="29">
                  <c:v>10209320</c:v>
                </c:pt>
                <c:pt idx="30">
                  <c:v>5817923</c:v>
                </c:pt>
                <c:pt idx="31">
                  <c:v>8908900</c:v>
                </c:pt>
                <c:pt idx="32">
                  <c:v>5167244</c:v>
                </c:pt>
                <c:pt idx="33">
                  <c:v>10542175</c:v>
                </c:pt>
                <c:pt idx="34">
                  <c:v>9669780</c:v>
                </c:pt>
                <c:pt idx="35">
                  <c:v>8749096</c:v>
                </c:pt>
                <c:pt idx="36">
                  <c:v>7830886</c:v>
                </c:pt>
                <c:pt idx="37">
                  <c:v>6847530</c:v>
                </c:pt>
                <c:pt idx="38">
                  <c:v>7781512</c:v>
                </c:pt>
                <c:pt idx="39">
                  <c:v>7128508</c:v>
                </c:pt>
                <c:pt idx="40">
                  <c:v>3236048</c:v>
                </c:pt>
                <c:pt idx="41">
                  <c:v>5145353</c:v>
                </c:pt>
                <c:pt idx="42">
                  <c:v>9670725</c:v>
                </c:pt>
                <c:pt idx="43">
                  <c:v>8206237</c:v>
                </c:pt>
                <c:pt idx="44">
                  <c:v>8299496</c:v>
                </c:pt>
                <c:pt idx="45">
                  <c:v>7459219</c:v>
                </c:pt>
                <c:pt idx="46">
                  <c:v>8286814</c:v>
                </c:pt>
                <c:pt idx="47">
                  <c:v>11453880</c:v>
                </c:pt>
                <c:pt idx="48">
                  <c:v>7254691</c:v>
                </c:pt>
                <c:pt idx="49">
                  <c:v>6835590</c:v>
                </c:pt>
                <c:pt idx="50">
                  <c:v>7065674</c:v>
                </c:pt>
                <c:pt idx="51">
                  <c:v>1657531</c:v>
                </c:pt>
                <c:pt idx="52">
                  <c:v>5024500</c:v>
                </c:pt>
                <c:pt idx="53">
                  <c:v>7406484</c:v>
                </c:pt>
                <c:pt idx="54">
                  <c:v>8114977</c:v>
                </c:pt>
                <c:pt idx="55">
                  <c:v>7334427</c:v>
                </c:pt>
                <c:pt idx="56">
                  <c:v>6627923</c:v>
                </c:pt>
                <c:pt idx="57">
                  <c:v>17039988</c:v>
                </c:pt>
                <c:pt idx="58">
                  <c:v>11461861</c:v>
                </c:pt>
                <c:pt idx="59">
                  <c:v>8858133</c:v>
                </c:pt>
                <c:pt idx="60">
                  <c:v>7742995</c:v>
                </c:pt>
                <c:pt idx="61">
                  <c:v>9046338</c:v>
                </c:pt>
                <c:pt idx="62">
                  <c:v>14647848</c:v>
                </c:pt>
                <c:pt idx="63">
                  <c:v>8995422</c:v>
                </c:pt>
                <c:pt idx="64">
                  <c:v>13194736</c:v>
                </c:pt>
                <c:pt idx="65">
                  <c:v>22515546</c:v>
                </c:pt>
                <c:pt idx="66">
                  <c:v>21121328</c:v>
                </c:pt>
                <c:pt idx="67">
                  <c:v>27259084</c:v>
                </c:pt>
                <c:pt idx="68">
                  <c:v>24195460</c:v>
                </c:pt>
                <c:pt idx="69">
                  <c:v>23309010</c:v>
                </c:pt>
                <c:pt idx="70">
                  <c:v>23328924</c:v>
                </c:pt>
                <c:pt idx="71">
                  <c:v>9987828</c:v>
                </c:pt>
                <c:pt idx="72">
                  <c:v>28001402</c:v>
                </c:pt>
                <c:pt idx="73">
                  <c:v>10092315</c:v>
                </c:pt>
                <c:pt idx="74">
                  <c:v>22393674</c:v>
                </c:pt>
                <c:pt idx="75">
                  <c:v>16566353</c:v>
                </c:pt>
                <c:pt idx="76">
                  <c:v>13865674</c:v>
                </c:pt>
                <c:pt idx="77">
                  <c:v>22768672</c:v>
                </c:pt>
                <c:pt idx="78">
                  <c:v>16866020</c:v>
                </c:pt>
                <c:pt idx="79">
                  <c:v>24987160</c:v>
                </c:pt>
                <c:pt idx="80">
                  <c:v>28176938</c:v>
                </c:pt>
                <c:pt idx="81">
                  <c:v>18378464</c:v>
                </c:pt>
                <c:pt idx="82">
                  <c:v>23852040</c:v>
                </c:pt>
                <c:pt idx="83">
                  <c:v>25299320</c:v>
                </c:pt>
                <c:pt idx="84">
                  <c:v>19247284</c:v>
                </c:pt>
                <c:pt idx="85">
                  <c:v>19118790</c:v>
                </c:pt>
                <c:pt idx="86">
                  <c:v>13752000</c:v>
                </c:pt>
                <c:pt idx="87">
                  <c:v>8318741</c:v>
                </c:pt>
                <c:pt idx="88">
                  <c:v>24821530</c:v>
                </c:pt>
                <c:pt idx="89">
                  <c:v>16558668</c:v>
                </c:pt>
                <c:pt idx="90">
                  <c:v>23332272</c:v>
                </c:pt>
                <c:pt idx="91">
                  <c:v>9916625</c:v>
                </c:pt>
                <c:pt idx="92">
                  <c:v>16196316</c:v>
                </c:pt>
                <c:pt idx="93">
                  <c:v>7515652</c:v>
                </c:pt>
                <c:pt idx="94">
                  <c:v>11204780</c:v>
                </c:pt>
                <c:pt idx="95">
                  <c:v>5695051</c:v>
                </c:pt>
                <c:pt idx="96">
                  <c:v>18113920</c:v>
                </c:pt>
                <c:pt idx="97">
                  <c:v>20168334</c:v>
                </c:pt>
                <c:pt idx="98">
                  <c:v>17958494</c:v>
                </c:pt>
                <c:pt idx="99">
                  <c:v>11702575</c:v>
                </c:pt>
                <c:pt idx="100">
                  <c:v>17542774</c:v>
                </c:pt>
                <c:pt idx="101">
                  <c:v>8112197</c:v>
                </c:pt>
                <c:pt idx="102">
                  <c:v>17068704</c:v>
                </c:pt>
                <c:pt idx="103">
                  <c:v>16450766</c:v>
                </c:pt>
                <c:pt idx="104">
                  <c:v>24884294</c:v>
                </c:pt>
                <c:pt idx="105">
                  <c:v>24446900</c:v>
                </c:pt>
                <c:pt idx="106">
                  <c:v>23556068</c:v>
                </c:pt>
                <c:pt idx="107">
                  <c:v>7979463</c:v>
                </c:pt>
                <c:pt idx="108">
                  <c:v>26076720</c:v>
                </c:pt>
                <c:pt idx="109">
                  <c:v>11878478</c:v>
                </c:pt>
                <c:pt idx="110">
                  <c:v>19210120</c:v>
                </c:pt>
                <c:pt idx="111">
                  <c:v>21434650</c:v>
                </c:pt>
                <c:pt idx="112">
                  <c:v>13666791</c:v>
                </c:pt>
                <c:pt idx="113">
                  <c:v>12055969</c:v>
                </c:pt>
                <c:pt idx="114">
                  <c:v>21871704</c:v>
                </c:pt>
                <c:pt idx="115">
                  <c:v>26159180</c:v>
                </c:pt>
                <c:pt idx="116">
                  <c:v>25910752</c:v>
                </c:pt>
                <c:pt idx="117">
                  <c:v>14489072</c:v>
                </c:pt>
                <c:pt idx="118">
                  <c:v>22002824</c:v>
                </c:pt>
                <c:pt idx="119">
                  <c:v>23852554</c:v>
                </c:pt>
                <c:pt idx="120">
                  <c:v>20710440</c:v>
                </c:pt>
                <c:pt idx="121">
                  <c:v>18997910</c:v>
                </c:pt>
                <c:pt idx="122">
                  <c:v>17745400</c:v>
                </c:pt>
                <c:pt idx="123">
                  <c:v>19025947</c:v>
                </c:pt>
                <c:pt idx="124">
                  <c:v>20412999</c:v>
                </c:pt>
                <c:pt idx="125">
                  <c:v>24469049</c:v>
                </c:pt>
                <c:pt idx="126">
                  <c:v>23371026</c:v>
                </c:pt>
                <c:pt idx="127">
                  <c:v>36674080</c:v>
                </c:pt>
                <c:pt idx="128">
                  <c:v>31101209</c:v>
                </c:pt>
                <c:pt idx="129">
                  <c:v>35312876</c:v>
                </c:pt>
                <c:pt idx="130">
                  <c:v>21769635</c:v>
                </c:pt>
                <c:pt idx="131">
                  <c:v>21715743</c:v>
                </c:pt>
              </c:numCache>
            </c:numRef>
          </c:val>
          <c:extLst xmlns:c16r2="http://schemas.microsoft.com/office/drawing/2015/06/chart">
            <c:ext xmlns:c16="http://schemas.microsoft.com/office/drawing/2014/chart" uri="{C3380CC4-5D6E-409C-BE32-E72D297353CC}">
              <c16:uniqueId val="{00000000-98EB-4D2B-9542-3C1993F7105A}"/>
            </c:ext>
          </c:extLst>
        </c:ser>
        <c:dLbls/>
        <c:gapWidth val="219"/>
        <c:axId val="75538816"/>
        <c:axId val="75540352"/>
      </c:barChart>
      <c:lineChart>
        <c:grouping val="standard"/>
        <c:ser>
          <c:idx val="0"/>
          <c:order val="0"/>
          <c:tx>
            <c:strRef>
              <c:f>Hoja4!$B$1</c:f>
              <c:strCache>
                <c:ptCount val="1"/>
                <c:pt idx="0">
                  <c:v>Valor unitario, Dólar Americano/kg</c:v>
                </c:pt>
              </c:strCache>
            </c:strRef>
          </c:tx>
          <c:spPr>
            <a:ln w="19050" cap="rnd">
              <a:solidFill>
                <a:srgbClr val="00B050"/>
              </a:solidFill>
              <a:prstDash val="sysDash"/>
              <a:round/>
            </a:ln>
            <a:effectLst/>
          </c:spPr>
          <c:marker>
            <c:symbol val="none"/>
          </c:marker>
          <c:val>
            <c:numRef>
              <c:f>Hoja4!$B$2:$B$133</c:f>
              <c:numCache>
                <c:formatCode>0.00</c:formatCode>
                <c:ptCount val="132"/>
                <c:pt idx="0">
                  <c:v>0.39000000000000018</c:v>
                </c:pt>
                <c:pt idx="1">
                  <c:v>0.39000000000000018</c:v>
                </c:pt>
                <c:pt idx="2">
                  <c:v>0.39000000000000018</c:v>
                </c:pt>
                <c:pt idx="3">
                  <c:v>0.39000000000000018</c:v>
                </c:pt>
                <c:pt idx="4">
                  <c:v>0.39000000000000018</c:v>
                </c:pt>
                <c:pt idx="5">
                  <c:v>0.39000000000000018</c:v>
                </c:pt>
                <c:pt idx="6">
                  <c:v>0.39000000000000018</c:v>
                </c:pt>
                <c:pt idx="7">
                  <c:v>0.39000000000000018</c:v>
                </c:pt>
                <c:pt idx="8">
                  <c:v>0.39000000000000018</c:v>
                </c:pt>
                <c:pt idx="9">
                  <c:v>0.4</c:v>
                </c:pt>
                <c:pt idx="10">
                  <c:v>0.43000000000000016</c:v>
                </c:pt>
                <c:pt idx="11">
                  <c:v>0.45</c:v>
                </c:pt>
                <c:pt idx="12">
                  <c:v>1.45</c:v>
                </c:pt>
                <c:pt idx="13">
                  <c:v>1.45</c:v>
                </c:pt>
                <c:pt idx="14">
                  <c:v>1.45</c:v>
                </c:pt>
                <c:pt idx="15">
                  <c:v>1.45</c:v>
                </c:pt>
                <c:pt idx="16">
                  <c:v>1.45</c:v>
                </c:pt>
                <c:pt idx="17">
                  <c:v>1.45</c:v>
                </c:pt>
                <c:pt idx="18" formatCode="General">
                  <c:v>1.46</c:v>
                </c:pt>
                <c:pt idx="19" formatCode="General">
                  <c:v>1.46</c:v>
                </c:pt>
                <c:pt idx="20" formatCode="General">
                  <c:v>1.46</c:v>
                </c:pt>
                <c:pt idx="21" formatCode="General">
                  <c:v>1.47</c:v>
                </c:pt>
                <c:pt idx="22" formatCode="General">
                  <c:v>1.49</c:v>
                </c:pt>
                <c:pt idx="23" formatCode="General">
                  <c:v>1.47</c:v>
                </c:pt>
                <c:pt idx="24" formatCode="General">
                  <c:v>0.51</c:v>
                </c:pt>
                <c:pt idx="25" formatCode="General">
                  <c:v>0.54</c:v>
                </c:pt>
                <c:pt idx="26" formatCode="General">
                  <c:v>0.56000000000000005</c:v>
                </c:pt>
                <c:pt idx="27" formatCode="General">
                  <c:v>0.61000000000000032</c:v>
                </c:pt>
                <c:pt idx="28" formatCode="General">
                  <c:v>0.67000000000000048</c:v>
                </c:pt>
                <c:pt idx="29" formatCode="General">
                  <c:v>0.83000000000000029</c:v>
                </c:pt>
                <c:pt idx="30">
                  <c:v>0.78</c:v>
                </c:pt>
                <c:pt idx="31">
                  <c:v>0.95000000000000029</c:v>
                </c:pt>
                <c:pt idx="32">
                  <c:v>0.93</c:v>
                </c:pt>
                <c:pt idx="33">
                  <c:v>0.91</c:v>
                </c:pt>
                <c:pt idx="34">
                  <c:v>0.83000000000000029</c:v>
                </c:pt>
                <c:pt idx="35">
                  <c:v>0.8</c:v>
                </c:pt>
                <c:pt idx="36">
                  <c:v>0.75000000000000033</c:v>
                </c:pt>
                <c:pt idx="37" formatCode="General">
                  <c:v>0.61000000000000032</c:v>
                </c:pt>
                <c:pt idx="38" formatCode="General">
                  <c:v>0.56999999999999995</c:v>
                </c:pt>
                <c:pt idx="39" formatCode="General">
                  <c:v>0.61000000000000032</c:v>
                </c:pt>
                <c:pt idx="40" formatCode="General">
                  <c:v>0.62000000000000033</c:v>
                </c:pt>
                <c:pt idx="41" formatCode="General">
                  <c:v>0.63000000000000034</c:v>
                </c:pt>
                <c:pt idx="42" formatCode="General">
                  <c:v>0.58000000000000007</c:v>
                </c:pt>
                <c:pt idx="43" formatCode="General">
                  <c:v>0.58000000000000007</c:v>
                </c:pt>
                <c:pt idx="44" formatCode="General">
                  <c:v>0.58000000000000007</c:v>
                </c:pt>
                <c:pt idx="45" formatCode="General">
                  <c:v>0.59</c:v>
                </c:pt>
                <c:pt idx="46" formatCode="General">
                  <c:v>0.59</c:v>
                </c:pt>
                <c:pt idx="47" formatCode="General">
                  <c:v>0.61000000000000032</c:v>
                </c:pt>
                <c:pt idx="48" formatCode="General">
                  <c:v>0.61000000000000032</c:v>
                </c:pt>
                <c:pt idx="49" formatCode="General">
                  <c:v>0.66000000000000036</c:v>
                </c:pt>
                <c:pt idx="50" formatCode="General">
                  <c:v>0.69000000000000028</c:v>
                </c:pt>
                <c:pt idx="51" formatCode="General">
                  <c:v>0.68</c:v>
                </c:pt>
                <c:pt idx="52" formatCode="General">
                  <c:v>0.67000000000000048</c:v>
                </c:pt>
                <c:pt idx="53" formatCode="General">
                  <c:v>0.60000000000000031</c:v>
                </c:pt>
                <c:pt idx="54" formatCode="General">
                  <c:v>0.65000000000000036</c:v>
                </c:pt>
                <c:pt idx="55" formatCode="General">
                  <c:v>0.65000000000000036</c:v>
                </c:pt>
                <c:pt idx="56" formatCode="General">
                  <c:v>0.65000000000000036</c:v>
                </c:pt>
                <c:pt idx="57" formatCode="General">
                  <c:v>0.64000000000000035</c:v>
                </c:pt>
                <c:pt idx="58" formatCode="General">
                  <c:v>0.65000000000000036</c:v>
                </c:pt>
                <c:pt idx="59" formatCode="General">
                  <c:v>0.67000000000000048</c:v>
                </c:pt>
                <c:pt idx="60" formatCode="General">
                  <c:v>0.5</c:v>
                </c:pt>
                <c:pt idx="61" formatCode="General">
                  <c:v>0.66000000000000036</c:v>
                </c:pt>
                <c:pt idx="62" formatCode="General">
                  <c:v>0.65000000000000036</c:v>
                </c:pt>
                <c:pt idx="63" formatCode="General">
                  <c:v>0.63000000000000034</c:v>
                </c:pt>
                <c:pt idx="64" formatCode="General">
                  <c:v>0.64000000000000035</c:v>
                </c:pt>
                <c:pt idx="65" formatCode="General">
                  <c:v>0.62000000000000033</c:v>
                </c:pt>
                <c:pt idx="66" formatCode="General">
                  <c:v>0.63000000000000034</c:v>
                </c:pt>
                <c:pt idx="67" formatCode="General">
                  <c:v>0.63000000000000034</c:v>
                </c:pt>
                <c:pt idx="68" formatCode="General">
                  <c:v>0.64000000000000035</c:v>
                </c:pt>
                <c:pt idx="69" formatCode="General">
                  <c:v>0.63000000000000034</c:v>
                </c:pt>
                <c:pt idx="70" formatCode="General">
                  <c:v>0.64000000000000035</c:v>
                </c:pt>
                <c:pt idx="71" formatCode="General">
                  <c:v>0.65000000000000036</c:v>
                </c:pt>
                <c:pt idx="72" formatCode="General">
                  <c:v>0.65000000000000036</c:v>
                </c:pt>
                <c:pt idx="73" formatCode="General">
                  <c:v>0.64000000000000035</c:v>
                </c:pt>
                <c:pt idx="74" formatCode="General">
                  <c:v>0.65000000000000036</c:v>
                </c:pt>
                <c:pt idx="75" formatCode="General">
                  <c:v>0.65000000000000036</c:v>
                </c:pt>
                <c:pt idx="76" formatCode="General">
                  <c:v>0.65000000000000036</c:v>
                </c:pt>
                <c:pt idx="77" formatCode="General">
                  <c:v>0.65000000000000036</c:v>
                </c:pt>
                <c:pt idx="78" formatCode="General">
                  <c:v>0.66000000000000036</c:v>
                </c:pt>
                <c:pt idx="79" formatCode="General">
                  <c:v>0.66000000000000036</c:v>
                </c:pt>
                <c:pt idx="80" formatCode="General">
                  <c:v>0.66000000000000036</c:v>
                </c:pt>
                <c:pt idx="81" formatCode="General">
                  <c:v>0.67000000000000048</c:v>
                </c:pt>
                <c:pt idx="82" formatCode="General">
                  <c:v>0.68</c:v>
                </c:pt>
                <c:pt idx="83" formatCode="General">
                  <c:v>0.69000000000000028</c:v>
                </c:pt>
                <c:pt idx="84" formatCode="General">
                  <c:v>0.70000000000000029</c:v>
                </c:pt>
                <c:pt idx="85" formatCode="General">
                  <c:v>0.70000000000000029</c:v>
                </c:pt>
                <c:pt idx="86" formatCode="General">
                  <c:v>0.70000000000000029</c:v>
                </c:pt>
                <c:pt idx="87" formatCode="General">
                  <c:v>0.69000000000000028</c:v>
                </c:pt>
                <c:pt idx="88" formatCode="General">
                  <c:v>0.69000000000000028</c:v>
                </c:pt>
                <c:pt idx="89" formatCode="General">
                  <c:v>0.68</c:v>
                </c:pt>
                <c:pt idx="90" formatCode="General">
                  <c:v>0.69000000000000028</c:v>
                </c:pt>
                <c:pt idx="91" formatCode="General">
                  <c:v>0.68</c:v>
                </c:pt>
                <c:pt idx="92" formatCode="General">
                  <c:v>0.69000000000000028</c:v>
                </c:pt>
                <c:pt idx="93" formatCode="General">
                  <c:v>0.69000000000000028</c:v>
                </c:pt>
                <c:pt idx="94" formatCode="General">
                  <c:v>0.68</c:v>
                </c:pt>
                <c:pt idx="95" formatCode="General">
                  <c:v>0.68</c:v>
                </c:pt>
                <c:pt idx="96" formatCode="General">
                  <c:v>0.68</c:v>
                </c:pt>
                <c:pt idx="97" formatCode="General">
                  <c:v>0.68</c:v>
                </c:pt>
                <c:pt idx="98" formatCode="General">
                  <c:v>0.69000000000000028</c:v>
                </c:pt>
                <c:pt idx="99" formatCode="General">
                  <c:v>0.68</c:v>
                </c:pt>
                <c:pt idx="100" formatCode="General">
                  <c:v>0.66000000000000036</c:v>
                </c:pt>
                <c:pt idx="101" formatCode="General">
                  <c:v>0.66000000000000036</c:v>
                </c:pt>
                <c:pt idx="102" formatCode="General">
                  <c:v>0.67000000000000048</c:v>
                </c:pt>
                <c:pt idx="103" formatCode="General">
                  <c:v>0.66000000000000036</c:v>
                </c:pt>
                <c:pt idx="104" formatCode="General">
                  <c:v>0.66000000000000036</c:v>
                </c:pt>
                <c:pt idx="105" formatCode="General">
                  <c:v>0.66000000000000036</c:v>
                </c:pt>
                <c:pt idx="106" formatCode="General">
                  <c:v>0.66000000000000036</c:v>
                </c:pt>
                <c:pt idx="107" formatCode="General">
                  <c:v>0.64000000000000035</c:v>
                </c:pt>
                <c:pt idx="108" formatCode="General">
                  <c:v>0.66000000000000036</c:v>
                </c:pt>
                <c:pt idx="109" formatCode="General">
                  <c:v>0.65000000000000036</c:v>
                </c:pt>
                <c:pt idx="110" formatCode="General">
                  <c:v>0.65000000000000036</c:v>
                </c:pt>
                <c:pt idx="111" formatCode="General">
                  <c:v>0.64000000000000035</c:v>
                </c:pt>
                <c:pt idx="112" formatCode="General">
                  <c:v>0.61000000000000032</c:v>
                </c:pt>
                <c:pt idx="113" formatCode="General">
                  <c:v>0.61000000000000032</c:v>
                </c:pt>
                <c:pt idx="114" formatCode="General">
                  <c:v>0.59</c:v>
                </c:pt>
                <c:pt idx="115" formatCode="General">
                  <c:v>0.59</c:v>
                </c:pt>
                <c:pt idx="116" formatCode="General">
                  <c:v>0.59</c:v>
                </c:pt>
                <c:pt idx="117" formatCode="General">
                  <c:v>0.56999999999999995</c:v>
                </c:pt>
                <c:pt idx="118" formatCode="General">
                  <c:v>0.58000000000000007</c:v>
                </c:pt>
                <c:pt idx="119" formatCode="General">
                  <c:v>0.58000000000000007</c:v>
                </c:pt>
                <c:pt idx="120" formatCode="General">
                  <c:v>0.56000000000000005</c:v>
                </c:pt>
                <c:pt idx="121" formatCode="General">
                  <c:v>0.56000000000000005</c:v>
                </c:pt>
                <c:pt idx="122" formatCode="General">
                  <c:v>0.58000000000000007</c:v>
                </c:pt>
                <c:pt idx="123" formatCode="General">
                  <c:v>0.53</c:v>
                </c:pt>
                <c:pt idx="124" formatCode="General">
                  <c:v>0.55000000000000004</c:v>
                </c:pt>
                <c:pt idx="125" formatCode="General">
                  <c:v>0.54</c:v>
                </c:pt>
                <c:pt idx="126" formatCode="General">
                  <c:v>0.56000000000000005</c:v>
                </c:pt>
                <c:pt idx="127" formatCode="General">
                  <c:v>0.58000000000000007</c:v>
                </c:pt>
                <c:pt idx="128" formatCode="General">
                  <c:v>0.60000000000000031</c:v>
                </c:pt>
                <c:pt idx="129" formatCode="General">
                  <c:v>0.56999999999999995</c:v>
                </c:pt>
                <c:pt idx="130" formatCode="General">
                  <c:v>0.59</c:v>
                </c:pt>
                <c:pt idx="131" formatCode="General">
                  <c:v>0.56999999999999995</c:v>
                </c:pt>
              </c:numCache>
            </c:numRef>
          </c:val>
          <c:extLst xmlns:c16r2="http://schemas.microsoft.com/office/drawing/2015/06/chart">
            <c:ext xmlns:c16="http://schemas.microsoft.com/office/drawing/2014/chart" uri="{C3380CC4-5D6E-409C-BE32-E72D297353CC}">
              <c16:uniqueId val="{00000001-98EB-4D2B-9542-3C1993F7105A}"/>
            </c:ext>
          </c:extLst>
        </c:ser>
        <c:dLbls/>
        <c:marker val="1"/>
        <c:axId val="75551872"/>
        <c:axId val="75541888"/>
      </c:lineChart>
      <c:dateAx>
        <c:axId val="75538816"/>
        <c:scaling>
          <c:orientation val="minMax"/>
        </c:scaling>
        <c:axPos val="b"/>
        <c:numFmt formatCode="mmm\-yy" sourceLinked="1"/>
        <c:maj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ES_tradnl"/>
          </a:p>
        </c:txPr>
        <c:crossAx val="75540352"/>
        <c:crosses val="autoZero"/>
        <c:auto val="1"/>
        <c:lblOffset val="100"/>
        <c:baseTimeUnit val="months"/>
      </c:dateAx>
      <c:valAx>
        <c:axId val="75540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ES_tradnl"/>
          </a:p>
        </c:txPr>
        <c:crossAx val="75538816"/>
        <c:crosses val="autoZero"/>
        <c:crossBetween val="between"/>
      </c:valAx>
      <c:valAx>
        <c:axId val="75541888"/>
        <c:scaling>
          <c:orientation val="minMax"/>
        </c:scaling>
        <c:axPos val="r"/>
        <c:numFmt formatCode="0.00" sourceLinked="1"/>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551872"/>
        <c:crosses val="max"/>
        <c:crossBetween val="between"/>
      </c:valAx>
      <c:catAx>
        <c:axId val="75551872"/>
        <c:scaling>
          <c:orientation val="minMax"/>
        </c:scaling>
        <c:delete val="1"/>
        <c:axPos val="b"/>
        <c:tickLblPos val="nextTo"/>
        <c:crossAx val="75541888"/>
        <c:crosses val="autoZero"/>
        <c:auto val="1"/>
        <c:lblAlgn val="ctr"/>
        <c:lblOffset val="100"/>
      </c:catAx>
      <c:spPr>
        <a:noFill/>
        <a:ln w="25400">
          <a:noFill/>
        </a:ln>
        <a:effectLst/>
      </c:spPr>
    </c:plotArea>
    <c:legend>
      <c:legendPos val="b"/>
      <c:spPr>
        <a:noFill/>
        <a:ln>
          <a:noFill/>
        </a:ln>
        <a:effectLst/>
      </c:spPr>
      <c:txPr>
        <a:bodyPr rot="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es-ES_tradnl"/>
  <c:chart>
    <c:autoTitleDeleted val="1"/>
    <c:plotArea>
      <c:layout/>
      <c:scatterChart>
        <c:scatterStyle val="lineMarker"/>
        <c:ser>
          <c:idx val="1"/>
          <c:order val="0"/>
          <c:spPr>
            <a:ln w="19050" cap="rnd">
              <a:noFill/>
              <a:round/>
            </a:ln>
            <a:effectLst/>
          </c:spPr>
          <c:marker>
            <c:symbol val="circle"/>
            <c:size val="5"/>
            <c:spPr>
              <a:solidFill>
                <a:schemeClr val="accent2"/>
              </a:solidFill>
              <a:ln w="9525">
                <a:solidFill>
                  <a:schemeClr val="accent2"/>
                </a:solidFill>
              </a:ln>
              <a:effectLst/>
            </c:spPr>
          </c:marker>
          <c:xVal>
            <c:numRef>
              <c:f>'produccion precio nacional'!$P$3:$P$133</c:f>
              <c:numCache>
                <c:formatCode>0.00</c:formatCode>
                <c:ptCount val="131"/>
                <c:pt idx="0">
                  <c:v>-0.46011708508950883</c:v>
                </c:pt>
                <c:pt idx="1">
                  <c:v>0.42394109274217395</c:v>
                </c:pt>
                <c:pt idx="2">
                  <c:v>0.58032865532962052</c:v>
                </c:pt>
                <c:pt idx="3">
                  <c:v>-3.4629684249977595E-2</c:v>
                </c:pt>
                <c:pt idx="4">
                  <c:v>0.31157553166416835</c:v>
                </c:pt>
                <c:pt idx="5">
                  <c:v>-8.8753079561169901E-2</c:v>
                </c:pt>
                <c:pt idx="6">
                  <c:v>-0.46096372815650083</c:v>
                </c:pt>
                <c:pt idx="7">
                  <c:v>-0.52640272106349051</c:v>
                </c:pt>
                <c:pt idx="8">
                  <c:v>7.124934576215565E-2</c:v>
                </c:pt>
                <c:pt idx="9">
                  <c:v>0.35673495348372075</c:v>
                </c:pt>
                <c:pt idx="10">
                  <c:v>0.10232022723402134</c:v>
                </c:pt>
                <c:pt idx="11">
                  <c:v>0.15587244428594671</c:v>
                </c:pt>
                <c:pt idx="12">
                  <c:v>-0.34490410263911381</c:v>
                </c:pt>
                <c:pt idx="13">
                  <c:v>0.79072518811288339</c:v>
                </c:pt>
                <c:pt idx="14">
                  <c:v>6.62521933239196E-2</c:v>
                </c:pt>
                <c:pt idx="15">
                  <c:v>1.6709495118126143</c:v>
                </c:pt>
                <c:pt idx="16">
                  <c:v>5.6881329750276897E-2</c:v>
                </c:pt>
                <c:pt idx="17">
                  <c:v>-0.66084906396968857</c:v>
                </c:pt>
                <c:pt idx="18">
                  <c:v>-0.54320087317043453</c:v>
                </c:pt>
                <c:pt idx="19">
                  <c:v>0.11274027313793057</c:v>
                </c:pt>
                <c:pt idx="20">
                  <c:v>2.5032097675416334E-2</c:v>
                </c:pt>
                <c:pt idx="21">
                  <c:v>0.36687134197379151</c:v>
                </c:pt>
                <c:pt idx="22">
                  <c:v>0.3223163223383459</c:v>
                </c:pt>
                <c:pt idx="23">
                  <c:v>8.7805182396023182E-2</c:v>
                </c:pt>
                <c:pt idx="24">
                  <c:v>-0.48076005030591584</c:v>
                </c:pt>
                <c:pt idx="25">
                  <c:v>0.84784034647886675</c:v>
                </c:pt>
                <c:pt idx="26">
                  <c:v>0.42995150564722151</c:v>
                </c:pt>
                <c:pt idx="27">
                  <c:v>0.78960380646084916</c:v>
                </c:pt>
                <c:pt idx="28">
                  <c:v>0.32827151200789623</c:v>
                </c:pt>
                <c:pt idx="29">
                  <c:v>-0.58397480931061152</c:v>
                </c:pt>
                <c:pt idx="30">
                  <c:v>-0.61273042559770963</c:v>
                </c:pt>
                <c:pt idx="31">
                  <c:v>1.7953030723312245E-2</c:v>
                </c:pt>
                <c:pt idx="32">
                  <c:v>0.11361121039756519</c:v>
                </c:pt>
                <c:pt idx="33">
                  <c:v>0.45178770635302834</c:v>
                </c:pt>
                <c:pt idx="34">
                  <c:v>0.65856615470278357</c:v>
                </c:pt>
                <c:pt idx="35">
                  <c:v>-0.44779105804693431</c:v>
                </c:pt>
                <c:pt idx="36">
                  <c:v>-8.7033678593429226E-2</c:v>
                </c:pt>
                <c:pt idx="37">
                  <c:v>0.54634677211324434</c:v>
                </c:pt>
                <c:pt idx="38">
                  <c:v>1.0096102834602938</c:v>
                </c:pt>
                <c:pt idx="39">
                  <c:v>0.63924775955873214</c:v>
                </c:pt>
                <c:pt idx="40">
                  <c:v>-0.37694485820676032</c:v>
                </c:pt>
                <c:pt idx="41">
                  <c:v>-0.45593192972487484</c:v>
                </c:pt>
                <c:pt idx="42">
                  <c:v>-0.57995604663320288</c:v>
                </c:pt>
                <c:pt idx="43">
                  <c:v>5.9811685911677404E-2</c:v>
                </c:pt>
                <c:pt idx="44">
                  <c:v>0.20711944415611436</c:v>
                </c:pt>
                <c:pt idx="45">
                  <c:v>0.49220175283874734</c:v>
                </c:pt>
                <c:pt idx="46">
                  <c:v>6.8227685075390843E-2</c:v>
                </c:pt>
                <c:pt idx="47">
                  <c:v>-0.23159385492250106</c:v>
                </c:pt>
                <c:pt idx="48">
                  <c:v>-0.22499409482499322</c:v>
                </c:pt>
                <c:pt idx="49">
                  <c:v>1.1962500728152292</c:v>
                </c:pt>
                <c:pt idx="50">
                  <c:v>0.34803776808743531</c:v>
                </c:pt>
                <c:pt idx="51">
                  <c:v>0.48490546815096797</c:v>
                </c:pt>
                <c:pt idx="52">
                  <c:v>-1.2530679912255635E-2</c:v>
                </c:pt>
                <c:pt idx="53">
                  <c:v>-0.57807482644366803</c:v>
                </c:pt>
                <c:pt idx="54">
                  <c:v>-0.55149323399178085</c:v>
                </c:pt>
                <c:pt idx="55">
                  <c:v>8.2981357278076442E-2</c:v>
                </c:pt>
                <c:pt idx="56">
                  <c:v>3.5188599403201494E-2</c:v>
                </c:pt>
                <c:pt idx="57">
                  <c:v>0.12467872353307397</c:v>
                </c:pt>
                <c:pt idx="58">
                  <c:v>0.92055887308714468</c:v>
                </c:pt>
                <c:pt idx="59">
                  <c:v>-0.30967188972874793</c:v>
                </c:pt>
                <c:pt idx="60">
                  <c:v>-0.29437993663893902</c:v>
                </c:pt>
                <c:pt idx="61">
                  <c:v>1.0351716386669676</c:v>
                </c:pt>
                <c:pt idx="62">
                  <c:v>0.65220368489686131</c:v>
                </c:pt>
                <c:pt idx="63">
                  <c:v>-0.3113712286039752</c:v>
                </c:pt>
                <c:pt idx="64">
                  <c:v>0.21317470772278058</c:v>
                </c:pt>
                <c:pt idx="65">
                  <c:v>0.33140386312204967</c:v>
                </c:pt>
                <c:pt idx="66">
                  <c:v>-0.63539301595750375</c:v>
                </c:pt>
                <c:pt idx="67">
                  <c:v>-0.32464379791298614</c:v>
                </c:pt>
                <c:pt idx="68">
                  <c:v>0.24189181525625536</c:v>
                </c:pt>
                <c:pt idx="69">
                  <c:v>-7.7638872007893392E-2</c:v>
                </c:pt>
                <c:pt idx="70">
                  <c:v>0.40488061878251747</c:v>
                </c:pt>
                <c:pt idx="71">
                  <c:v>0.42109409879781295</c:v>
                </c:pt>
                <c:pt idx="72">
                  <c:v>-0.46364814197464954</c:v>
                </c:pt>
                <c:pt idx="73">
                  <c:v>0.5376384543392162</c:v>
                </c:pt>
                <c:pt idx="74">
                  <c:v>0.30471985350506081</c:v>
                </c:pt>
                <c:pt idx="75">
                  <c:v>1.0048494143602746</c:v>
                </c:pt>
                <c:pt idx="76">
                  <c:v>0.13496795570008704</c:v>
                </c:pt>
                <c:pt idx="77">
                  <c:v>-0.41428195322540201</c:v>
                </c:pt>
                <c:pt idx="78">
                  <c:v>-0.73215452179301088</c:v>
                </c:pt>
                <c:pt idx="79">
                  <c:v>7.2752265133124466E-2</c:v>
                </c:pt>
                <c:pt idx="80">
                  <c:v>0.37961565907571976</c:v>
                </c:pt>
                <c:pt idx="81">
                  <c:v>-4.0807467616194588E-2</c:v>
                </c:pt>
                <c:pt idx="82">
                  <c:v>0.98266491607337825</c:v>
                </c:pt>
                <c:pt idx="83">
                  <c:v>-0.24053326924062618</c:v>
                </c:pt>
                <c:pt idx="84">
                  <c:v>-0.31586720946954056</c:v>
                </c:pt>
                <c:pt idx="85">
                  <c:v>1.0796637820202895</c:v>
                </c:pt>
                <c:pt idx="86">
                  <c:v>-0.15506009598081688</c:v>
                </c:pt>
                <c:pt idx="87">
                  <c:v>1.0607651833236842</c:v>
                </c:pt>
                <c:pt idx="88">
                  <c:v>0.4768340417937732</c:v>
                </c:pt>
                <c:pt idx="89">
                  <c:v>-0.59633093542388993</c:v>
                </c:pt>
                <c:pt idx="90">
                  <c:v>-0.71970132386643793</c:v>
                </c:pt>
                <c:pt idx="91">
                  <c:v>0.41755286874913838</c:v>
                </c:pt>
                <c:pt idx="92">
                  <c:v>0.17136832860377388</c:v>
                </c:pt>
                <c:pt idx="93">
                  <c:v>-0.23052423501166314</c:v>
                </c:pt>
                <c:pt idx="94">
                  <c:v>1.0099124501395578</c:v>
                </c:pt>
                <c:pt idx="95">
                  <c:v>-2.5727676256254831E-2</c:v>
                </c:pt>
                <c:pt idx="96">
                  <c:v>-0.26352523782362408</c:v>
                </c:pt>
                <c:pt idx="97">
                  <c:v>0.63912226706556963</c:v>
                </c:pt>
                <c:pt idx="98">
                  <c:v>0.28168485070843735</c:v>
                </c:pt>
                <c:pt idx="99">
                  <c:v>0.32908622732586668</c:v>
                </c:pt>
                <c:pt idx="100">
                  <c:v>6.3407192447182112E-2</c:v>
                </c:pt>
                <c:pt idx="101">
                  <c:v>-0.26074317697511429</c:v>
                </c:pt>
                <c:pt idx="102">
                  <c:v>-0.6029220122792166</c:v>
                </c:pt>
                <c:pt idx="103">
                  <c:v>-0.16452212102080147</c:v>
                </c:pt>
                <c:pt idx="104">
                  <c:v>0.21299014404966596</c:v>
                </c:pt>
                <c:pt idx="105">
                  <c:v>-5.597641879935808E-2</c:v>
                </c:pt>
                <c:pt idx="106">
                  <c:v>0.89000958428366672</c:v>
                </c:pt>
                <c:pt idx="107">
                  <c:v>-0.13117178806220745</c:v>
                </c:pt>
                <c:pt idx="108">
                  <c:v>0.64131282184668748</c:v>
                </c:pt>
                <c:pt idx="109">
                  <c:v>-0.34932695341064396</c:v>
                </c:pt>
                <c:pt idx="110">
                  <c:v>0.21978534745563175</c:v>
                </c:pt>
                <c:pt idx="111">
                  <c:v>0.70912463538444592</c:v>
                </c:pt>
                <c:pt idx="112">
                  <c:v>0.45326657360933131</c:v>
                </c:pt>
                <c:pt idx="113">
                  <c:v>-0.38720102531260897</c:v>
                </c:pt>
                <c:pt idx="114">
                  <c:v>-0.74167773817429883</c:v>
                </c:pt>
                <c:pt idx="115">
                  <c:v>0.2218988670923461</c:v>
                </c:pt>
                <c:pt idx="116">
                  <c:v>5.6652498275350086E-2</c:v>
                </c:pt>
                <c:pt idx="117">
                  <c:v>-0.18127393712464759</c:v>
                </c:pt>
                <c:pt idx="118">
                  <c:v>1.2699031374826588</c:v>
                </c:pt>
                <c:pt idx="119">
                  <c:v>-0.14270497819855568</c:v>
                </c:pt>
                <c:pt idx="120">
                  <c:v>0.78466428998823046</c:v>
                </c:pt>
                <c:pt idx="121">
                  <c:v>-0.37247649032063096</c:v>
                </c:pt>
                <c:pt idx="122">
                  <c:v>0.44626264482129863</c:v>
                </c:pt>
                <c:pt idx="123">
                  <c:v>0.35085989195747508</c:v>
                </c:pt>
                <c:pt idx="124">
                  <c:v>0.16597509961574647</c:v>
                </c:pt>
                <c:pt idx="125">
                  <c:v>-0.49362003250479131</c:v>
                </c:pt>
                <c:pt idx="126">
                  <c:v>-0.64129346350545635</c:v>
                </c:pt>
                <c:pt idx="127">
                  <c:v>0.36549785219830505</c:v>
                </c:pt>
                <c:pt idx="128">
                  <c:v>0.11190462519776428</c:v>
                </c:pt>
                <c:pt idx="129">
                  <c:v>0.16557937390532684</c:v>
                </c:pt>
                <c:pt idx="130">
                  <c:v>0.34845024704323541</c:v>
                </c:pt>
              </c:numCache>
            </c:numRef>
          </c:xVal>
          <c:yVal>
            <c:numRef>
              <c:f>'produccion precio nacional'!$R$3:$R$133</c:f>
              <c:numCache>
                <c:formatCode>0.00</c:formatCode>
                <c:ptCount val="131"/>
                <c:pt idx="0">
                  <c:v>-2.4050820169759207E-2</c:v>
                </c:pt>
                <c:pt idx="1">
                  <c:v>0.21972465641108421</c:v>
                </c:pt>
                <c:pt idx="2">
                  <c:v>-0.14363836884011191</c:v>
                </c:pt>
                <c:pt idx="3">
                  <c:v>0.18513385747626138</c:v>
                </c:pt>
                <c:pt idx="4">
                  <c:v>-0.61118514584135042</c:v>
                </c:pt>
                <c:pt idx="5">
                  <c:v>1.8352590320381732</c:v>
                </c:pt>
                <c:pt idx="6">
                  <c:v>-4.8814410992168246E-2</c:v>
                </c:pt>
                <c:pt idx="7">
                  <c:v>-5.5679689810403193E-2</c:v>
                </c:pt>
                <c:pt idx="8">
                  <c:v>0.13734028728548284</c:v>
                </c:pt>
                <c:pt idx="9">
                  <c:v>-0.41364342500980811</c:v>
                </c:pt>
                <c:pt idx="10">
                  <c:v>0.23201429825409914</c:v>
                </c:pt>
                <c:pt idx="11">
                  <c:v>-0.29818784807569831</c:v>
                </c:pt>
                <c:pt idx="12">
                  <c:v>0.19116156845232984</c:v>
                </c:pt>
                <c:pt idx="13">
                  <c:v>0.13212897121307707</c:v>
                </c:pt>
                <c:pt idx="14">
                  <c:v>-9.6926727781923724E-2</c:v>
                </c:pt>
                <c:pt idx="15">
                  <c:v>1.6053948708018857E-2</c:v>
                </c:pt>
                <c:pt idx="16">
                  <c:v>-0.11543613989399197</c:v>
                </c:pt>
                <c:pt idx="17">
                  <c:v>0.60260863849088386</c:v>
                </c:pt>
                <c:pt idx="18">
                  <c:v>-4.8598157056901251E-2</c:v>
                </c:pt>
                <c:pt idx="19">
                  <c:v>-0.12780561426033918</c:v>
                </c:pt>
                <c:pt idx="20">
                  <c:v>0.38542055001809811</c:v>
                </c:pt>
                <c:pt idx="21">
                  <c:v>-3.0917637981310631E-2</c:v>
                </c:pt>
                <c:pt idx="22">
                  <c:v>5.2497061142255497E-2</c:v>
                </c:pt>
                <c:pt idx="23">
                  <c:v>4.2463757453204494</c:v>
                </c:pt>
                <c:pt idx="24">
                  <c:v>-0.42820838294276875</c:v>
                </c:pt>
                <c:pt idx="25">
                  <c:v>0.32056740331155065</c:v>
                </c:pt>
                <c:pt idx="26">
                  <c:v>1.5797644310882601E-3</c:v>
                </c:pt>
                <c:pt idx="27">
                  <c:v>-0.10567522402050405</c:v>
                </c:pt>
                <c:pt idx="28">
                  <c:v>-0.35068045715649332</c:v>
                </c:pt>
                <c:pt idx="29">
                  <c:v>-0.43013609133615183</c:v>
                </c:pt>
                <c:pt idx="30">
                  <c:v>0.53128530576977351</c:v>
                </c:pt>
                <c:pt idx="31">
                  <c:v>-0.41999079572113285</c:v>
                </c:pt>
                <c:pt idx="32">
                  <c:v>1.0401929926281779</c:v>
                </c:pt>
                <c:pt idx="33">
                  <c:v>-8.2752847491148668E-2</c:v>
                </c:pt>
                <c:pt idx="34">
                  <c:v>-9.521250742002399E-2</c:v>
                </c:pt>
                <c:pt idx="35">
                  <c:v>-0.10494912845852876</c:v>
                </c:pt>
                <c:pt idx="36">
                  <c:v>-0.12557404104720721</c:v>
                </c:pt>
                <c:pt idx="37">
                  <c:v>0.1363969197652293</c:v>
                </c:pt>
                <c:pt idx="38">
                  <c:v>-8.391736721603725E-2</c:v>
                </c:pt>
                <c:pt idx="39">
                  <c:v>-0.54604133151004419</c:v>
                </c:pt>
                <c:pt idx="40">
                  <c:v>0.59001133481332757</c:v>
                </c:pt>
                <c:pt idx="41">
                  <c:v>0.87950661499803839</c:v>
                </c:pt>
                <c:pt idx="42">
                  <c:v>-0.15143518195378328</c:v>
                </c:pt>
                <c:pt idx="43">
                  <c:v>1.1364404903246153E-2</c:v>
                </c:pt>
                <c:pt idx="44">
                  <c:v>-0.10124434062020157</c:v>
                </c:pt>
                <c:pt idx="45">
                  <c:v>0.11094928302815617</c:v>
                </c:pt>
                <c:pt idx="46">
                  <c:v>0.38218137875424774</c:v>
                </c:pt>
                <c:pt idx="47">
                  <c:v>-0.36661716379078552</c:v>
                </c:pt>
                <c:pt idx="48">
                  <c:v>-5.7769655523577802E-2</c:v>
                </c:pt>
                <c:pt idx="49">
                  <c:v>3.3659713353199942E-2</c:v>
                </c:pt>
                <c:pt idx="50">
                  <c:v>-0.76541077326805662</c:v>
                </c:pt>
                <c:pt idx="51">
                  <c:v>2.0313158547260954</c:v>
                </c:pt>
                <c:pt idx="52">
                  <c:v>0.47407383819285537</c:v>
                </c:pt>
                <c:pt idx="53">
                  <c:v>9.5658479786090253E-2</c:v>
                </c:pt>
                <c:pt idx="54">
                  <c:v>-9.6186347786321513E-2</c:v>
                </c:pt>
                <c:pt idx="55">
                  <c:v>-9.6327088673730063E-2</c:v>
                </c:pt>
                <c:pt idx="56">
                  <c:v>1.5709393425361158</c:v>
                </c:pt>
                <c:pt idx="57">
                  <c:v>-0.32735510142378038</c:v>
                </c:pt>
                <c:pt idx="58">
                  <c:v>-0.2271645067061972</c:v>
                </c:pt>
                <c:pt idx="59">
                  <c:v>-0.12588860429167176</c:v>
                </c:pt>
                <c:pt idx="60">
                  <c:v>0.16832543479622566</c:v>
                </c:pt>
                <c:pt idx="61">
                  <c:v>0.61920193563406589</c:v>
                </c:pt>
                <c:pt idx="62">
                  <c:v>-0.38588781096035446</c:v>
                </c:pt>
                <c:pt idx="63">
                  <c:v>0.46682790423840065</c:v>
                </c:pt>
                <c:pt idx="64">
                  <c:v>0.70640367492005907</c:v>
                </c:pt>
                <c:pt idx="65">
                  <c:v>-6.1922460152643015E-2</c:v>
                </c:pt>
                <c:pt idx="66">
                  <c:v>0.29059517469734858</c:v>
                </c:pt>
                <c:pt idx="67">
                  <c:v>-0.11238910302341781</c:v>
                </c:pt>
                <c:pt idx="68">
                  <c:v>-3.6637038518796537E-2</c:v>
                </c:pt>
                <c:pt idx="69">
                  <c:v>8.5434773935057727E-4</c:v>
                </c:pt>
                <c:pt idx="70">
                  <c:v>-0.57186932410598967</c:v>
                </c:pt>
                <c:pt idx="71">
                  <c:v>1.8035526843273633</c:v>
                </c:pt>
                <c:pt idx="72">
                  <c:v>-0.63957822540457143</c:v>
                </c:pt>
                <c:pt idx="73">
                  <c:v>1.2188837744362921</c:v>
                </c:pt>
                <c:pt idx="74">
                  <c:v>-0.26022174833839229</c:v>
                </c:pt>
                <c:pt idx="75">
                  <c:v>-0.1630219397111724</c:v>
                </c:pt>
                <c:pt idx="76">
                  <c:v>0.64208908993533242</c:v>
                </c:pt>
                <c:pt idx="77">
                  <c:v>-0.25924445659369139</c:v>
                </c:pt>
                <c:pt idx="78">
                  <c:v>0.48150897485002414</c:v>
                </c:pt>
                <c:pt idx="79">
                  <c:v>0.12765668447314538</c:v>
                </c:pt>
                <c:pt idx="80">
                  <c:v>-0.34774800583370696</c:v>
                </c:pt>
                <c:pt idx="81">
                  <c:v>0.29782554189512261</c:v>
                </c:pt>
                <c:pt idx="82">
                  <c:v>6.0677409563291006E-2</c:v>
                </c:pt>
                <c:pt idx="83">
                  <c:v>-0.23921733864783737</c:v>
                </c:pt>
                <c:pt idx="84">
                  <c:v>-6.6759549035593814E-3</c:v>
                </c:pt>
                <c:pt idx="85">
                  <c:v>-0.28070761800302213</c:v>
                </c:pt>
                <c:pt idx="86">
                  <c:v>-0.39508864165212354</c:v>
                </c:pt>
                <c:pt idx="87">
                  <c:v>1.9838084873660569</c:v>
                </c:pt>
                <c:pt idx="88">
                  <c:v>-0.33289092171191736</c:v>
                </c:pt>
                <c:pt idx="89">
                  <c:v>0.40906696118310992</c:v>
                </c:pt>
                <c:pt idx="90">
                  <c:v>-0.57498245348759902</c:v>
                </c:pt>
                <c:pt idx="91">
                  <c:v>0.63324881196979876</c:v>
                </c:pt>
                <c:pt idx="92">
                  <c:v>-0.5359653392783893</c:v>
                </c:pt>
                <c:pt idx="93">
                  <c:v>0.49085934260926412</c:v>
                </c:pt>
                <c:pt idx="94">
                  <c:v>-0.491730225850039</c:v>
                </c:pt>
                <c:pt idx="95">
                  <c:v>2.1806422804642134</c:v>
                </c:pt>
                <c:pt idx="96">
                  <c:v>0.11341631187506619</c:v>
                </c:pt>
                <c:pt idx="97">
                  <c:v>-0.10956978399901553</c:v>
                </c:pt>
                <c:pt idx="98">
                  <c:v>-0.34835432191585813</c:v>
                </c:pt>
                <c:pt idx="99">
                  <c:v>0.49905247349408177</c:v>
                </c:pt>
                <c:pt idx="100">
                  <c:v>-0.53757615528764102</c:v>
                </c:pt>
                <c:pt idx="101">
                  <c:v>1.1040790799335871</c:v>
                </c:pt>
                <c:pt idx="102">
                  <c:v>-3.6202982956409599E-2</c:v>
                </c:pt>
                <c:pt idx="103">
                  <c:v>0.51265260231651255</c:v>
                </c:pt>
                <c:pt idx="104">
                  <c:v>-1.7577111088624815E-2</c:v>
                </c:pt>
                <c:pt idx="105">
                  <c:v>-3.6439466762657045E-2</c:v>
                </c:pt>
                <c:pt idx="106">
                  <c:v>-0.66125658153134859</c:v>
                </c:pt>
                <c:pt idx="107">
                  <c:v>2.2679793113897526</c:v>
                </c:pt>
                <c:pt idx="108">
                  <c:v>-0.5444795971272457</c:v>
                </c:pt>
                <c:pt idx="109">
                  <c:v>0.61722065739398679</c:v>
                </c:pt>
                <c:pt idx="110">
                  <c:v>0.11579990130202206</c:v>
                </c:pt>
                <c:pt idx="111">
                  <c:v>-0.36239728663635751</c:v>
                </c:pt>
                <c:pt idx="112">
                  <c:v>-0.11786395211575271</c:v>
                </c:pt>
                <c:pt idx="113">
                  <c:v>0.81418051091538168</c:v>
                </c:pt>
                <c:pt idx="114">
                  <c:v>0.19602843930221447</c:v>
                </c:pt>
                <c:pt idx="115">
                  <c:v>-9.496780862397072E-3</c:v>
                </c:pt>
                <c:pt idx="116">
                  <c:v>-0.44080851069085164</c:v>
                </c:pt>
                <c:pt idx="117">
                  <c:v>0.51858062407309469</c:v>
                </c:pt>
                <c:pt idx="118">
                  <c:v>8.4067845109337E-2</c:v>
                </c:pt>
                <c:pt idx="119">
                  <c:v>-0.13173071529363267</c:v>
                </c:pt>
                <c:pt idx="120">
                  <c:v>-8.2689213749200879E-2</c:v>
                </c:pt>
                <c:pt idx="121">
                  <c:v>-6.5928831118791484E-2</c:v>
                </c:pt>
                <c:pt idx="122">
                  <c:v>7.2162194146088626E-2</c:v>
                </c:pt>
                <c:pt idx="123">
                  <c:v>7.2903177960077364E-2</c:v>
                </c:pt>
                <c:pt idx="124">
                  <c:v>0.19869936798605634</c:v>
                </c:pt>
                <c:pt idx="125">
                  <c:v>-4.4873954848020509E-2</c:v>
                </c:pt>
                <c:pt idx="126">
                  <c:v>0.56921138164837093</c:v>
                </c:pt>
                <c:pt idx="127">
                  <c:v>-0.15195666803366301</c:v>
                </c:pt>
                <c:pt idx="128">
                  <c:v>0.13541811188111699</c:v>
                </c:pt>
                <c:pt idx="129">
                  <c:v>-0.38352132519594306</c:v>
                </c:pt>
                <c:pt idx="130">
                  <c:v>-2.4755582718773215E-3</c:v>
                </c:pt>
              </c:numCache>
            </c:numRef>
          </c:yVal>
          <c:extLst xmlns:c16r2="http://schemas.microsoft.com/office/drawing/2015/06/chart">
            <c:ext xmlns:c16="http://schemas.microsoft.com/office/drawing/2014/chart" uri="{C3380CC4-5D6E-409C-BE32-E72D297353CC}">
              <c16:uniqueId val="{00000000-C2AF-4329-92F4-ABE8A1118376}"/>
            </c:ext>
          </c:extLst>
        </c:ser>
        <c:ser>
          <c:idx val="0"/>
          <c:order val="1"/>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trendline>
          <c:trendline>
            <c:spPr>
              <a:ln w="19050" cap="rnd">
                <a:solidFill>
                  <a:schemeClr val="accent1"/>
                </a:solidFill>
                <a:prstDash val="sysDot"/>
              </a:ln>
              <a:effectLst/>
            </c:spPr>
            <c:trendlineType val="linear"/>
          </c:trendline>
          <c:trendline>
            <c:spPr>
              <a:ln w="19050" cap="rnd">
                <a:solidFill>
                  <a:schemeClr val="accent1"/>
                </a:solidFill>
                <a:prstDash val="sysDot"/>
              </a:ln>
              <a:effectLst/>
            </c:spPr>
            <c:trendlineType val="linear"/>
            <c:dispEq val="1"/>
            <c:trendlineLbl>
              <c:layout>
                <c:manualLayout>
                  <c:x val="0.1285127823144655"/>
                  <c:y val="-0.55012848164621619"/>
                </c:manualLayout>
              </c:layout>
              <c:tx>
                <c:rich>
                  <a:bodyPr rot="0" spcFirstLastPara="1" vertOverflow="ellipsis" vert="horz" wrap="square" anchor="ctr" anchorCtr="1"/>
                  <a:lstStyle/>
                  <a:p>
                    <a:pPr>
                      <a:defRPr lang="es-ES" sz="1600" b="1" i="0" u="none" strike="noStrike" kern="1200" baseline="0">
                        <a:solidFill>
                          <a:schemeClr val="tx1">
                            <a:lumMod val="65000"/>
                            <a:lumOff val="35000"/>
                          </a:schemeClr>
                        </a:solidFill>
                        <a:latin typeface="+mn-lt"/>
                        <a:ea typeface="+mn-ea"/>
                        <a:cs typeface="+mn-cs"/>
                      </a:defRPr>
                    </a:pPr>
                    <a:r>
                      <a:rPr lang="en-US" sz="1200" b="0" baseline="0"/>
                      <a:t>y = -0.0154551 x + 0.1646</a:t>
                    </a:r>
                    <a:endParaRPr lang="en-US" sz="1200" b="0"/>
                  </a:p>
                </c:rich>
              </c:tx>
              <c:numFmt formatCode="General" sourceLinked="0"/>
              <c:spPr>
                <a:noFill/>
                <a:ln>
                  <a:noFill/>
                </a:ln>
                <a:effectLst/>
              </c:spPr>
            </c:trendlineLbl>
          </c:trendline>
          <c:xVal>
            <c:numRef>
              <c:f>'produccion precio nacional'!$P$3:$P$133</c:f>
              <c:numCache>
                <c:formatCode>0.00</c:formatCode>
                <c:ptCount val="131"/>
                <c:pt idx="0">
                  <c:v>-0.46011708508950883</c:v>
                </c:pt>
                <c:pt idx="1">
                  <c:v>0.42394109274217395</c:v>
                </c:pt>
                <c:pt idx="2">
                  <c:v>0.58032865532962052</c:v>
                </c:pt>
                <c:pt idx="3">
                  <c:v>-3.4629684249977595E-2</c:v>
                </c:pt>
                <c:pt idx="4">
                  <c:v>0.31157553166416835</c:v>
                </c:pt>
                <c:pt idx="5">
                  <c:v>-8.8753079561169901E-2</c:v>
                </c:pt>
                <c:pt idx="6">
                  <c:v>-0.46096372815650083</c:v>
                </c:pt>
                <c:pt idx="7">
                  <c:v>-0.52640272106349051</c:v>
                </c:pt>
                <c:pt idx="8">
                  <c:v>7.124934576215565E-2</c:v>
                </c:pt>
                <c:pt idx="9">
                  <c:v>0.35673495348372075</c:v>
                </c:pt>
                <c:pt idx="10">
                  <c:v>0.10232022723402134</c:v>
                </c:pt>
                <c:pt idx="11">
                  <c:v>0.15587244428594671</c:v>
                </c:pt>
                <c:pt idx="12">
                  <c:v>-0.34490410263911381</c:v>
                </c:pt>
                <c:pt idx="13">
                  <c:v>0.79072518811288339</c:v>
                </c:pt>
                <c:pt idx="14">
                  <c:v>6.62521933239196E-2</c:v>
                </c:pt>
                <c:pt idx="15">
                  <c:v>1.6709495118126143</c:v>
                </c:pt>
                <c:pt idx="16">
                  <c:v>5.6881329750276897E-2</c:v>
                </c:pt>
                <c:pt idx="17">
                  <c:v>-0.66084906396968857</c:v>
                </c:pt>
                <c:pt idx="18">
                  <c:v>-0.54320087317043453</c:v>
                </c:pt>
                <c:pt idx="19">
                  <c:v>0.11274027313793057</c:v>
                </c:pt>
                <c:pt idx="20">
                  <c:v>2.5032097675416334E-2</c:v>
                </c:pt>
                <c:pt idx="21">
                  <c:v>0.36687134197379151</c:v>
                </c:pt>
                <c:pt idx="22">
                  <c:v>0.3223163223383459</c:v>
                </c:pt>
                <c:pt idx="23">
                  <c:v>8.7805182396023182E-2</c:v>
                </c:pt>
                <c:pt idx="24">
                  <c:v>-0.48076005030591584</c:v>
                </c:pt>
                <c:pt idx="25">
                  <c:v>0.84784034647886675</c:v>
                </c:pt>
                <c:pt idx="26">
                  <c:v>0.42995150564722151</c:v>
                </c:pt>
                <c:pt idx="27">
                  <c:v>0.78960380646084916</c:v>
                </c:pt>
                <c:pt idx="28">
                  <c:v>0.32827151200789623</c:v>
                </c:pt>
                <c:pt idx="29">
                  <c:v>-0.58397480931061152</c:v>
                </c:pt>
                <c:pt idx="30">
                  <c:v>-0.61273042559770963</c:v>
                </c:pt>
                <c:pt idx="31">
                  <c:v>1.7953030723312245E-2</c:v>
                </c:pt>
                <c:pt idx="32">
                  <c:v>0.11361121039756519</c:v>
                </c:pt>
                <c:pt idx="33">
                  <c:v>0.45178770635302834</c:v>
                </c:pt>
                <c:pt idx="34">
                  <c:v>0.65856615470278357</c:v>
                </c:pt>
                <c:pt idx="35">
                  <c:v>-0.44779105804693431</c:v>
                </c:pt>
                <c:pt idx="36">
                  <c:v>-8.7033678593429226E-2</c:v>
                </c:pt>
                <c:pt idx="37">
                  <c:v>0.54634677211324434</c:v>
                </c:pt>
                <c:pt idx="38">
                  <c:v>1.0096102834602938</c:v>
                </c:pt>
                <c:pt idx="39">
                  <c:v>0.63924775955873214</c:v>
                </c:pt>
                <c:pt idx="40">
                  <c:v>-0.37694485820676032</c:v>
                </c:pt>
                <c:pt idx="41">
                  <c:v>-0.45593192972487484</c:v>
                </c:pt>
                <c:pt idx="42">
                  <c:v>-0.57995604663320288</c:v>
                </c:pt>
                <c:pt idx="43">
                  <c:v>5.9811685911677404E-2</c:v>
                </c:pt>
                <c:pt idx="44">
                  <c:v>0.20711944415611436</c:v>
                </c:pt>
                <c:pt idx="45">
                  <c:v>0.49220175283874734</c:v>
                </c:pt>
                <c:pt idx="46">
                  <c:v>6.8227685075390843E-2</c:v>
                </c:pt>
                <c:pt idx="47">
                  <c:v>-0.23159385492250106</c:v>
                </c:pt>
                <c:pt idx="48">
                  <c:v>-0.22499409482499322</c:v>
                </c:pt>
                <c:pt idx="49">
                  <c:v>1.1962500728152292</c:v>
                </c:pt>
                <c:pt idx="50">
                  <c:v>0.34803776808743531</c:v>
                </c:pt>
                <c:pt idx="51">
                  <c:v>0.48490546815096797</c:v>
                </c:pt>
                <c:pt idx="52">
                  <c:v>-1.2530679912255635E-2</c:v>
                </c:pt>
                <c:pt idx="53">
                  <c:v>-0.57807482644366803</c:v>
                </c:pt>
                <c:pt idx="54">
                  <c:v>-0.55149323399178085</c:v>
                </c:pt>
                <c:pt idx="55">
                  <c:v>8.2981357278076442E-2</c:v>
                </c:pt>
                <c:pt idx="56">
                  <c:v>3.5188599403201494E-2</c:v>
                </c:pt>
                <c:pt idx="57">
                  <c:v>0.12467872353307397</c:v>
                </c:pt>
                <c:pt idx="58">
                  <c:v>0.92055887308714468</c:v>
                </c:pt>
                <c:pt idx="59">
                  <c:v>-0.30967188972874793</c:v>
                </c:pt>
                <c:pt idx="60">
                  <c:v>-0.29437993663893902</c:v>
                </c:pt>
                <c:pt idx="61">
                  <c:v>1.0351716386669676</c:v>
                </c:pt>
                <c:pt idx="62">
                  <c:v>0.65220368489686131</c:v>
                </c:pt>
                <c:pt idx="63">
                  <c:v>-0.3113712286039752</c:v>
                </c:pt>
                <c:pt idx="64">
                  <c:v>0.21317470772278058</c:v>
                </c:pt>
                <c:pt idx="65">
                  <c:v>0.33140386312204967</c:v>
                </c:pt>
                <c:pt idx="66">
                  <c:v>-0.63539301595750375</c:v>
                </c:pt>
                <c:pt idx="67">
                  <c:v>-0.32464379791298614</c:v>
                </c:pt>
                <c:pt idx="68">
                  <c:v>0.24189181525625536</c:v>
                </c:pt>
                <c:pt idx="69">
                  <c:v>-7.7638872007893392E-2</c:v>
                </c:pt>
                <c:pt idx="70">
                  <c:v>0.40488061878251747</c:v>
                </c:pt>
                <c:pt idx="71">
                  <c:v>0.42109409879781295</c:v>
                </c:pt>
                <c:pt idx="72">
                  <c:v>-0.46364814197464954</c:v>
                </c:pt>
                <c:pt idx="73">
                  <c:v>0.5376384543392162</c:v>
                </c:pt>
                <c:pt idx="74">
                  <c:v>0.30471985350506081</c:v>
                </c:pt>
                <c:pt idx="75">
                  <c:v>1.0048494143602746</c:v>
                </c:pt>
                <c:pt idx="76">
                  <c:v>0.13496795570008704</c:v>
                </c:pt>
                <c:pt idx="77">
                  <c:v>-0.41428195322540201</c:v>
                </c:pt>
                <c:pt idx="78">
                  <c:v>-0.73215452179301088</c:v>
                </c:pt>
                <c:pt idx="79">
                  <c:v>7.2752265133124466E-2</c:v>
                </c:pt>
                <c:pt idx="80">
                  <c:v>0.37961565907571976</c:v>
                </c:pt>
                <c:pt idx="81">
                  <c:v>-4.0807467616194588E-2</c:v>
                </c:pt>
                <c:pt idx="82">
                  <c:v>0.98266491607337825</c:v>
                </c:pt>
                <c:pt idx="83">
                  <c:v>-0.24053326924062618</c:v>
                </c:pt>
                <c:pt idx="84">
                  <c:v>-0.31586720946954056</c:v>
                </c:pt>
                <c:pt idx="85">
                  <c:v>1.0796637820202895</c:v>
                </c:pt>
                <c:pt idx="86">
                  <c:v>-0.15506009598081688</c:v>
                </c:pt>
                <c:pt idx="87">
                  <c:v>1.0607651833236842</c:v>
                </c:pt>
                <c:pt idx="88">
                  <c:v>0.4768340417937732</c:v>
                </c:pt>
                <c:pt idx="89">
                  <c:v>-0.59633093542388993</c:v>
                </c:pt>
                <c:pt idx="90">
                  <c:v>-0.71970132386643793</c:v>
                </c:pt>
                <c:pt idx="91">
                  <c:v>0.41755286874913838</c:v>
                </c:pt>
                <c:pt idx="92">
                  <c:v>0.17136832860377388</c:v>
                </c:pt>
                <c:pt idx="93">
                  <c:v>-0.23052423501166314</c:v>
                </c:pt>
                <c:pt idx="94">
                  <c:v>1.0099124501395578</c:v>
                </c:pt>
                <c:pt idx="95">
                  <c:v>-2.5727676256254831E-2</c:v>
                </c:pt>
                <c:pt idx="96">
                  <c:v>-0.26352523782362408</c:v>
                </c:pt>
                <c:pt idx="97">
                  <c:v>0.63912226706556963</c:v>
                </c:pt>
                <c:pt idx="98">
                  <c:v>0.28168485070843735</c:v>
                </c:pt>
                <c:pt idx="99">
                  <c:v>0.32908622732586668</c:v>
                </c:pt>
                <c:pt idx="100">
                  <c:v>6.3407192447182112E-2</c:v>
                </c:pt>
                <c:pt idx="101">
                  <c:v>-0.26074317697511429</c:v>
                </c:pt>
                <c:pt idx="102">
                  <c:v>-0.6029220122792166</c:v>
                </c:pt>
                <c:pt idx="103">
                  <c:v>-0.16452212102080147</c:v>
                </c:pt>
                <c:pt idx="104">
                  <c:v>0.21299014404966596</c:v>
                </c:pt>
                <c:pt idx="105">
                  <c:v>-5.597641879935808E-2</c:v>
                </c:pt>
                <c:pt idx="106">
                  <c:v>0.89000958428366672</c:v>
                </c:pt>
                <c:pt idx="107">
                  <c:v>-0.13117178806220745</c:v>
                </c:pt>
                <c:pt idx="108">
                  <c:v>0.64131282184668748</c:v>
                </c:pt>
                <c:pt idx="109">
                  <c:v>-0.34932695341064396</c:v>
                </c:pt>
                <c:pt idx="110">
                  <c:v>0.21978534745563175</c:v>
                </c:pt>
                <c:pt idx="111">
                  <c:v>0.70912463538444592</c:v>
                </c:pt>
                <c:pt idx="112">
                  <c:v>0.45326657360933131</c:v>
                </c:pt>
                <c:pt idx="113">
                  <c:v>-0.38720102531260897</c:v>
                </c:pt>
                <c:pt idx="114">
                  <c:v>-0.74167773817429883</c:v>
                </c:pt>
                <c:pt idx="115">
                  <c:v>0.2218988670923461</c:v>
                </c:pt>
                <c:pt idx="116">
                  <c:v>5.6652498275350086E-2</c:v>
                </c:pt>
                <c:pt idx="117">
                  <c:v>-0.18127393712464759</c:v>
                </c:pt>
                <c:pt idx="118">
                  <c:v>1.2699031374826588</c:v>
                </c:pt>
                <c:pt idx="119">
                  <c:v>-0.14270497819855568</c:v>
                </c:pt>
                <c:pt idx="120">
                  <c:v>0.78466428998823046</c:v>
                </c:pt>
                <c:pt idx="121">
                  <c:v>-0.37247649032063096</c:v>
                </c:pt>
                <c:pt idx="122">
                  <c:v>0.44626264482129863</c:v>
                </c:pt>
                <c:pt idx="123">
                  <c:v>0.35085989195747508</c:v>
                </c:pt>
                <c:pt idx="124">
                  <c:v>0.16597509961574647</c:v>
                </c:pt>
                <c:pt idx="125">
                  <c:v>-0.49362003250479131</c:v>
                </c:pt>
                <c:pt idx="126">
                  <c:v>-0.64129346350545635</c:v>
                </c:pt>
                <c:pt idx="127">
                  <c:v>0.36549785219830505</c:v>
                </c:pt>
                <c:pt idx="128">
                  <c:v>0.11190462519776428</c:v>
                </c:pt>
                <c:pt idx="129">
                  <c:v>0.16557937390532684</c:v>
                </c:pt>
                <c:pt idx="130">
                  <c:v>0.34845024704323541</c:v>
                </c:pt>
              </c:numCache>
            </c:numRef>
          </c:xVal>
          <c:yVal>
            <c:numRef>
              <c:f>'produccion precio nacional'!$R$3:$R$133</c:f>
              <c:numCache>
                <c:formatCode>0.00</c:formatCode>
                <c:ptCount val="131"/>
                <c:pt idx="0">
                  <c:v>-2.4050820169759207E-2</c:v>
                </c:pt>
                <c:pt idx="1">
                  <c:v>0.21972465641108421</c:v>
                </c:pt>
                <c:pt idx="2">
                  <c:v>-0.14363836884011191</c:v>
                </c:pt>
                <c:pt idx="3">
                  <c:v>0.18513385747626138</c:v>
                </c:pt>
                <c:pt idx="4">
                  <c:v>-0.61118514584135042</c:v>
                </c:pt>
                <c:pt idx="5">
                  <c:v>1.8352590320381732</c:v>
                </c:pt>
                <c:pt idx="6">
                  <c:v>-4.8814410992168246E-2</c:v>
                </c:pt>
                <c:pt idx="7">
                  <c:v>-5.5679689810403193E-2</c:v>
                </c:pt>
                <c:pt idx="8">
                  <c:v>0.13734028728548284</c:v>
                </c:pt>
                <c:pt idx="9">
                  <c:v>-0.41364342500980811</c:v>
                </c:pt>
                <c:pt idx="10">
                  <c:v>0.23201429825409914</c:v>
                </c:pt>
                <c:pt idx="11">
                  <c:v>-0.29818784807569831</c:v>
                </c:pt>
                <c:pt idx="12">
                  <c:v>0.19116156845232984</c:v>
                </c:pt>
                <c:pt idx="13">
                  <c:v>0.13212897121307707</c:v>
                </c:pt>
                <c:pt idx="14">
                  <c:v>-9.6926727781923724E-2</c:v>
                </c:pt>
                <c:pt idx="15">
                  <c:v>1.6053948708018857E-2</c:v>
                </c:pt>
                <c:pt idx="16">
                  <c:v>-0.11543613989399197</c:v>
                </c:pt>
                <c:pt idx="17">
                  <c:v>0.60260863849088386</c:v>
                </c:pt>
                <c:pt idx="18">
                  <c:v>-4.8598157056901251E-2</c:v>
                </c:pt>
                <c:pt idx="19">
                  <c:v>-0.12780561426033918</c:v>
                </c:pt>
                <c:pt idx="20">
                  <c:v>0.38542055001809811</c:v>
                </c:pt>
                <c:pt idx="21">
                  <c:v>-3.0917637981310631E-2</c:v>
                </c:pt>
                <c:pt idx="22">
                  <c:v>5.2497061142255497E-2</c:v>
                </c:pt>
                <c:pt idx="23">
                  <c:v>4.2463757453204494</c:v>
                </c:pt>
                <c:pt idx="24">
                  <c:v>-0.42820838294276875</c:v>
                </c:pt>
                <c:pt idx="25">
                  <c:v>0.32056740331155065</c:v>
                </c:pt>
                <c:pt idx="26">
                  <c:v>1.5797644310882601E-3</c:v>
                </c:pt>
                <c:pt idx="27">
                  <c:v>-0.10567522402050405</c:v>
                </c:pt>
                <c:pt idx="28">
                  <c:v>-0.35068045715649332</c:v>
                </c:pt>
                <c:pt idx="29">
                  <c:v>-0.43013609133615183</c:v>
                </c:pt>
                <c:pt idx="30">
                  <c:v>0.53128530576977351</c:v>
                </c:pt>
                <c:pt idx="31">
                  <c:v>-0.41999079572113285</c:v>
                </c:pt>
                <c:pt idx="32">
                  <c:v>1.0401929926281779</c:v>
                </c:pt>
                <c:pt idx="33">
                  <c:v>-8.2752847491148668E-2</c:v>
                </c:pt>
                <c:pt idx="34">
                  <c:v>-9.521250742002399E-2</c:v>
                </c:pt>
                <c:pt idx="35">
                  <c:v>-0.10494912845852876</c:v>
                </c:pt>
                <c:pt idx="36">
                  <c:v>-0.12557404104720721</c:v>
                </c:pt>
                <c:pt idx="37">
                  <c:v>0.1363969197652293</c:v>
                </c:pt>
                <c:pt idx="38">
                  <c:v>-8.391736721603725E-2</c:v>
                </c:pt>
                <c:pt idx="39">
                  <c:v>-0.54604133151004419</c:v>
                </c:pt>
                <c:pt idx="40">
                  <c:v>0.59001133481332757</c:v>
                </c:pt>
                <c:pt idx="41">
                  <c:v>0.87950661499803839</c:v>
                </c:pt>
                <c:pt idx="42">
                  <c:v>-0.15143518195378328</c:v>
                </c:pt>
                <c:pt idx="43">
                  <c:v>1.1364404903246153E-2</c:v>
                </c:pt>
                <c:pt idx="44">
                  <c:v>-0.10124434062020157</c:v>
                </c:pt>
                <c:pt idx="45">
                  <c:v>0.11094928302815617</c:v>
                </c:pt>
                <c:pt idx="46">
                  <c:v>0.38218137875424774</c:v>
                </c:pt>
                <c:pt idx="47">
                  <c:v>-0.36661716379078552</c:v>
                </c:pt>
                <c:pt idx="48">
                  <c:v>-5.7769655523577802E-2</c:v>
                </c:pt>
                <c:pt idx="49">
                  <c:v>3.3659713353199942E-2</c:v>
                </c:pt>
                <c:pt idx="50">
                  <c:v>-0.76541077326805662</c:v>
                </c:pt>
                <c:pt idx="51">
                  <c:v>2.0313158547260954</c:v>
                </c:pt>
                <c:pt idx="52">
                  <c:v>0.47407383819285537</c:v>
                </c:pt>
                <c:pt idx="53">
                  <c:v>9.5658479786090253E-2</c:v>
                </c:pt>
                <c:pt idx="54">
                  <c:v>-9.6186347786321513E-2</c:v>
                </c:pt>
                <c:pt idx="55">
                  <c:v>-9.6327088673730063E-2</c:v>
                </c:pt>
                <c:pt idx="56">
                  <c:v>1.5709393425361158</c:v>
                </c:pt>
                <c:pt idx="57">
                  <c:v>-0.32735510142378038</c:v>
                </c:pt>
                <c:pt idx="58">
                  <c:v>-0.2271645067061972</c:v>
                </c:pt>
                <c:pt idx="59">
                  <c:v>-0.12588860429167176</c:v>
                </c:pt>
                <c:pt idx="60">
                  <c:v>0.16832543479622566</c:v>
                </c:pt>
                <c:pt idx="61">
                  <c:v>0.61920193563406589</c:v>
                </c:pt>
                <c:pt idx="62">
                  <c:v>-0.38588781096035446</c:v>
                </c:pt>
                <c:pt idx="63">
                  <c:v>0.46682790423840065</c:v>
                </c:pt>
                <c:pt idx="64">
                  <c:v>0.70640367492005907</c:v>
                </c:pt>
                <c:pt idx="65">
                  <c:v>-6.1922460152643015E-2</c:v>
                </c:pt>
                <c:pt idx="66">
                  <c:v>0.29059517469734858</c:v>
                </c:pt>
                <c:pt idx="67">
                  <c:v>-0.11238910302341781</c:v>
                </c:pt>
                <c:pt idx="68">
                  <c:v>-3.6637038518796537E-2</c:v>
                </c:pt>
                <c:pt idx="69">
                  <c:v>8.5434773935057727E-4</c:v>
                </c:pt>
                <c:pt idx="70">
                  <c:v>-0.57186932410598967</c:v>
                </c:pt>
                <c:pt idx="71">
                  <c:v>1.8035526843273633</c:v>
                </c:pt>
                <c:pt idx="72">
                  <c:v>-0.63957822540457143</c:v>
                </c:pt>
                <c:pt idx="73">
                  <c:v>1.2188837744362921</c:v>
                </c:pt>
                <c:pt idx="74">
                  <c:v>-0.26022174833839229</c:v>
                </c:pt>
                <c:pt idx="75">
                  <c:v>-0.1630219397111724</c:v>
                </c:pt>
                <c:pt idx="76">
                  <c:v>0.64208908993533242</c:v>
                </c:pt>
                <c:pt idx="77">
                  <c:v>-0.25924445659369139</c:v>
                </c:pt>
                <c:pt idx="78">
                  <c:v>0.48150897485002414</c:v>
                </c:pt>
                <c:pt idx="79">
                  <c:v>0.12765668447314538</c:v>
                </c:pt>
                <c:pt idx="80">
                  <c:v>-0.34774800583370696</c:v>
                </c:pt>
                <c:pt idx="81">
                  <c:v>0.29782554189512261</c:v>
                </c:pt>
                <c:pt idx="82">
                  <c:v>6.0677409563291006E-2</c:v>
                </c:pt>
                <c:pt idx="83">
                  <c:v>-0.23921733864783737</c:v>
                </c:pt>
                <c:pt idx="84">
                  <c:v>-6.6759549035593814E-3</c:v>
                </c:pt>
                <c:pt idx="85">
                  <c:v>-0.28070761800302213</c:v>
                </c:pt>
                <c:pt idx="86">
                  <c:v>-0.39508864165212354</c:v>
                </c:pt>
                <c:pt idx="87">
                  <c:v>1.9838084873660569</c:v>
                </c:pt>
                <c:pt idx="88">
                  <c:v>-0.33289092171191736</c:v>
                </c:pt>
                <c:pt idx="89">
                  <c:v>0.40906696118310992</c:v>
                </c:pt>
                <c:pt idx="90">
                  <c:v>-0.57498245348759902</c:v>
                </c:pt>
                <c:pt idx="91">
                  <c:v>0.63324881196979876</c:v>
                </c:pt>
                <c:pt idx="92">
                  <c:v>-0.5359653392783893</c:v>
                </c:pt>
                <c:pt idx="93">
                  <c:v>0.49085934260926412</c:v>
                </c:pt>
                <c:pt idx="94">
                  <c:v>-0.491730225850039</c:v>
                </c:pt>
                <c:pt idx="95">
                  <c:v>2.1806422804642134</c:v>
                </c:pt>
                <c:pt idx="96">
                  <c:v>0.11341631187506619</c:v>
                </c:pt>
                <c:pt idx="97">
                  <c:v>-0.10956978399901553</c:v>
                </c:pt>
                <c:pt idx="98">
                  <c:v>-0.34835432191585813</c:v>
                </c:pt>
                <c:pt idx="99">
                  <c:v>0.49905247349408177</c:v>
                </c:pt>
                <c:pt idx="100">
                  <c:v>-0.53757615528764102</c:v>
                </c:pt>
                <c:pt idx="101">
                  <c:v>1.1040790799335871</c:v>
                </c:pt>
                <c:pt idx="102">
                  <c:v>-3.6202982956409599E-2</c:v>
                </c:pt>
                <c:pt idx="103">
                  <c:v>0.51265260231651255</c:v>
                </c:pt>
                <c:pt idx="104">
                  <c:v>-1.7577111088624815E-2</c:v>
                </c:pt>
                <c:pt idx="105">
                  <c:v>-3.6439466762657045E-2</c:v>
                </c:pt>
                <c:pt idx="106">
                  <c:v>-0.66125658153134859</c:v>
                </c:pt>
                <c:pt idx="107">
                  <c:v>2.2679793113897526</c:v>
                </c:pt>
                <c:pt idx="108">
                  <c:v>-0.5444795971272457</c:v>
                </c:pt>
                <c:pt idx="109">
                  <c:v>0.61722065739398679</c:v>
                </c:pt>
                <c:pt idx="110">
                  <c:v>0.11579990130202206</c:v>
                </c:pt>
                <c:pt idx="111">
                  <c:v>-0.36239728663635751</c:v>
                </c:pt>
                <c:pt idx="112">
                  <c:v>-0.11786395211575271</c:v>
                </c:pt>
                <c:pt idx="113">
                  <c:v>0.81418051091538168</c:v>
                </c:pt>
                <c:pt idx="114">
                  <c:v>0.19602843930221447</c:v>
                </c:pt>
                <c:pt idx="115">
                  <c:v>-9.496780862397072E-3</c:v>
                </c:pt>
                <c:pt idx="116">
                  <c:v>-0.44080851069085164</c:v>
                </c:pt>
                <c:pt idx="117">
                  <c:v>0.51858062407309469</c:v>
                </c:pt>
                <c:pt idx="118">
                  <c:v>8.4067845109337E-2</c:v>
                </c:pt>
                <c:pt idx="119">
                  <c:v>-0.13173071529363267</c:v>
                </c:pt>
                <c:pt idx="120">
                  <c:v>-8.2689213749200879E-2</c:v>
                </c:pt>
                <c:pt idx="121">
                  <c:v>-6.5928831118791484E-2</c:v>
                </c:pt>
                <c:pt idx="122">
                  <c:v>7.2162194146088626E-2</c:v>
                </c:pt>
                <c:pt idx="123">
                  <c:v>7.2903177960077364E-2</c:v>
                </c:pt>
                <c:pt idx="124">
                  <c:v>0.19869936798605634</c:v>
                </c:pt>
                <c:pt idx="125">
                  <c:v>-4.4873954848020509E-2</c:v>
                </c:pt>
                <c:pt idx="126">
                  <c:v>0.56921138164837093</c:v>
                </c:pt>
                <c:pt idx="127">
                  <c:v>-0.15195666803366301</c:v>
                </c:pt>
                <c:pt idx="128">
                  <c:v>0.13541811188111699</c:v>
                </c:pt>
                <c:pt idx="129">
                  <c:v>-0.38352132519594306</c:v>
                </c:pt>
                <c:pt idx="130">
                  <c:v>-2.4755582718773215E-3</c:v>
                </c:pt>
              </c:numCache>
            </c:numRef>
          </c:yVal>
          <c:extLst xmlns:c16r2="http://schemas.microsoft.com/office/drawing/2015/06/chart">
            <c:ext xmlns:c16="http://schemas.microsoft.com/office/drawing/2014/chart" uri="{C3380CC4-5D6E-409C-BE32-E72D297353CC}">
              <c16:uniqueId val="{00000003-9C09-46DC-944F-51970F2A10BE}"/>
            </c:ext>
          </c:extLst>
        </c:ser>
        <c:dLbls/>
        <c:axId val="75444608"/>
        <c:axId val="75446144"/>
      </c:scatterChart>
      <c:valAx>
        <c:axId val="75444608"/>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446144"/>
        <c:crosses val="autoZero"/>
        <c:crossBetween val="midCat"/>
      </c:valAx>
      <c:valAx>
        <c:axId val="754461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444608"/>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Hoja12!$D$5</c:f>
              <c:strCache>
                <c:ptCount val="1"/>
                <c:pt idx="0">
                  <c:v>Siembra</c:v>
                </c:pt>
              </c:strCache>
            </c:strRef>
          </c:tx>
          <c:spPr>
            <a:solidFill>
              <a:schemeClr val="accent1"/>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lang="es-ES" sz="800" b="0" i="0" u="none" strike="noStrike" kern="1200" baseline="0">
                    <a:solidFill>
                      <a:schemeClr val="tx1">
                        <a:lumMod val="75000"/>
                        <a:lumOff val="25000"/>
                      </a:schemeClr>
                    </a:solidFill>
                    <a:latin typeface="+mn-lt"/>
                    <a:ea typeface="+mn-ea"/>
                    <a:cs typeface="+mn-cs"/>
                  </a:defRPr>
                </a:pPr>
                <a:endParaRPr lang="es-ES_tradn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Hoja12!$C$6:$C$17</c:f>
              <c:strCache>
                <c:ptCount val="12"/>
                <c:pt idx="0">
                  <c:v>Ene</c:v>
                </c:pt>
                <c:pt idx="1">
                  <c:v>Ferb</c:v>
                </c:pt>
                <c:pt idx="2">
                  <c:v>Mar</c:v>
                </c:pt>
                <c:pt idx="3">
                  <c:v>Abr</c:v>
                </c:pt>
                <c:pt idx="4">
                  <c:v>May</c:v>
                </c:pt>
                <c:pt idx="5">
                  <c:v>Jun</c:v>
                </c:pt>
                <c:pt idx="6">
                  <c:v>Jul</c:v>
                </c:pt>
                <c:pt idx="7">
                  <c:v>Ago</c:v>
                </c:pt>
                <c:pt idx="8">
                  <c:v>Set</c:v>
                </c:pt>
                <c:pt idx="9">
                  <c:v>Oct</c:v>
                </c:pt>
                <c:pt idx="10">
                  <c:v>Nov</c:v>
                </c:pt>
                <c:pt idx="11">
                  <c:v>Dic</c:v>
                </c:pt>
              </c:strCache>
            </c:strRef>
          </c:cat>
          <c:val>
            <c:numRef>
              <c:f>Hoja12!$D$6:$D$17</c:f>
              <c:numCache>
                <c:formatCode>0.00%</c:formatCode>
                <c:ptCount val="12"/>
                <c:pt idx="0" formatCode="0.0%">
                  <c:v>0.12000000000000002</c:v>
                </c:pt>
                <c:pt idx="1">
                  <c:v>0.16600000000000001</c:v>
                </c:pt>
                <c:pt idx="2">
                  <c:v>8.3000000000000046E-2</c:v>
                </c:pt>
                <c:pt idx="3" formatCode="0.0%">
                  <c:v>4.2000000000000023E-2</c:v>
                </c:pt>
                <c:pt idx="4" formatCode="0.0%">
                  <c:v>4.7000000000000014E-2</c:v>
                </c:pt>
                <c:pt idx="5" formatCode="0.0%">
                  <c:v>4.7000000000000014E-2</c:v>
                </c:pt>
                <c:pt idx="6" formatCode="0.0%">
                  <c:v>6.1000000000000013E-2</c:v>
                </c:pt>
                <c:pt idx="7" formatCode="0.0%">
                  <c:v>9.0000000000000024E-2</c:v>
                </c:pt>
                <c:pt idx="8" formatCode="0.0%">
                  <c:v>8.0000000000000043E-2</c:v>
                </c:pt>
                <c:pt idx="9">
                  <c:v>7.3000000000000009E-2</c:v>
                </c:pt>
                <c:pt idx="10">
                  <c:v>8.6000000000000021E-2</c:v>
                </c:pt>
                <c:pt idx="11">
                  <c:v>0.10500000000000002</c:v>
                </c:pt>
              </c:numCache>
            </c:numRef>
          </c:val>
          <c:extLst xmlns:c16r2="http://schemas.microsoft.com/office/drawing/2015/06/chart">
            <c:ext xmlns:c16="http://schemas.microsoft.com/office/drawing/2014/chart" uri="{C3380CC4-5D6E-409C-BE32-E72D297353CC}">
              <c16:uniqueId val="{00000000-29D7-4AED-A107-9BCECA99F7A5}"/>
            </c:ext>
          </c:extLst>
        </c:ser>
        <c:ser>
          <c:idx val="1"/>
          <c:order val="1"/>
          <c:tx>
            <c:strRef>
              <c:f>Hoja12!$E$5</c:f>
              <c:strCache>
                <c:ptCount val="1"/>
                <c:pt idx="0">
                  <c:v>Cosecha</c:v>
                </c:pt>
              </c:strCache>
            </c:strRef>
          </c:tx>
          <c:spPr>
            <a:pattFill prst="ltUpDiag">
              <a:fgClr>
                <a:schemeClr val="accent1"/>
              </a:fgClr>
              <a:bgClr>
                <a:schemeClr val="bg1"/>
              </a:bgClr>
            </a:pattFill>
            <a:ln>
              <a:noFill/>
            </a:ln>
            <a:effectLst/>
          </c:spPr>
          <c:dLbls>
            <c:spPr>
              <a:noFill/>
              <a:ln>
                <a:noFill/>
              </a:ln>
              <a:effectLst/>
            </c:spPr>
            <c:txPr>
              <a:bodyPr rot="-5400000" spcFirstLastPara="1" vertOverflow="ellipsis" wrap="square" lIns="38100" tIns="19050" rIns="38100" bIns="19050" anchor="b" anchorCtr="1">
                <a:spAutoFit/>
              </a:bodyPr>
              <a:lstStyle/>
              <a:p>
                <a:pPr>
                  <a:defRPr lang="es-ES" sz="800" b="0" i="0" u="none" strike="noStrike" kern="1200" baseline="0">
                    <a:solidFill>
                      <a:schemeClr val="tx1">
                        <a:lumMod val="75000"/>
                        <a:lumOff val="25000"/>
                      </a:schemeClr>
                    </a:solidFill>
                    <a:latin typeface="+mn-lt"/>
                    <a:ea typeface="+mn-ea"/>
                    <a:cs typeface="+mn-cs"/>
                  </a:defRPr>
                </a:pPr>
                <a:endParaRPr lang="es-ES_tradn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Hoja12!$C$6:$C$17</c:f>
              <c:strCache>
                <c:ptCount val="12"/>
                <c:pt idx="0">
                  <c:v>Ene</c:v>
                </c:pt>
                <c:pt idx="1">
                  <c:v>Ferb</c:v>
                </c:pt>
                <c:pt idx="2">
                  <c:v>Mar</c:v>
                </c:pt>
                <c:pt idx="3">
                  <c:v>Abr</c:v>
                </c:pt>
                <c:pt idx="4">
                  <c:v>May</c:v>
                </c:pt>
                <c:pt idx="5">
                  <c:v>Jun</c:v>
                </c:pt>
                <c:pt idx="6">
                  <c:v>Jul</c:v>
                </c:pt>
                <c:pt idx="7">
                  <c:v>Ago</c:v>
                </c:pt>
                <c:pt idx="8">
                  <c:v>Set</c:v>
                </c:pt>
                <c:pt idx="9">
                  <c:v>Oct</c:v>
                </c:pt>
                <c:pt idx="10">
                  <c:v>Nov</c:v>
                </c:pt>
                <c:pt idx="11">
                  <c:v>Dic</c:v>
                </c:pt>
              </c:strCache>
            </c:strRef>
          </c:cat>
          <c:val>
            <c:numRef>
              <c:f>Hoja12!$E$6:$E$17</c:f>
              <c:numCache>
                <c:formatCode>0.0%</c:formatCode>
                <c:ptCount val="12"/>
                <c:pt idx="0">
                  <c:v>7.3999999999999996E-2</c:v>
                </c:pt>
                <c:pt idx="1">
                  <c:v>5.3999999999999999E-2</c:v>
                </c:pt>
                <c:pt idx="2">
                  <c:v>7.5999999999999998E-2</c:v>
                </c:pt>
                <c:pt idx="3">
                  <c:v>9.4000000000000028E-2</c:v>
                </c:pt>
                <c:pt idx="4">
                  <c:v>0.13400000000000001</c:v>
                </c:pt>
                <c:pt idx="5">
                  <c:v>0.16600000000000001</c:v>
                </c:pt>
                <c:pt idx="6">
                  <c:v>0.11</c:v>
                </c:pt>
                <c:pt idx="7">
                  <c:v>0.11</c:v>
                </c:pt>
                <c:pt idx="8">
                  <c:v>4.5999999999999999E-2</c:v>
                </c:pt>
                <c:pt idx="9">
                  <c:v>6.0000000000000026E-2</c:v>
                </c:pt>
                <c:pt idx="10">
                  <c:v>5.1999999999999998E-2</c:v>
                </c:pt>
                <c:pt idx="11">
                  <c:v>8.3000000000000046E-2</c:v>
                </c:pt>
              </c:numCache>
            </c:numRef>
          </c:val>
          <c:extLst xmlns:c16r2="http://schemas.microsoft.com/office/drawing/2015/06/chart">
            <c:ext xmlns:c16="http://schemas.microsoft.com/office/drawing/2014/chart" uri="{C3380CC4-5D6E-409C-BE32-E72D297353CC}">
              <c16:uniqueId val="{00000001-29D7-4AED-A107-9BCECA99F7A5}"/>
            </c:ext>
          </c:extLst>
        </c:ser>
        <c:dLbls/>
        <c:gapWidth val="219"/>
        <c:overlap val="-27"/>
        <c:axId val="73139328"/>
        <c:axId val="73140864"/>
      </c:barChart>
      <c:catAx>
        <c:axId val="73139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3140864"/>
        <c:crosses val="autoZero"/>
        <c:auto val="1"/>
        <c:lblAlgn val="ctr"/>
        <c:lblOffset val="100"/>
      </c:catAx>
      <c:valAx>
        <c:axId val="7314086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tickLblPos val="nextTo"/>
        <c:crossAx val="73139328"/>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1"/>
            </a:solidFill>
            <a:ln>
              <a:noFill/>
            </a:ln>
            <a:effectLst>
              <a:outerShdw blurRad="63500" sx="102000" sy="102000" algn="ctr" rotWithShape="0">
                <a:prstClr val="black">
                  <a:alpha val="20000"/>
                </a:prstClr>
              </a:outerShdw>
            </a:effectLst>
          </c:spPr>
          <c:dLbls>
            <c:spPr>
              <a:noFill/>
              <a:ln>
                <a:noFill/>
              </a:ln>
              <a:effectLst/>
            </c:spPr>
            <c:txPr>
              <a:bodyPr/>
              <a:lstStyle/>
              <a:p>
                <a:pPr>
                  <a:defRPr lang="es-ES"/>
                </a:pPr>
                <a:endParaRPr lang="es-ES_tradnl"/>
              </a:p>
            </c:txPr>
            <c:showVal val="1"/>
            <c:extLst xmlns:c16r2="http://schemas.microsoft.com/office/drawing/2015/06/chart">
              <c:ext xmlns:c15="http://schemas.microsoft.com/office/drawing/2012/chart" uri="{CE6537A1-D6FC-4f65-9D91-7224C49458BB}">
                <c15:showLeaderLines val="0"/>
              </c:ext>
            </c:extLst>
          </c:dLbls>
          <c:cat>
            <c:strRef>
              <c:f>[calendario_nacional_siembras_cosechas_4.xlsm]Hoja1!$B$4:$B$11</c:f>
              <c:strCache>
                <c:ptCount val="8"/>
                <c:pt idx="0">
                  <c:v>San Martin </c:v>
                </c:pt>
                <c:pt idx="1">
                  <c:v>Piura</c:v>
                </c:pt>
                <c:pt idx="2">
                  <c:v>Lambayeque</c:v>
                </c:pt>
                <c:pt idx="3">
                  <c:v>La Libertad </c:v>
                </c:pt>
                <c:pt idx="4">
                  <c:v>Amazonas </c:v>
                </c:pt>
                <c:pt idx="5">
                  <c:v>Arequipa</c:v>
                </c:pt>
                <c:pt idx="6">
                  <c:v>Cajamarca</c:v>
                </c:pt>
                <c:pt idx="7">
                  <c:v>Otros</c:v>
                </c:pt>
              </c:strCache>
            </c:strRef>
          </c:cat>
          <c:val>
            <c:numRef>
              <c:f>[calendario_nacional_siembras_cosechas_4.xlsm]Hoja1!$C$4:$C$11</c:f>
              <c:numCache>
                <c:formatCode>0%</c:formatCode>
                <c:ptCount val="8"/>
                <c:pt idx="0">
                  <c:v>0.21500000000000008</c:v>
                </c:pt>
                <c:pt idx="1">
                  <c:v>0.19</c:v>
                </c:pt>
                <c:pt idx="2">
                  <c:v>0.13</c:v>
                </c:pt>
                <c:pt idx="3">
                  <c:v>0.11</c:v>
                </c:pt>
                <c:pt idx="4">
                  <c:v>0.1</c:v>
                </c:pt>
                <c:pt idx="5">
                  <c:v>8.0000000000000043E-2</c:v>
                </c:pt>
                <c:pt idx="6">
                  <c:v>6.0000000000000026E-2</c:v>
                </c:pt>
                <c:pt idx="7">
                  <c:v>0.12000000000000002</c:v>
                </c:pt>
              </c:numCache>
            </c:numRef>
          </c:val>
          <c:extLst xmlns:c16r2="http://schemas.microsoft.com/office/drawing/2015/06/chart">
            <c:ext xmlns:c16="http://schemas.microsoft.com/office/drawing/2014/chart" uri="{C3380CC4-5D6E-409C-BE32-E72D297353CC}">
              <c16:uniqueId val="{00000008-236B-462C-9D8E-20C3AD505AEA}"/>
            </c:ext>
          </c:extLst>
        </c:ser>
        <c:dLbls/>
        <c:gapWidth val="100"/>
        <c:axId val="73177344"/>
        <c:axId val="74383360"/>
      </c:barChart>
      <c:catAx>
        <c:axId val="73177344"/>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4383360"/>
        <c:crosses val="autoZero"/>
        <c:auto val="1"/>
        <c:lblAlgn val="ctr"/>
        <c:lblOffset val="100"/>
      </c:catAx>
      <c:valAx>
        <c:axId val="74383360"/>
        <c:scaling>
          <c:orientation val="minMax"/>
        </c:scaling>
        <c:axPos val="l"/>
        <c:majorGridlines>
          <c:spPr>
            <a:ln w="9525" cap="flat" cmpd="sng" algn="ctr">
              <a:solidFill>
                <a:schemeClr val="tx1">
                  <a:lumMod val="15000"/>
                  <a:lumOff val="85000"/>
                </a:schemeClr>
              </a:solidFill>
              <a:round/>
            </a:ln>
            <a:effectLst/>
          </c:spPr>
        </c:majorGridlines>
        <c:numFmt formatCode="0%" sourceLinked="1"/>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3177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978236416100191"/>
          <c:y val="3.4886393638665011E-2"/>
          <c:w val="0.55158757329246855"/>
          <c:h val="0.7882153784031436"/>
        </c:manualLayout>
      </c:layout>
      <c:pieChart>
        <c:varyColors val="1"/>
        <c:ser>
          <c:idx val="1"/>
          <c:order val="0"/>
          <c:dPt>
            <c:idx val="0"/>
            <c:spPr>
              <a:solidFill>
                <a:schemeClr val="tx2"/>
              </a:solidFill>
              <a:ln w="19050">
                <a:solidFill>
                  <a:schemeClr val="lt1"/>
                </a:solidFill>
              </a:ln>
              <a:effectLst/>
            </c:spPr>
            <c:extLst xmlns:c16r2="http://schemas.microsoft.com/office/drawing/2015/06/chart">
              <c:ext xmlns:c16="http://schemas.microsoft.com/office/drawing/2014/chart" uri="{C3380CC4-5D6E-409C-BE32-E72D297353CC}">
                <c16:uniqueId val="{00000001-5C45-4DB5-8693-B007E0F26C64}"/>
              </c:ext>
            </c:extLst>
          </c:dPt>
          <c:dPt>
            <c:idx val="1"/>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5C45-4DB5-8693-B007E0F26C6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C45-4DB5-8693-B007E0F26C64}"/>
              </c:ext>
            </c:extLst>
          </c:dPt>
          <c:dPt>
            <c:idx val="3"/>
            <c:spPr>
              <a:pattFill prst="ltUpDiag">
                <a:fgClr>
                  <a:schemeClr val="accent4"/>
                </a:fgClr>
                <a:bgClr>
                  <a:schemeClr val="bg1"/>
                </a:bgClr>
              </a:pattFill>
              <a:ln w="6350">
                <a:solidFill>
                  <a:schemeClr val="tx1"/>
                </a:solidFill>
              </a:ln>
              <a:effectLst/>
            </c:spPr>
            <c:extLst xmlns:c16r2="http://schemas.microsoft.com/office/drawing/2015/06/chart">
              <c:ext xmlns:c16="http://schemas.microsoft.com/office/drawing/2014/chart" uri="{C3380CC4-5D6E-409C-BE32-E72D297353CC}">
                <c16:uniqueId val="{00000007-5C45-4DB5-8693-B007E0F26C6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C45-4DB5-8693-B007E0F26C64}"/>
              </c:ext>
            </c:extLst>
          </c:dPt>
          <c:dPt>
            <c:idx val="5"/>
            <c:spPr>
              <a:pattFill prst="ltUpDiag">
                <a:fgClr>
                  <a:schemeClr val="accent6"/>
                </a:fgClr>
                <a:bgClr>
                  <a:schemeClr val="bg1"/>
                </a:bgClr>
              </a:pattFill>
              <a:ln w="6350">
                <a:solidFill>
                  <a:schemeClr val="tx1"/>
                </a:solidFill>
              </a:ln>
              <a:effectLst/>
            </c:spPr>
            <c:extLst xmlns:c16r2="http://schemas.microsoft.com/office/drawing/2015/06/chart">
              <c:ext xmlns:c16="http://schemas.microsoft.com/office/drawing/2014/chart" uri="{C3380CC4-5D6E-409C-BE32-E72D297353CC}">
                <c16:uniqueId val="{0000000B-5C45-4DB5-8693-B007E0F26C64}"/>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C45-4DB5-8693-B007E0F26C64}"/>
              </c:ext>
            </c:extLst>
          </c:dPt>
          <c:dPt>
            <c:idx val="7"/>
            <c:spPr>
              <a:pattFill prst="ltUpDiag">
                <a:fgClr>
                  <a:schemeClr val="accent2">
                    <a:lumMod val="60000"/>
                  </a:schemeClr>
                </a:fgClr>
                <a:bgClr>
                  <a:schemeClr val="bg1"/>
                </a:bgClr>
              </a:pattFill>
              <a:ln w="6350">
                <a:solidFill>
                  <a:schemeClr val="tx1"/>
                </a:solidFill>
              </a:ln>
              <a:effectLst/>
            </c:spPr>
            <c:extLst xmlns:c16r2="http://schemas.microsoft.com/office/drawing/2015/06/chart">
              <c:ext xmlns:c16="http://schemas.microsoft.com/office/drawing/2014/chart" uri="{C3380CC4-5D6E-409C-BE32-E72D297353CC}">
                <c16:uniqueId val="{0000000F-5C45-4DB5-8693-B007E0F26C64}"/>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C45-4DB5-8693-B007E0F26C64}"/>
              </c:ext>
            </c:extLst>
          </c:dPt>
          <c:dPt>
            <c:idx val="9"/>
            <c:spPr>
              <a:pattFill prst="ltUpDiag">
                <a:fgClr>
                  <a:schemeClr val="accent4">
                    <a:lumMod val="60000"/>
                  </a:schemeClr>
                </a:fgClr>
                <a:bgClr>
                  <a:schemeClr val="bg1"/>
                </a:bgClr>
              </a:pattFill>
              <a:ln w="6350">
                <a:solidFill>
                  <a:schemeClr val="tx1"/>
                </a:solidFill>
              </a:ln>
              <a:effectLst/>
            </c:spPr>
            <c:extLst xmlns:c16r2="http://schemas.microsoft.com/office/drawing/2015/06/chart">
              <c:ext xmlns:c16="http://schemas.microsoft.com/office/drawing/2014/chart" uri="{C3380CC4-5D6E-409C-BE32-E72D297353CC}">
                <c16:uniqueId val="{00000013-5C45-4DB5-8693-B007E0F26C64}"/>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C45-4DB5-8693-B007E0F26C64}"/>
              </c:ext>
            </c:extLst>
          </c:dPt>
          <c:dPt>
            <c:idx val="11"/>
            <c:spPr>
              <a:pattFill prst="ltUpDiag">
                <a:fgClr>
                  <a:schemeClr val="accent6">
                    <a:lumMod val="60000"/>
                  </a:schemeClr>
                </a:fgClr>
                <a:bgClr>
                  <a:schemeClr val="bg1"/>
                </a:bgClr>
              </a:pattFill>
              <a:ln w="6350">
                <a:solidFill>
                  <a:schemeClr val="tx1"/>
                </a:solidFill>
              </a:ln>
              <a:effectLst/>
            </c:spPr>
            <c:extLst xmlns:c16r2="http://schemas.microsoft.com/office/drawing/2015/06/chart">
              <c:ext xmlns:c16="http://schemas.microsoft.com/office/drawing/2014/chart" uri="{C3380CC4-5D6E-409C-BE32-E72D297353CC}">
                <c16:uniqueId val="{00000017-5C45-4DB5-8693-B007E0F26C64}"/>
              </c:ext>
            </c:extLst>
          </c:dPt>
          <c:dPt>
            <c:idx val="12"/>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5C45-4DB5-8693-B007E0F26C64}"/>
              </c:ext>
            </c:extLst>
          </c:dPt>
          <c:dLbls>
            <c:dLbl>
              <c:idx val="0"/>
              <c:tx>
                <c:rich>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r>
                      <a:rPr lang="en-US">
                        <a:solidFill>
                          <a:schemeClr val="bg1"/>
                        </a:solidFill>
                      </a:rPr>
                      <a:t>COSTEÑO ALIMENTOS S.A.C</a:t>
                    </a:r>
                    <a:r>
                      <a:rPr lang="en-US" baseline="0">
                        <a:solidFill>
                          <a:schemeClr val="bg1"/>
                        </a:solidFill>
                      </a:rPr>
                      <a:t>
23    %</a:t>
                    </a:r>
                  </a:p>
                </c:rich>
              </c:tx>
              <c:spPr>
                <a:noFill/>
                <a:ln>
                  <a:noFill/>
                </a:ln>
                <a:effectLst/>
              </c:sp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45-4DB5-8693-B007E0F26C64}"/>
                </c:ext>
              </c:extLst>
            </c:dLbl>
            <c:dLbl>
              <c:idx val="1"/>
              <c:layout>
                <c:manualLayout>
                  <c:x val="-2.6385683875492026E-2"/>
                  <c:y val="-4.3442171704460672E-2"/>
                </c:manualLayout>
              </c:layout>
              <c:tx>
                <c:rich>
                  <a:bodyPr rot="0" spcFirstLastPara="1" vertOverflow="ellipsis" vert="horz" wrap="square" lIns="38100" tIns="19050" rIns="38100" bIns="19050" anchor="ctr" anchorCtr="1">
                    <a:noAutofit/>
                  </a:bodyPr>
                  <a:lstStyle/>
                  <a:p>
                    <a:pPr>
                      <a:defRPr lang="es-ES" sz="900" b="0" i="0" u="none" strike="noStrike" kern="1200" baseline="0">
                        <a:solidFill>
                          <a:schemeClr val="bg1"/>
                        </a:solidFill>
                        <a:latin typeface="+mn-lt"/>
                        <a:ea typeface="+mn-ea"/>
                        <a:cs typeface="+mn-cs"/>
                      </a:defRPr>
                    </a:pPr>
                    <a:r>
                      <a:rPr lang="en-US" b="0">
                        <a:solidFill>
                          <a:sysClr val="windowText" lastClr="000000"/>
                        </a:solidFill>
                      </a:rPr>
                      <a:t>COMERCIAL ISABELITA</a:t>
                    </a:r>
                  </a:p>
                  <a:p>
                    <a:pPr>
                      <a:defRPr lang="es-ES" sz="900" b="0" i="0" u="none" strike="noStrike" kern="1200" baseline="0">
                        <a:solidFill>
                          <a:schemeClr val="bg1"/>
                        </a:solidFill>
                        <a:latin typeface="+mn-lt"/>
                        <a:ea typeface="+mn-ea"/>
                        <a:cs typeface="+mn-cs"/>
                      </a:defRPr>
                    </a:pPr>
                    <a:r>
                      <a:rPr lang="en-US" b="0" baseline="0">
                        <a:solidFill>
                          <a:sysClr val="windowText" lastClr="000000"/>
                        </a:solidFill>
                      </a:rPr>
                      <a:t>16%</a:t>
                    </a:r>
                  </a:p>
                </c:rich>
              </c:tx>
              <c:spPr>
                <a:noFill/>
                <a:ln>
                  <a:noFill/>
                </a:ln>
                <a:effectLst/>
              </c:spPr>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C45-4DB5-8693-B007E0F26C64}"/>
                </c:ext>
              </c:extLst>
            </c:dLbl>
            <c:dLbl>
              <c:idx val="2"/>
              <c:layout>
                <c:manualLayout>
                  <c:x val="3.6483055512100633E-2"/>
                  <c:y val="-0.11772541443471991"/>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C45-4DB5-8693-B007E0F26C64}"/>
                </c:ext>
              </c:extLst>
            </c:dLbl>
            <c:dLbl>
              <c:idx val="3"/>
              <c:layout>
                <c:manualLayout>
                  <c:x val="4.1206769683590765E-2"/>
                  <c:y val="-3.3657270536350252E-2"/>
                </c:manualLayout>
              </c:layout>
              <c:spPr>
                <a:noFill/>
                <a:ln>
                  <a:noFill/>
                </a:ln>
                <a:effectLst/>
              </c:spPr>
              <c:txPr>
                <a:bodyPr rot="0" spcFirstLastPara="1" vertOverflow="ellipsis" vert="horz" wrap="square" lIns="38100" tIns="19050" rIns="38100" bIns="19050" anchor="ctr" anchorCtr="0">
                  <a:noAutofit/>
                </a:bodyPr>
                <a:lstStyle/>
                <a:p>
                  <a:pPr algn="ctr">
                    <a:defRPr lang="es-ES" sz="900" b="0" i="0" u="none" strike="noStrike" kern="1200" baseline="0">
                      <a:solidFill>
                        <a:sysClr val="windowText" lastClr="000000"/>
                      </a:solidFill>
                      <a:latin typeface="+mn-lt"/>
                      <a:ea typeface="+mn-ea"/>
                      <a:cs typeface="+mn-cs"/>
                    </a:defRPr>
                  </a:pPr>
                  <a:endParaRPr lang="es-ES_tradnl"/>
                </a:p>
              </c:txPr>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28637221671794338"/>
                      <c:h val="0.17447335811648076"/>
                    </c:manualLayout>
                  </c15:layout>
                </c:ext>
                <c:ext xmlns:c16="http://schemas.microsoft.com/office/drawing/2014/chart" uri="{C3380CC4-5D6E-409C-BE32-E72D297353CC}">
                  <c16:uniqueId val="{00000007-5C45-4DB5-8693-B007E0F26C64}"/>
                </c:ext>
              </c:extLst>
            </c:dLbl>
            <c:dLbl>
              <c:idx val="4"/>
              <c:layout>
                <c:manualLayout>
                  <c:x val="6.7228200255709442E-2"/>
                  <c:y val="-2.7977058177639843E-3"/>
                </c:manualLayout>
              </c:layout>
              <c:showCatName val="1"/>
              <c:showPercent val="1"/>
              <c:extLst xmlns:c16r2="http://schemas.microsoft.com/office/drawing/2015/06/chart">
                <c:ext xmlns:c15="http://schemas.microsoft.com/office/drawing/2012/chart" uri="{CE6537A1-D6FC-4f65-9D91-7224C49458BB}">
                  <c15:layout>
                    <c:manualLayout>
                      <c:w val="0.2413802794837889"/>
                      <c:h val="0.1717471659284317"/>
                    </c:manualLayout>
                  </c15:layout>
                </c:ext>
                <c:ext xmlns:c16="http://schemas.microsoft.com/office/drawing/2014/chart" uri="{C3380CC4-5D6E-409C-BE32-E72D297353CC}">
                  <c16:uniqueId val="{00000009-5C45-4DB5-8693-B007E0F26C64}"/>
                </c:ext>
              </c:extLst>
            </c:dLbl>
            <c:dLbl>
              <c:idx val="5"/>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ysClr val="windowText" lastClr="000000"/>
                      </a:solidFill>
                      <a:latin typeface="+mn-lt"/>
                      <a:ea typeface="+mn-ea"/>
                      <a:cs typeface="+mn-cs"/>
                    </a:defRPr>
                  </a:pPr>
                  <a:endParaRPr lang="es-ES_tradnl"/>
                </a:p>
              </c:txPr>
            </c:dLbl>
            <c:dLbl>
              <c:idx val="6"/>
              <c:layout>
                <c:manualLayout>
                  <c:x val="-9.4708128371370923E-2"/>
                  <c:y val="0.10500775693001208"/>
                </c:manualLayout>
              </c:layout>
              <c:showCatName val="1"/>
              <c:showPercent val="1"/>
              <c:extLst xmlns:c16r2="http://schemas.microsoft.com/office/drawing/2015/06/chart">
                <c:ext xmlns:c15="http://schemas.microsoft.com/office/drawing/2012/chart" uri="{CE6537A1-D6FC-4f65-9D91-7224C49458BB}">
                  <c15:layout>
                    <c:manualLayout>
                      <c:w val="0.2385871964679912"/>
                      <c:h val="0.17174721189591075"/>
                    </c:manualLayout>
                  </c15:layout>
                </c:ext>
                <c:ext xmlns:c16="http://schemas.microsoft.com/office/drawing/2014/chart" uri="{C3380CC4-5D6E-409C-BE32-E72D297353CC}">
                  <c16:uniqueId val="{0000000D-5C45-4DB5-8693-B007E0F26C64}"/>
                </c:ext>
              </c:extLst>
            </c:dLbl>
            <c:dLbl>
              <c:idx val="7"/>
              <c:layout>
                <c:manualLayout>
                  <c:x val="-0.13108202534285862"/>
                  <c:y val="1.2160134258310569E-2"/>
                </c:manualLayout>
              </c:layout>
              <c:showCatName val="1"/>
              <c:showPercent val="1"/>
              <c:extLst xmlns:c16r2="http://schemas.microsoft.com/office/drawing/2015/06/chart">
                <c:ext xmlns:c15="http://schemas.microsoft.com/office/drawing/2012/chart" uri="{CE6537A1-D6FC-4f65-9D91-7224C49458BB}">
                  <c15:layout>
                    <c:manualLayout>
                      <c:w val="0.28675508276697204"/>
                      <c:h val="0.22403965303593557"/>
                    </c:manualLayout>
                  </c15:layout>
                </c:ext>
                <c:ext xmlns:c16="http://schemas.microsoft.com/office/drawing/2014/chart" uri="{C3380CC4-5D6E-409C-BE32-E72D297353CC}">
                  <c16:uniqueId val="{0000000F-5C45-4DB5-8693-B007E0F26C64}"/>
                </c:ext>
              </c:extLst>
            </c:dLbl>
            <c:dLbl>
              <c:idx val="8"/>
              <c:layout>
                <c:manualLayout>
                  <c:x val="-2.1575614306489826E-2"/>
                  <c:y val="-6.613119456722194E-2"/>
                </c:manualLayout>
              </c:layout>
              <c:showCatName val="1"/>
              <c:showPercent val="1"/>
              <c:extLst xmlns:c16r2="http://schemas.microsoft.com/office/drawing/2015/06/chart">
                <c:ext xmlns:c15="http://schemas.microsoft.com/office/drawing/2012/chart" uri="{CE6537A1-D6FC-4f65-9D91-7224C49458BB}">
                  <c15:layout>
                    <c:manualLayout>
                      <c:w val="0.29255323217048201"/>
                      <c:h val="0.22403965303593557"/>
                    </c:manualLayout>
                  </c15:layout>
                </c:ext>
                <c:ext xmlns:c16="http://schemas.microsoft.com/office/drawing/2014/chart" uri="{C3380CC4-5D6E-409C-BE32-E72D297353CC}">
                  <c16:uniqueId val="{00000011-5C45-4DB5-8693-B007E0F26C64}"/>
                </c:ext>
              </c:extLst>
            </c:dLbl>
            <c:dLbl>
              <c:idx val="9"/>
              <c:layout>
                <c:manualLayout>
                  <c:x val="-0.17561334438458351"/>
                  <c:y val="-0.10479267808037265"/>
                </c:manualLayout>
              </c:layout>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ysClr val="windowText" lastClr="000000"/>
                      </a:solidFill>
                      <a:latin typeface="+mn-lt"/>
                      <a:ea typeface="+mn-ea"/>
                      <a:cs typeface="+mn-cs"/>
                    </a:defRPr>
                  </a:pPr>
                  <a:endParaRPr lang="es-ES_tradnl"/>
                </a:p>
              </c:txPr>
              <c:showCatName val="1"/>
              <c:showPercent val="1"/>
              <c:extLst xmlns:c16r2="http://schemas.microsoft.com/office/drawing/2015/06/chart">
                <c:ext xmlns:c15="http://schemas.microsoft.com/office/drawing/2012/chart" uri="{CE6537A1-D6FC-4f65-9D91-7224C49458BB}">
                  <c15:layout>
                    <c:manualLayout>
                      <c:w val="0.27451078548956215"/>
                      <c:h val="0.17174721189591075"/>
                    </c:manualLayout>
                  </c15:layout>
                </c:ext>
                <c:ext xmlns:c16="http://schemas.microsoft.com/office/drawing/2014/chart" uri="{C3380CC4-5D6E-409C-BE32-E72D297353CC}">
                  <c16:uniqueId val="{00000013-5C45-4DB5-8693-B007E0F26C64}"/>
                </c:ext>
              </c:extLst>
            </c:dLbl>
            <c:dLbl>
              <c:idx val="10"/>
              <c:layout>
                <c:manualLayout>
                  <c:x val="-0.15496039968688138"/>
                  <c:y val="-0.20238206025845587"/>
                </c:manualLayout>
              </c:layout>
              <c:spPr>
                <a:noFill/>
                <a:ln>
                  <a:noFill/>
                </a:ln>
                <a:effectLst/>
              </c:spPr>
              <c:txPr>
                <a:bodyPr rot="0" spcFirstLastPara="1" vertOverflow="ellipsis" vert="horz" wrap="square" lIns="38100" tIns="19050" rIns="38100" bIns="19050" anchor="ctr" anchorCtr="1">
                  <a:noAutofit/>
                </a:bodyPr>
                <a:lstStyle/>
                <a:p>
                  <a:pPr>
                    <a:defRPr lang="es-ES" sz="900" b="0" i="0" u="none" strike="noStrike" kern="1200" baseline="0">
                      <a:solidFill>
                        <a:schemeClr val="tx1">
                          <a:lumMod val="75000"/>
                          <a:lumOff val="25000"/>
                        </a:schemeClr>
                      </a:solidFill>
                      <a:latin typeface="+mn-lt"/>
                      <a:ea typeface="+mn-ea"/>
                      <a:cs typeface="+mn-cs"/>
                    </a:defRPr>
                  </a:pPr>
                  <a:endParaRPr lang="es-ES_tradnl"/>
                </a:p>
              </c:txPr>
              <c:showCatName val="1"/>
              <c:showPercent val="1"/>
              <c:extLst xmlns:c16r2="http://schemas.microsoft.com/office/drawing/2015/06/chart">
                <c:ext xmlns:c15="http://schemas.microsoft.com/office/drawing/2012/chart" uri="{CE6537A1-D6FC-4f65-9D91-7224C49458BB}">
                  <c15:layout>
                    <c:manualLayout>
                      <c:w val="0.30575098642471016"/>
                      <c:h val="0.19557415917805812"/>
                    </c:manualLayout>
                  </c15:layout>
                </c:ext>
                <c:ext xmlns:c16="http://schemas.microsoft.com/office/drawing/2014/chart" uri="{C3380CC4-5D6E-409C-BE32-E72D297353CC}">
                  <c16:uniqueId val="{00000015-5C45-4DB5-8693-B007E0F26C64}"/>
                </c:ext>
              </c:extLst>
            </c:dLbl>
            <c:dLbl>
              <c:idx val="11"/>
              <c:layout>
                <c:manualLayout>
                  <c:x val="6.715269143988585E-2"/>
                  <c:y val="-0.20156567340931375"/>
                </c:manualLayout>
              </c:layout>
              <c:showCatName val="1"/>
              <c:showPercent val="1"/>
              <c:extLst xmlns:c16r2="http://schemas.microsoft.com/office/drawing/2015/06/chart">
                <c:ext xmlns:c15="http://schemas.microsoft.com/office/drawing/2012/chart" uri="{CE6537A1-D6FC-4f65-9D91-7224C49458BB}">
                  <c15:layout>
                    <c:manualLayout>
                      <c:w val="0.38414999449572118"/>
                      <c:h val="0.22403965303593557"/>
                    </c:manualLayout>
                  </c15:layout>
                </c:ext>
                <c:ext xmlns:c16="http://schemas.microsoft.com/office/drawing/2014/chart" uri="{C3380CC4-5D6E-409C-BE32-E72D297353CC}">
                  <c16:uniqueId val="{00000017-5C45-4DB5-8693-B007E0F26C64}"/>
                </c:ext>
              </c:extLst>
            </c:dLbl>
            <c:dLbl>
              <c:idx val="12"/>
              <c:tx>
                <c:rich>
                  <a:bodyPr rot="0" spcFirstLastPara="1" vertOverflow="ellipsis" vert="horz" wrap="square" lIns="38100" tIns="19050" rIns="38100" bIns="19050" anchor="ctr" anchorCtr="1">
                    <a:noAutofit/>
                  </a:bodyPr>
                  <a:lstStyle/>
                  <a:p>
                    <a:pPr>
                      <a:defRPr lang="es-ES" sz="900" b="0" i="0" u="none" strike="noStrike" kern="1200" baseline="0">
                        <a:solidFill>
                          <a:schemeClr val="bg1"/>
                        </a:solidFill>
                        <a:latin typeface="+mn-lt"/>
                        <a:ea typeface="+mn-ea"/>
                        <a:cs typeface="+mn-cs"/>
                      </a:defRPr>
                    </a:pPr>
                    <a:r>
                      <a:rPr lang="en-US" b="1">
                        <a:solidFill>
                          <a:schemeClr val="tx1"/>
                        </a:solidFill>
                      </a:rPr>
                      <a:t>VARIOS</a:t>
                    </a:r>
                  </a:p>
                  <a:p>
                    <a:pPr>
                      <a:defRPr lang="es-ES" sz="900" b="0" i="0" u="none" strike="noStrike" kern="1200" baseline="0">
                        <a:solidFill>
                          <a:schemeClr val="bg1"/>
                        </a:solidFill>
                        <a:latin typeface="+mn-lt"/>
                        <a:ea typeface="+mn-ea"/>
                        <a:cs typeface="+mn-cs"/>
                      </a:defRPr>
                    </a:pPr>
                    <a:r>
                      <a:rPr lang="en-US" b="1" baseline="0">
                        <a:solidFill>
                          <a:schemeClr val="tx1"/>
                        </a:solidFill>
                      </a:rPr>
                      <a:t>20%</a:t>
                    </a:r>
                  </a:p>
                  <a:p>
                    <a:pPr>
                      <a:defRPr lang="es-ES" sz="900" b="0" i="0" u="none" strike="noStrike" kern="1200" baseline="0">
                        <a:solidFill>
                          <a:schemeClr val="bg1"/>
                        </a:solidFill>
                        <a:latin typeface="+mn-lt"/>
                        <a:ea typeface="+mn-ea"/>
                        <a:cs typeface="+mn-cs"/>
                      </a:defRPr>
                    </a:pPr>
                    <a:endParaRPr lang="en-US" b="1" baseline="0">
                      <a:solidFill>
                        <a:schemeClr val="tx1"/>
                      </a:solidFill>
                    </a:endParaRPr>
                  </a:p>
                </c:rich>
              </c:tx>
              <c:spPr>
                <a:noFill/>
                <a:ln>
                  <a:noFill/>
                </a:ln>
                <a:effectLst/>
              </c:spPr>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9-5C45-4DB5-8693-B007E0F26C64}"/>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S_tradn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Hoja6!$B$3:$B$15</c:f>
              <c:strCache>
                <c:ptCount val="13"/>
                <c:pt idx="0">
                  <c:v>COSTEÐO ALIMENTOS S.A.C.</c:v>
                </c:pt>
                <c:pt idx="1">
                  <c:v>COMERCIAL ISABELITA S.A.C.</c:v>
                </c:pt>
                <c:pt idx="2">
                  <c:v>IMPORTADORA MISTI S.A.C.</c:v>
                </c:pt>
                <c:pt idx="3">
                  <c:v>IC. ALEJANDRINA S.A.C.</c:v>
                </c:pt>
                <c:pt idx="4">
                  <c:v>INTERLOOM S.A.C.</c:v>
                </c:pt>
                <c:pt idx="5">
                  <c:v>MOP TRADING S.A.C.</c:v>
                </c:pt>
                <c:pt idx="6">
                  <c:v>GRUPO M.S.L. S.A.C.</c:v>
                </c:pt>
                <c:pt idx="7">
                  <c:v>ADR PROVEEDORES S.A.C.</c:v>
                </c:pt>
                <c:pt idx="8">
                  <c:v>GRUPO PARCKER'S S.A.C</c:v>
                </c:pt>
                <c:pt idx="9">
                  <c:v>INVERSIES ANIVI SAC</c:v>
                </c:pt>
                <c:pt idx="10">
                  <c:v>DISTRIBUCIÓN EL SOL S.R.L</c:v>
                </c:pt>
                <c:pt idx="11">
                  <c:v>INVERSIES ALIMENTARIAS LATINO S.A</c:v>
                </c:pt>
                <c:pt idx="12">
                  <c:v>VARIOS</c:v>
                </c:pt>
              </c:strCache>
            </c:strRef>
          </c:cat>
          <c:val>
            <c:numRef>
              <c:f>Hoja6!$C$3:$C$15</c:f>
              <c:numCache>
                <c:formatCode>0%</c:formatCode>
                <c:ptCount val="13"/>
                <c:pt idx="0">
                  <c:v>0.23</c:v>
                </c:pt>
                <c:pt idx="1">
                  <c:v>0.14000000000000001</c:v>
                </c:pt>
                <c:pt idx="2">
                  <c:v>4.0000000000000022E-2</c:v>
                </c:pt>
                <c:pt idx="3">
                  <c:v>9.0000000000000024E-2</c:v>
                </c:pt>
                <c:pt idx="4">
                  <c:v>0.05</c:v>
                </c:pt>
                <c:pt idx="5">
                  <c:v>7.0000000000000021E-2</c:v>
                </c:pt>
                <c:pt idx="6">
                  <c:v>3.0000000000000002E-2</c:v>
                </c:pt>
                <c:pt idx="7">
                  <c:v>3.0000000000000002E-2</c:v>
                </c:pt>
                <c:pt idx="8">
                  <c:v>4.0000000000000022E-2</c:v>
                </c:pt>
                <c:pt idx="9">
                  <c:v>4.0000000000000022E-2</c:v>
                </c:pt>
                <c:pt idx="10">
                  <c:v>3.0000000000000002E-2</c:v>
                </c:pt>
                <c:pt idx="11">
                  <c:v>2.0000000000000011E-2</c:v>
                </c:pt>
                <c:pt idx="12">
                  <c:v>0.21000000000000008</c:v>
                </c:pt>
              </c:numCache>
            </c:numRef>
          </c:val>
          <c:extLst xmlns:c16r2="http://schemas.microsoft.com/office/drawing/2015/06/chart">
            <c:ext xmlns:c16="http://schemas.microsoft.com/office/drawing/2014/chart" uri="{C3380CC4-5D6E-409C-BE32-E72D297353CC}">
              <c16:uniqueId val="{0000001A-5C45-4DB5-8693-B007E0F26C64}"/>
            </c:ext>
          </c:extLst>
        </c:ser>
        <c:ser>
          <c:idx val="0"/>
          <c:order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C-5C45-4DB5-8693-B007E0F26C6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E-5C45-4DB5-8693-B007E0F26C6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20-5C45-4DB5-8693-B007E0F26C6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22-5C45-4DB5-8693-B007E0F26C6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24-5C45-4DB5-8693-B007E0F26C64}"/>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26-5C45-4DB5-8693-B007E0F26C64}"/>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8-5C45-4DB5-8693-B007E0F26C64}"/>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A-5C45-4DB5-8693-B007E0F26C64}"/>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C-5C45-4DB5-8693-B007E0F26C64}"/>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E-5C45-4DB5-8693-B007E0F26C64}"/>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30-5C45-4DB5-8693-B007E0F26C64}"/>
              </c:ext>
            </c:extLst>
          </c:dPt>
          <c:dPt>
            <c:idx val="11"/>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32-5C45-4DB5-8693-B007E0F26C64}"/>
              </c:ext>
            </c:extLst>
          </c:dPt>
          <c:dPt>
            <c:idx val="12"/>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34-5C45-4DB5-8693-B007E0F26C64}"/>
              </c:ext>
            </c:extLst>
          </c:dPt>
          <c:dLbls>
            <c:dLbl>
              <c:idx val="0"/>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ES_tradnl"/>
                </a:p>
              </c:txPr>
            </c:dLbl>
            <c:dLbl>
              <c:idx val="1"/>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ES_tradnl"/>
                </a:p>
              </c:txPr>
            </c:dLbl>
            <c:dLbl>
              <c:idx val="3"/>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ES_tradnl"/>
                </a:p>
              </c:txPr>
            </c:dLbl>
            <c:dLbl>
              <c:idx val="5"/>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ES_tradnl"/>
                </a:p>
              </c:txPr>
            </c:dLbl>
            <c:dLbl>
              <c:idx val="9"/>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ES_tradnl"/>
                </a:p>
              </c:txPr>
            </c:dLbl>
            <c:dLbl>
              <c:idx val="12"/>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ES_tradnl"/>
                </a:p>
              </c:txPr>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S_tradnl"/>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Hoja6!$B$3:$B$15</c:f>
              <c:strCache>
                <c:ptCount val="13"/>
                <c:pt idx="0">
                  <c:v>COSTEÐO ALIMENTOS S.A.C.</c:v>
                </c:pt>
                <c:pt idx="1">
                  <c:v>COMERCIAL ISABELITA S.A.C.</c:v>
                </c:pt>
                <c:pt idx="2">
                  <c:v>IMPORTADORA MISTI S.A.C.</c:v>
                </c:pt>
                <c:pt idx="3">
                  <c:v>IC. ALEJANDRINA S.A.C.</c:v>
                </c:pt>
                <c:pt idx="4">
                  <c:v>INTERLOOM S.A.C.</c:v>
                </c:pt>
                <c:pt idx="5">
                  <c:v>MOP TRADING S.A.C.</c:v>
                </c:pt>
                <c:pt idx="6">
                  <c:v>GRUPO M.S.L. S.A.C.</c:v>
                </c:pt>
                <c:pt idx="7">
                  <c:v>ADR PROVEEDORES S.A.C.</c:v>
                </c:pt>
                <c:pt idx="8">
                  <c:v>GRUPO PARCKER'S S.A.C</c:v>
                </c:pt>
                <c:pt idx="9">
                  <c:v>INVERSIES ANIVI SAC</c:v>
                </c:pt>
                <c:pt idx="10">
                  <c:v>DISTRIBUCIÓN EL SOL S.R.L</c:v>
                </c:pt>
                <c:pt idx="11">
                  <c:v>INVERSIES ALIMENTARIAS LATINO S.A</c:v>
                </c:pt>
                <c:pt idx="12">
                  <c:v>VARIOS</c:v>
                </c:pt>
              </c:strCache>
            </c:strRef>
          </c:cat>
          <c:val>
            <c:numRef>
              <c:f>Hoja6!$C$3:$C$15</c:f>
              <c:numCache>
                <c:formatCode>0%</c:formatCode>
                <c:ptCount val="13"/>
                <c:pt idx="0">
                  <c:v>0.23</c:v>
                </c:pt>
                <c:pt idx="1">
                  <c:v>0.14000000000000001</c:v>
                </c:pt>
                <c:pt idx="2">
                  <c:v>4.0000000000000022E-2</c:v>
                </c:pt>
                <c:pt idx="3">
                  <c:v>9.0000000000000024E-2</c:v>
                </c:pt>
                <c:pt idx="4">
                  <c:v>0.05</c:v>
                </c:pt>
                <c:pt idx="5">
                  <c:v>7.0000000000000021E-2</c:v>
                </c:pt>
                <c:pt idx="6">
                  <c:v>3.0000000000000002E-2</c:v>
                </c:pt>
                <c:pt idx="7">
                  <c:v>3.0000000000000002E-2</c:v>
                </c:pt>
                <c:pt idx="8">
                  <c:v>4.0000000000000022E-2</c:v>
                </c:pt>
                <c:pt idx="9">
                  <c:v>4.0000000000000022E-2</c:v>
                </c:pt>
                <c:pt idx="10">
                  <c:v>3.0000000000000002E-2</c:v>
                </c:pt>
                <c:pt idx="11">
                  <c:v>2.0000000000000011E-2</c:v>
                </c:pt>
                <c:pt idx="12">
                  <c:v>0.21000000000000008</c:v>
                </c:pt>
              </c:numCache>
            </c:numRef>
          </c:val>
          <c:extLst xmlns:c16r2="http://schemas.microsoft.com/office/drawing/2015/06/chart">
            <c:ext xmlns:c16="http://schemas.microsoft.com/office/drawing/2014/chart" uri="{C3380CC4-5D6E-409C-BE32-E72D297353CC}">
              <c16:uniqueId val="{00000035-5C45-4DB5-8693-B007E0F26C64}"/>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'C.6'!$J$8</c:f>
              <c:strCache>
                <c:ptCount val="1"/>
                <c:pt idx="0">
                  <c:v>Arroz con cascarilla</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S_tradn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'C.6'!$K$6:$U$7</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'C.6'!$K$8:$U$8</c:f>
              <c:numCache>
                <c:formatCode>#,##0</c:formatCode>
                <c:ptCount val="11"/>
                <c:pt idx="0">
                  <c:v>2362</c:v>
                </c:pt>
                <c:pt idx="1">
                  <c:v>2435</c:v>
                </c:pt>
                <c:pt idx="2">
                  <c:v>2794</c:v>
                </c:pt>
                <c:pt idx="3">
                  <c:v>2991</c:v>
                </c:pt>
                <c:pt idx="4">
                  <c:v>3887</c:v>
                </c:pt>
                <c:pt idx="5" formatCode="#,##0_ ;\-#,##0\ ">
                  <c:v>2624.4579400000002</c:v>
                </c:pt>
                <c:pt idx="6" formatCode="#,##0_ ;\-#,##0\ ">
                  <c:v>3043.3304500000017</c:v>
                </c:pt>
                <c:pt idx="7" formatCode="#,##0_ ;\-#,##0\ ">
                  <c:v>3046.7727180000006</c:v>
                </c:pt>
                <c:pt idx="8" formatCode="#,##0_ ;\-#,##0\ ">
                  <c:v>2896.6126709999999</c:v>
                </c:pt>
                <c:pt idx="9" formatCode="#,##0_ ;\-#,##0\ ">
                  <c:v>3151.4084299999981</c:v>
                </c:pt>
                <c:pt idx="10" formatCode="#,##0_ ;\-#,##0\ ">
                  <c:v>3165.7489819999983</c:v>
                </c:pt>
              </c:numCache>
            </c:numRef>
          </c:val>
          <c:extLst xmlns:c16r2="http://schemas.microsoft.com/office/drawing/2015/06/chart">
            <c:ext xmlns:c16="http://schemas.microsoft.com/office/drawing/2014/chart" uri="{C3380CC4-5D6E-409C-BE32-E72D297353CC}">
              <c16:uniqueId val="{00000000-D0CE-4FC4-B2D6-42FF14701099}"/>
            </c:ext>
          </c:extLst>
        </c:ser>
        <c:dLbls>
          <c:showVal val="1"/>
        </c:dLbls>
        <c:gapWidth val="219"/>
        <c:overlap val="-27"/>
        <c:axId val="74750592"/>
        <c:axId val="74850688"/>
      </c:barChart>
      <c:catAx>
        <c:axId val="74750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4850688"/>
        <c:crosses val="autoZero"/>
        <c:auto val="1"/>
        <c:lblAlgn val="ctr"/>
        <c:lblOffset val="100"/>
      </c:catAx>
      <c:valAx>
        <c:axId val="7485068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47505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lineChart>
        <c:grouping val="stacke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s-E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_tradn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Hoja3!$C$29:$C$39</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Hoja3!$D$29:$D$39</c:f>
              <c:numCache>
                <c:formatCode>General</c:formatCode>
                <c:ptCount val="11"/>
                <c:pt idx="0">
                  <c:v>34694</c:v>
                </c:pt>
                <c:pt idx="1">
                  <c:v>34281</c:v>
                </c:pt>
                <c:pt idx="2">
                  <c:v>39631</c:v>
                </c:pt>
                <c:pt idx="3">
                  <c:v>40612</c:v>
                </c:pt>
                <c:pt idx="4">
                  <c:v>39648</c:v>
                </c:pt>
                <c:pt idx="5">
                  <c:v>36726</c:v>
                </c:pt>
                <c:pt idx="6">
                  <c:v>38868</c:v>
                </c:pt>
                <c:pt idx="7">
                  <c:v>40057</c:v>
                </c:pt>
                <c:pt idx="8">
                  <c:v>38310</c:v>
                </c:pt>
                <c:pt idx="9">
                  <c:v>40703</c:v>
                </c:pt>
                <c:pt idx="10">
                  <c:v>41742</c:v>
                </c:pt>
              </c:numCache>
            </c:numRef>
          </c:val>
          <c:extLst xmlns:c16r2="http://schemas.microsoft.com/office/drawing/2015/06/chart">
            <c:ext xmlns:c16="http://schemas.microsoft.com/office/drawing/2014/chart" uri="{C3380CC4-5D6E-409C-BE32-E72D297353CC}">
              <c16:uniqueId val="{00000000-996D-4AEC-BD68-41B39064AD95}"/>
            </c:ext>
          </c:extLst>
        </c:ser>
        <c:dLbls/>
        <c:hiLowLines>
          <c:spPr>
            <a:ln w="9525" cap="flat" cmpd="sng" algn="ctr">
              <a:solidFill>
                <a:schemeClr val="tx1">
                  <a:lumMod val="75000"/>
                  <a:lumOff val="25000"/>
                </a:schemeClr>
              </a:solidFill>
              <a:round/>
            </a:ln>
            <a:effectLst/>
          </c:spPr>
        </c:hiLowLines>
        <c:marker val="1"/>
        <c:axId val="74883072"/>
        <c:axId val="74884608"/>
      </c:lineChart>
      <c:catAx>
        <c:axId val="74883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74884608"/>
        <c:crosses val="autoZero"/>
        <c:auto val="1"/>
        <c:lblAlgn val="ctr"/>
        <c:lblOffset val="100"/>
      </c:catAx>
      <c:valAx>
        <c:axId val="74884608"/>
        <c:scaling>
          <c:orientation val="minMax"/>
          <c:max val="42000"/>
          <c:min val="34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PE"/>
                  <a:t>Miles</a:t>
                </a:r>
                <a:r>
                  <a:rPr lang="es-PE" baseline="0"/>
                  <a:t> de ha</a:t>
                </a:r>
                <a:endParaRPr lang="es-PE"/>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4883072"/>
        <c:crosses val="autoZero"/>
        <c:crossBetween val="between"/>
        <c:majorUnit val="1000"/>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7"/>
            <c:spPr>
              <a:pattFill prst="wdDnDiag">
                <a:fgClr>
                  <a:schemeClr val="tx1"/>
                </a:fgClr>
                <a:bgClr>
                  <a:schemeClr val="bg1">
                    <a:lumMod val="95000"/>
                  </a:schemeClr>
                </a:bgClr>
              </a:pattFill>
              <a:ln>
                <a:solidFill>
                  <a:schemeClr val="bg2"/>
                </a:solidFill>
              </a:ln>
              <a:effectLst>
                <a:outerShdw blurRad="40000" dist="23000" dir="5400000" rotWithShape="0">
                  <a:schemeClr val="bg2">
                    <a:alpha val="35000"/>
                  </a:schemeClr>
                </a:outerShdw>
              </a:effectLst>
              <a:scene3d>
                <a:camera prst="orthographicFront">
                  <a:rot lat="0" lon="0" rev="0"/>
                </a:camera>
                <a:lightRig rig="threePt" dir="t">
                  <a:rot lat="0" lon="0" rev="1200000"/>
                </a:lightRig>
              </a:scene3d>
              <a:sp3d>
                <a:bevelT w="63500" h="25400"/>
                <a:contourClr>
                  <a:schemeClr val="bg2"/>
                </a:contourClr>
              </a:sp3d>
            </c:spPr>
            <c:extLst xmlns:c16r2="http://schemas.microsoft.com/office/drawing/2015/06/chart">
              <c:ext xmlns:c16="http://schemas.microsoft.com/office/drawing/2014/chart" uri="{C3380CC4-5D6E-409C-BE32-E72D297353CC}">
                <c16:uniqueId val="{00000001-13CD-4B27-AD18-FCD1739E3F88}"/>
              </c:ext>
            </c:extLst>
          </c:dPt>
          <c:dLbls>
            <c:dLbl>
              <c:idx val="0"/>
              <c:layout>
                <c:manualLayout>
                  <c:x val="2.3809523809523604E-3"/>
                  <c:y val="-0.30171930392140783"/>
                </c:manualLayout>
              </c:layout>
              <c:tx>
                <c:rich>
                  <a:bodyPr/>
                  <a:lstStyle/>
                  <a:p>
                    <a:fld id="{C64ED214-3A1A-4558-8EB6-7DBEB781D934}" type="VALUE">
                      <a:rPr lang="en-US"/>
                      <a:pPr/>
                      <a:t>[VALOR]</a:t>
                    </a:fld>
                    <a:endParaRPr lang="es-ES"/>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13CD-4B27-AD18-FCD1739E3F88}"/>
                </c:ext>
              </c:extLst>
            </c:dLbl>
            <c:dLbl>
              <c:idx val="1"/>
              <c:layout>
                <c:manualLayout>
                  <c:x val="0"/>
                  <c:y val="-0.26178586663769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CD-4B27-AD18-FCD1739E3F88}"/>
                </c:ext>
              </c:extLst>
            </c:dLbl>
            <c:dLbl>
              <c:idx val="2"/>
              <c:layout>
                <c:manualLayout>
                  <c:x val="3.5714285714285726E-3"/>
                  <c:y val="-0.2420888646501037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CD-4B27-AD18-FCD1739E3F88}"/>
                </c:ext>
              </c:extLst>
            </c:dLbl>
            <c:dLbl>
              <c:idx val="3"/>
              <c:layout>
                <c:manualLayout>
                  <c:x val="4.7619047619047181E-3"/>
                  <c:y val="-0.2129783321798172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3CD-4B27-AD18-FCD1739E3F88}"/>
                </c:ext>
              </c:extLst>
            </c:dLbl>
            <c:dLbl>
              <c:idx val="4"/>
              <c:layout>
                <c:manualLayout>
                  <c:x val="4.7619047619047181E-3"/>
                  <c:y val="-0.2085412835927378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3CD-4B27-AD18-FCD1739E3F88}"/>
                </c:ext>
              </c:extLst>
            </c:dLbl>
            <c:dLbl>
              <c:idx val="5"/>
              <c:layout>
                <c:manualLayout>
                  <c:x val="2.3809523809523395E-3"/>
                  <c:y val="-0.1996671864185786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3CD-4B27-AD18-FCD1739E3F88}"/>
                </c:ext>
              </c:extLst>
            </c:dLbl>
            <c:dLbl>
              <c:idx val="6"/>
              <c:layout>
                <c:manualLayout>
                  <c:x val="0"/>
                  <c:y val="-0.204104235005658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3CD-4B27-AD18-FCD1739E3F88}"/>
                </c:ext>
              </c:extLst>
            </c:dLbl>
            <c:dLbl>
              <c:idx val="7"/>
              <c:layout>
                <c:manualLayout>
                  <c:x val="4.7619047619047623E-3"/>
                  <c:y val="-0.1996671864185786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CD-4B27-AD18-FCD1739E3F88}"/>
                </c:ext>
              </c:extLst>
            </c:dLbl>
            <c:dLbl>
              <c:idx val="8"/>
              <c:layout>
                <c:manualLayout>
                  <c:x val="0"/>
                  <c:y val="-0.190793089244419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3CD-4B27-AD18-FCD1739E3F88}"/>
                </c:ext>
              </c:extLst>
            </c:dLbl>
            <c:dLbl>
              <c:idx val="9"/>
              <c:layout>
                <c:manualLayout>
                  <c:x val="4.7619047619047623E-3"/>
                  <c:y val="-0.186356040657340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3CD-4B27-AD18-FCD1739E3F88}"/>
                </c:ext>
              </c:extLst>
            </c:dLbl>
            <c:dLbl>
              <c:idx val="10"/>
              <c:layout>
                <c:manualLayout>
                  <c:x val="4.7619047619047623E-3"/>
                  <c:y val="-0.1508596519607038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3CD-4B27-AD18-FCD1739E3F88}"/>
                </c:ext>
              </c:extLst>
            </c:dLbl>
            <c:dLbl>
              <c:idx val="11"/>
              <c:layout>
                <c:manualLayout>
                  <c:x val="2.3809523809523812E-3"/>
                  <c:y val="-0.106489166089908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3CD-4B27-AD18-FCD1739E3F88}"/>
                </c:ext>
              </c:extLst>
            </c:dLbl>
            <c:dLbl>
              <c:idx val="12"/>
              <c:layout>
                <c:manualLayout>
                  <c:x val="4.7619047619046791E-3"/>
                  <c:y val="-0.106489166089908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3CD-4B27-AD18-FCD1739E3F88}"/>
                </c:ext>
              </c:extLst>
            </c:dLbl>
            <c:dLbl>
              <c:idx val="13"/>
              <c:layout>
                <c:manualLayout>
                  <c:x val="4.7619047619046791E-3"/>
                  <c:y val="-0.1020521175028291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3CD-4B27-AD18-FCD1739E3F88}"/>
                </c:ext>
              </c:extLst>
            </c:dLbl>
            <c:dLbl>
              <c:idx val="14"/>
              <c:layout>
                <c:manualLayout>
                  <c:x val="8.7300578797851652E-17"/>
                  <c:y val="-9.31780203286700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3CD-4B27-AD18-FCD1739E3F88}"/>
                </c:ext>
              </c:extLst>
            </c:dLbl>
            <c:dLbl>
              <c:idx val="15"/>
              <c:layout>
                <c:manualLayout>
                  <c:x val="4.7619047619046791E-3"/>
                  <c:y val="-8.43039231545110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3CD-4B27-AD18-FCD1739E3F88}"/>
                </c:ext>
              </c:extLst>
            </c:dLbl>
            <c:dLbl>
              <c:idx val="16"/>
              <c:layout>
                <c:manualLayout>
                  <c:x val="2.3809523809523812E-3"/>
                  <c:y val="-7.9866874567431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3CD-4B27-AD18-FCD1739E3F88}"/>
                </c:ext>
              </c:extLst>
            </c:dLbl>
            <c:dLbl>
              <c:idx val="17"/>
              <c:layout>
                <c:manualLayout>
                  <c:x val="7.1428571428571452E-3"/>
                  <c:y val="-7.54298259803519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3CD-4B27-AD18-FCD1739E3F88}"/>
                </c:ext>
              </c:extLst>
            </c:dLbl>
            <c:dLbl>
              <c:idx val="18"/>
              <c:layout>
                <c:manualLayout>
                  <c:x val="7.1428571428569683E-3"/>
                  <c:y val="-7.54298259803519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3CD-4B27-AD18-FCD1739E3F88}"/>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_tradnl"/>
              </a:p>
            </c:txPr>
            <c:showVal val="1"/>
            <c:extLst xmlns:c16r2="http://schemas.microsoft.com/office/drawing/2015/06/chart">
              <c:ext xmlns:c15="http://schemas.microsoft.com/office/drawing/2012/chart" uri="{CE6537A1-D6FC-4f65-9D91-7224C49458BB}">
                <c15:showLeaderLines val="1"/>
                <c15:leaderLines>
                  <c:spPr>
                    <a:ln w="9525" cap="flat" cmpd="tri" algn="ctr">
                      <a:solidFill>
                        <a:schemeClr val="tx1">
                          <a:lumMod val="35000"/>
                          <a:lumOff val="65000"/>
                        </a:schemeClr>
                      </a:solidFill>
                      <a:round/>
                    </a:ln>
                    <a:effectLst/>
                  </c:spPr>
                </c15:leaderLines>
              </c:ext>
            </c:extLst>
          </c:dLbls>
          <c:cat>
            <c:strRef>
              <c:f>Hoja3!$C$2:$C$20</c:f>
              <c:strCache>
                <c:ptCount val="19"/>
                <c:pt idx="0">
                  <c:v>Arequipa</c:v>
                </c:pt>
                <c:pt idx="1">
                  <c:v>La Libertad</c:v>
                </c:pt>
                <c:pt idx="2">
                  <c:v>Ancash</c:v>
                </c:pt>
                <c:pt idx="3">
                  <c:v>Piura</c:v>
                </c:pt>
                <c:pt idx="4">
                  <c:v>Tumbes</c:v>
                </c:pt>
                <c:pt idx="5">
                  <c:v>Lambayeque</c:v>
                </c:pt>
                <c:pt idx="6">
                  <c:v>Cajamarca</c:v>
                </c:pt>
                <c:pt idx="7">
                  <c:v>Nacional</c:v>
                </c:pt>
                <c:pt idx="8">
                  <c:v>Amazonas</c:v>
                </c:pt>
                <c:pt idx="9">
                  <c:v>San Martín</c:v>
                </c:pt>
                <c:pt idx="10">
                  <c:v>Huánuco</c:v>
                </c:pt>
                <c:pt idx="11">
                  <c:v>Junín</c:v>
                </c:pt>
                <c:pt idx="12">
                  <c:v>Loreto</c:v>
                </c:pt>
                <c:pt idx="13">
                  <c:v>Ucayali</c:v>
                </c:pt>
                <c:pt idx="14">
                  <c:v>Ayacucho</c:v>
                </c:pt>
                <c:pt idx="15">
                  <c:v>Madre de Dios</c:v>
                </c:pt>
                <c:pt idx="16">
                  <c:v>Puno</c:v>
                </c:pt>
                <c:pt idx="17">
                  <c:v>Cusco</c:v>
                </c:pt>
                <c:pt idx="18">
                  <c:v>Pasco</c:v>
                </c:pt>
              </c:strCache>
            </c:strRef>
          </c:cat>
          <c:val>
            <c:numRef>
              <c:f>Hoja3!$D$2:$D$20</c:f>
              <c:numCache>
                <c:formatCode>0.0</c:formatCode>
                <c:ptCount val="19"/>
                <c:pt idx="0">
                  <c:v>12.5</c:v>
                </c:pt>
                <c:pt idx="1">
                  <c:v>10.200000000000001</c:v>
                </c:pt>
                <c:pt idx="2">
                  <c:v>9.6</c:v>
                </c:pt>
                <c:pt idx="3">
                  <c:v>8.8000000000000007</c:v>
                </c:pt>
                <c:pt idx="4">
                  <c:v>8.5</c:v>
                </c:pt>
                <c:pt idx="5">
                  <c:v>8</c:v>
                </c:pt>
                <c:pt idx="6">
                  <c:v>7.9</c:v>
                </c:pt>
                <c:pt idx="7">
                  <c:v>7.5</c:v>
                </c:pt>
                <c:pt idx="8">
                  <c:v>7.4</c:v>
                </c:pt>
                <c:pt idx="9">
                  <c:v>7</c:v>
                </c:pt>
                <c:pt idx="10">
                  <c:v>5.3</c:v>
                </c:pt>
                <c:pt idx="11">
                  <c:v>3.3</c:v>
                </c:pt>
                <c:pt idx="12">
                  <c:v>2.9</c:v>
                </c:pt>
                <c:pt idx="13">
                  <c:v>2.7</c:v>
                </c:pt>
                <c:pt idx="14">
                  <c:v>2.5</c:v>
                </c:pt>
                <c:pt idx="15">
                  <c:v>2.1</c:v>
                </c:pt>
                <c:pt idx="16">
                  <c:v>1.8</c:v>
                </c:pt>
                <c:pt idx="17">
                  <c:v>1.8</c:v>
                </c:pt>
                <c:pt idx="18">
                  <c:v>1.4</c:v>
                </c:pt>
              </c:numCache>
            </c:numRef>
          </c:val>
          <c:extLst xmlns:c16r2="http://schemas.microsoft.com/office/drawing/2015/06/chart">
            <c:ext xmlns:c16="http://schemas.microsoft.com/office/drawing/2014/chart" uri="{C3380CC4-5D6E-409C-BE32-E72D297353CC}">
              <c16:uniqueId val="{00000014-13CD-4B27-AD18-FCD1739E3F88}"/>
            </c:ext>
          </c:extLst>
        </c:ser>
        <c:dLbls/>
        <c:shape val="box"/>
        <c:axId val="74811264"/>
        <c:axId val="74812800"/>
        <c:axId val="0"/>
      </c:bar3DChart>
      <c:catAx>
        <c:axId val="748112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74812800"/>
        <c:crosses val="autoZero"/>
        <c:auto val="1"/>
        <c:lblAlgn val="ctr"/>
        <c:lblOffset val="100"/>
      </c:catAx>
      <c:valAx>
        <c:axId val="748128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r>
                  <a:rPr lang="en-US"/>
                  <a:t>Toneladas / Ha</a:t>
                </a:r>
              </a:p>
            </c:rich>
          </c:tx>
          <c:layout/>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48112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lineChart>
        <c:grouping val="stacked"/>
        <c:ser>
          <c:idx val="0"/>
          <c:order val="0"/>
          <c:tx>
            <c:strRef>
              <c:f>Hoja1!$A$3</c:f>
              <c:strCache>
                <c:ptCount val="1"/>
                <c:pt idx="0">
                  <c:v>PERIODO</c:v>
                </c:pt>
              </c:strCache>
            </c:strRef>
          </c:tx>
          <c:spPr>
            <a:ln w="28575" cap="rnd">
              <a:solidFill>
                <a:schemeClr val="accent1"/>
              </a:solidFill>
              <a:round/>
            </a:ln>
            <a:effectLst/>
          </c:spPr>
          <c:marker>
            <c:symbol val="none"/>
          </c:marker>
          <c:dLbls>
            <c:dLbl>
              <c:idx val="0"/>
              <c:layout>
                <c:manualLayout>
                  <c:x val="-3.0632135895293802E-2"/>
                  <c:y val="-0.1282051282051281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68-4B45-944C-F8D7DAB20382}"/>
                </c:ext>
              </c:extLst>
            </c:dLbl>
            <c:dLbl>
              <c:idx val="29"/>
              <c:layout>
                <c:manualLayout>
                  <c:x val="-4.7340573656363127E-2"/>
                  <c:y val="-6.10500610500610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68-4B45-944C-F8D7DAB20382}"/>
                </c:ext>
              </c:extLst>
            </c:dLbl>
            <c:dLbl>
              <c:idx val="44"/>
              <c:layout>
                <c:manualLayout>
                  <c:x val="-3.8986354775828513E-2"/>
                  <c:y val="3.66300366300366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068-4B45-944C-F8D7DAB20382}"/>
                </c:ext>
              </c:extLst>
            </c:dLbl>
            <c:dLbl>
              <c:idx val="131"/>
              <c:layout>
                <c:manualLayout>
                  <c:x val="0"/>
                  <c:y val="-5.49450549450549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068-4B45-944C-F8D7DAB20382}"/>
                </c:ext>
              </c:extLst>
            </c:dLbl>
            <c:delete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Hoja1!$A$4:$A$135</c:f>
              <c:numCache>
                <c:formatCode>mmm\-yy</c:formatCode>
                <c:ptCount val="132"/>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numCache>
            </c:numRef>
          </c:cat>
          <c:val>
            <c:numRef>
              <c:f>Hoja1!$B$4:$B$135</c:f>
              <c:numCache>
                <c:formatCode>#,##0.00</c:formatCode>
                <c:ptCount val="132"/>
                <c:pt idx="0">
                  <c:v>0.56733187038300525</c:v>
                </c:pt>
                <c:pt idx="1">
                  <c:v>0.5652014895686337</c:v>
                </c:pt>
                <c:pt idx="2">
                  <c:v>0.55915465180081469</c:v>
                </c:pt>
                <c:pt idx="3">
                  <c:v>0.62009756308285868</c:v>
                </c:pt>
                <c:pt idx="4">
                  <c:v>0.5965286149926291</c:v>
                </c:pt>
                <c:pt idx="5">
                  <c:v>0.54557826433484014</c:v>
                </c:pt>
                <c:pt idx="6">
                  <c:v>0.54980608126365249</c:v>
                </c:pt>
                <c:pt idx="7">
                  <c:v>0.5865144615941702</c:v>
                </c:pt>
                <c:pt idx="8">
                  <c:v>0.55144135872468769</c:v>
                </c:pt>
                <c:pt idx="9">
                  <c:v>0.53721358346046655</c:v>
                </c:pt>
                <c:pt idx="10">
                  <c:v>0.58429623727722668</c:v>
                </c:pt>
                <c:pt idx="11">
                  <c:v>0.64494264509086052</c:v>
                </c:pt>
                <c:pt idx="12">
                  <c:v>0.7012587649416312</c:v>
                </c:pt>
                <c:pt idx="13">
                  <c:v>0.67630725773693801</c:v>
                </c:pt>
                <c:pt idx="14">
                  <c:v>0.74691767681526589</c:v>
                </c:pt>
                <c:pt idx="15">
                  <c:v>0.77265782054824972</c:v>
                </c:pt>
                <c:pt idx="16">
                  <c:v>0.78324913161137844</c:v>
                </c:pt>
                <c:pt idx="17">
                  <c:v>0.84998911634828012</c:v>
                </c:pt>
                <c:pt idx="18">
                  <c:v>0.82393825964480294</c:v>
                </c:pt>
                <c:pt idx="19">
                  <c:v>0.79081421836729493</c:v>
                </c:pt>
                <c:pt idx="20">
                  <c:v>0.78105949514740369</c:v>
                </c:pt>
                <c:pt idx="21">
                  <c:v>0.81588407670575613</c:v>
                </c:pt>
                <c:pt idx="22">
                  <c:v>0.87531565415780455</c:v>
                </c:pt>
                <c:pt idx="23">
                  <c:v>1.0976077765716641</c:v>
                </c:pt>
                <c:pt idx="24">
                  <c:v>1.08318795597245</c:v>
                </c:pt>
                <c:pt idx="25">
                  <c:v>0.92429063284291713</c:v>
                </c:pt>
                <c:pt idx="26">
                  <c:v>1.0448563438540506</c:v>
                </c:pt>
                <c:pt idx="27">
                  <c:v>1.1437105765098516</c:v>
                </c:pt>
                <c:pt idx="28">
                  <c:v>1.2218992160153062</c:v>
                </c:pt>
                <c:pt idx="29">
                  <c:v>1.3364031065487139</c:v>
                </c:pt>
                <c:pt idx="30">
                  <c:v>1.1988394086416421</c:v>
                </c:pt>
                <c:pt idx="31">
                  <c:v>1.0831406233088723</c:v>
                </c:pt>
                <c:pt idx="32">
                  <c:v>0.94761839486493749</c:v>
                </c:pt>
                <c:pt idx="33">
                  <c:v>0.96909483635141935</c:v>
                </c:pt>
                <c:pt idx="34">
                  <c:v>0.99201975895302053</c:v>
                </c:pt>
                <c:pt idx="35">
                  <c:v>0.86910117350448046</c:v>
                </c:pt>
                <c:pt idx="36">
                  <c:v>0.82737069589918122</c:v>
                </c:pt>
                <c:pt idx="37">
                  <c:v>0.71325521222774779</c:v>
                </c:pt>
                <c:pt idx="38">
                  <c:v>0.70712906737258974</c:v>
                </c:pt>
                <c:pt idx="39">
                  <c:v>0.72245638077546626</c:v>
                </c:pt>
                <c:pt idx="40">
                  <c:v>0.68989104102578769</c:v>
                </c:pt>
                <c:pt idx="41">
                  <c:v>0.66911137493637562</c:v>
                </c:pt>
                <c:pt idx="42">
                  <c:v>0.66990148259763782</c:v>
                </c:pt>
                <c:pt idx="43">
                  <c:v>0.61128781817221811</c:v>
                </c:pt>
                <c:pt idx="44">
                  <c:v>0.589567107300625</c:v>
                </c:pt>
                <c:pt idx="45">
                  <c:v>0.61675027237427482</c:v>
                </c:pt>
                <c:pt idx="46">
                  <c:v>0.67237965120068899</c:v>
                </c:pt>
                <c:pt idx="47">
                  <c:v>0.74251871089016697</c:v>
                </c:pt>
                <c:pt idx="48">
                  <c:v>0.77996634056725989</c:v>
                </c:pt>
                <c:pt idx="49">
                  <c:v>0.76053818854474808</c:v>
                </c:pt>
                <c:pt idx="50">
                  <c:v>0.77583861252755204</c:v>
                </c:pt>
                <c:pt idx="51">
                  <c:v>0.7635308505521694</c:v>
                </c:pt>
                <c:pt idx="52">
                  <c:v>0.73258358783646516</c:v>
                </c:pt>
                <c:pt idx="53">
                  <c:v>0.70391522264679018</c:v>
                </c:pt>
                <c:pt idx="54">
                  <c:v>0.72954314821655541</c:v>
                </c:pt>
                <c:pt idx="55">
                  <c:v>0.71699827075417943</c:v>
                </c:pt>
                <c:pt idx="56">
                  <c:v>0.67135233984148113</c:v>
                </c:pt>
                <c:pt idx="57">
                  <c:v>0.72614781702951192</c:v>
                </c:pt>
                <c:pt idx="58">
                  <c:v>0.84397504415420743</c:v>
                </c:pt>
                <c:pt idx="59">
                  <c:v>0.94279271622061744</c:v>
                </c:pt>
                <c:pt idx="60">
                  <c:v>0.99402452280630782</c:v>
                </c:pt>
                <c:pt idx="61">
                  <c:v>1.0201245453358414</c:v>
                </c:pt>
                <c:pt idx="62">
                  <c:v>1.1771528207809423</c:v>
                </c:pt>
                <c:pt idx="63">
                  <c:v>1.2204962789498908</c:v>
                </c:pt>
                <c:pt idx="64">
                  <c:v>1.0550866070724014</c:v>
                </c:pt>
                <c:pt idx="65">
                  <c:v>1.1228333598854638</c:v>
                </c:pt>
                <c:pt idx="66">
                  <c:v>1.1307219256123637</c:v>
                </c:pt>
                <c:pt idx="67">
                  <c:v>1.072062098791968</c:v>
                </c:pt>
                <c:pt idx="68">
                  <c:v>0.92404320408368701</c:v>
                </c:pt>
                <c:pt idx="69">
                  <c:v>0.89723307256033491</c:v>
                </c:pt>
                <c:pt idx="70">
                  <c:v>0.95107637035151771</c:v>
                </c:pt>
                <c:pt idx="71">
                  <c:v>1.0890816896379603</c:v>
                </c:pt>
                <c:pt idx="72">
                  <c:v>1.0540257882685329</c:v>
                </c:pt>
                <c:pt idx="73">
                  <c:v>0.93691743448594633</c:v>
                </c:pt>
                <c:pt idx="74">
                  <c:v>0.98035813649329839</c:v>
                </c:pt>
                <c:pt idx="75">
                  <c:v>0.88141665818927062</c:v>
                </c:pt>
                <c:pt idx="76">
                  <c:v>0.87472952219180333</c:v>
                </c:pt>
                <c:pt idx="77">
                  <c:v>0.86790567406212304</c:v>
                </c:pt>
                <c:pt idx="78">
                  <c:v>0.90060397405744252</c:v>
                </c:pt>
                <c:pt idx="79">
                  <c:v>0.81052276683967328</c:v>
                </c:pt>
                <c:pt idx="80">
                  <c:v>0.79371068613053974</c:v>
                </c:pt>
                <c:pt idx="81">
                  <c:v>0.77755718674794139</c:v>
                </c:pt>
                <c:pt idx="82">
                  <c:v>0.79904850727331622</c:v>
                </c:pt>
                <c:pt idx="83">
                  <c:v>0.85442521290601092</c:v>
                </c:pt>
                <c:pt idx="84">
                  <c:v>0.85924744117605745</c:v>
                </c:pt>
                <c:pt idx="85">
                  <c:v>0.86063809084225651</c:v>
                </c:pt>
                <c:pt idx="86">
                  <c:v>0.82340347992752727</c:v>
                </c:pt>
                <c:pt idx="87">
                  <c:v>0.82748027300914362</c:v>
                </c:pt>
                <c:pt idx="88">
                  <c:v>0.88543197023602727</c:v>
                </c:pt>
                <c:pt idx="89">
                  <c:v>0.89824722133210622</c:v>
                </c:pt>
                <c:pt idx="90">
                  <c:v>0.87898963032384136</c:v>
                </c:pt>
                <c:pt idx="91">
                  <c:v>0.82474530534070201</c:v>
                </c:pt>
                <c:pt idx="92">
                  <c:v>0.77757511576639082</c:v>
                </c:pt>
                <c:pt idx="93">
                  <c:v>0.76467514197691766</c:v>
                </c:pt>
                <c:pt idx="94">
                  <c:v>0.84854596179004371</c:v>
                </c:pt>
                <c:pt idx="95">
                  <c:v>1.0063197458954518</c:v>
                </c:pt>
                <c:pt idx="96">
                  <c:v>1.034</c:v>
                </c:pt>
                <c:pt idx="97">
                  <c:v>1.06</c:v>
                </c:pt>
                <c:pt idx="98">
                  <c:v>1.1041410669152107</c:v>
                </c:pt>
                <c:pt idx="99">
                  <c:v>1.0975972999999994</c:v>
                </c:pt>
                <c:pt idx="100">
                  <c:v>1.1517999999999993</c:v>
                </c:pt>
                <c:pt idx="101">
                  <c:v>1.12765248831015</c:v>
                </c:pt>
                <c:pt idx="102">
                  <c:v>1.1051038353476699</c:v>
                </c:pt>
                <c:pt idx="103">
                  <c:v>1.0491861283774699</c:v>
                </c:pt>
                <c:pt idx="104">
                  <c:v>0.97019023652038783</c:v>
                </c:pt>
                <c:pt idx="105">
                  <c:v>0.96074521844130067</c:v>
                </c:pt>
                <c:pt idx="106">
                  <c:v>1.0578512355915999</c:v>
                </c:pt>
                <c:pt idx="107">
                  <c:v>1.1230379928631999</c:v>
                </c:pt>
                <c:pt idx="108" formatCode="0.00">
                  <c:v>1.20006870340132</c:v>
                </c:pt>
                <c:pt idx="109">
                  <c:v>1.1600530834203306</c:v>
                </c:pt>
                <c:pt idx="110">
                  <c:v>1.05347219865026</c:v>
                </c:pt>
                <c:pt idx="111">
                  <c:v>1.1248935552250914</c:v>
                </c:pt>
                <c:pt idx="112">
                  <c:v>1.1248935552250914</c:v>
                </c:pt>
                <c:pt idx="113">
                  <c:v>1.1248935552250914</c:v>
                </c:pt>
                <c:pt idx="114">
                  <c:v>1.1250505953455801</c:v>
                </c:pt>
                <c:pt idx="115">
                  <c:v>1.1250505953455801</c:v>
                </c:pt>
                <c:pt idx="116">
                  <c:v>0.98096270868505531</c:v>
                </c:pt>
                <c:pt idx="117">
                  <c:v>0.98096270868505531</c:v>
                </c:pt>
                <c:pt idx="118">
                  <c:v>1.0296362013870395</c:v>
                </c:pt>
                <c:pt idx="119">
                  <c:v>1.1134043957227993</c:v>
                </c:pt>
                <c:pt idx="120">
                  <c:v>1.11486482878864</c:v>
                </c:pt>
                <c:pt idx="121">
                  <c:v>1.1600530834203309</c:v>
                </c:pt>
                <c:pt idx="122">
                  <c:v>1.06846183279128</c:v>
                </c:pt>
                <c:pt idx="123">
                  <c:v>1.1698862503771541</c:v>
                </c:pt>
                <c:pt idx="124">
                  <c:v>1.1698862503771541</c:v>
                </c:pt>
                <c:pt idx="125">
                  <c:v>1.169136884134043</c:v>
                </c:pt>
                <c:pt idx="126">
                  <c:v>1.169136884134043</c:v>
                </c:pt>
                <c:pt idx="127">
                  <c:v>1.169136884134043</c:v>
                </c:pt>
                <c:pt idx="128">
                  <c:v>1.0293865916177902</c:v>
                </c:pt>
                <c:pt idx="129">
                  <c:v>1.0293865916177902</c:v>
                </c:pt>
                <c:pt idx="130">
                  <c:v>1.1204835910380522</c:v>
                </c:pt>
                <c:pt idx="131">
                  <c:v>1.2103906950198038</c:v>
                </c:pt>
              </c:numCache>
            </c:numRef>
          </c:val>
          <c:extLst xmlns:c16r2="http://schemas.microsoft.com/office/drawing/2015/06/chart">
            <c:ext xmlns:c16="http://schemas.microsoft.com/office/drawing/2014/chart" uri="{C3380CC4-5D6E-409C-BE32-E72D297353CC}">
              <c16:uniqueId val="{00000004-8068-4B45-944C-F8D7DAB20382}"/>
            </c:ext>
          </c:extLst>
        </c:ser>
        <c:dLbls/>
        <c:marker val="1"/>
        <c:axId val="74828800"/>
        <c:axId val="75059968"/>
      </c:lineChart>
      <c:dateAx>
        <c:axId val="74828800"/>
        <c:scaling>
          <c:orientation val="minMax"/>
        </c:scaling>
        <c:axPos val="b"/>
        <c:numFmt formatCode="mmm\-yy"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059968"/>
        <c:crosses val="autoZero"/>
        <c:auto val="1"/>
        <c:lblOffset val="100"/>
        <c:baseTimeUnit val="months"/>
      </c:dateAx>
      <c:valAx>
        <c:axId val="75059968"/>
        <c:scaling>
          <c:orientation val="minMax"/>
          <c:min val="0.4"/>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4828800"/>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s-ES_tradnl"/>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6269386959182"/>
          <c:y val="5.7396295330028782E-2"/>
          <c:w val="0.85816739713443624"/>
          <c:h val="0.60851741301708562"/>
        </c:manualLayout>
      </c:layout>
      <c:barChart>
        <c:barDir val="col"/>
        <c:grouping val="clustered"/>
        <c:ser>
          <c:idx val="1"/>
          <c:order val="0"/>
          <c:tx>
            <c:strRef>
              <c:f>'[Trade_Map_-_Lista_de_los_mercados_proveedores_para_un_producto_importado_por_Perú (2).xls]Trade_Map_-_Lista_de_los_mercad'!$A$17</c:f>
              <c:strCache>
                <c:ptCount val="1"/>
                <c:pt idx="0">
                  <c:v>Uruguay</c:v>
                </c:pt>
              </c:strCache>
            </c:strRef>
          </c:tx>
          <c:spPr>
            <a:solidFill>
              <a:schemeClr val="accent3"/>
            </a:solidFill>
            <a:ln cmpd="thinThick">
              <a:solidFill>
                <a:schemeClr val="tx1"/>
              </a:solidFill>
            </a:ln>
            <a:effectLst/>
          </c:spPr>
          <c:dLbls>
            <c:dLbl>
              <c:idx val="9"/>
              <c:layout>
                <c:manualLayout>
                  <c:x val="2.9837386244964967E-3"/>
                  <c:y val="2.608922515001306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94A-402F-8F07-22A30BCA0B93}"/>
                </c:ext>
              </c:extLst>
            </c:dLbl>
            <c:spPr>
              <a:noFill/>
              <a:ln>
                <a:noFill/>
              </a:ln>
              <a:effectLst/>
            </c:spPr>
            <c:txPr>
              <a:bodyPr rot="0" spcFirstLastPara="1" vertOverflow="ellipsis" vert="horz" wrap="square" lIns="38100" tIns="19050" rIns="38100" bIns="19050" anchor="ctr" anchorCtr="1">
                <a:spAutoFit/>
              </a:bodyPr>
              <a:lstStyle/>
              <a:p>
                <a:pPr>
                  <a:defRPr lang="es-ES" sz="800" b="0" i="0" u="none" strike="noStrike" kern="1200" baseline="0">
                    <a:solidFill>
                      <a:schemeClr val="tx1">
                        <a:lumMod val="75000"/>
                        <a:lumOff val="25000"/>
                      </a:schemeClr>
                    </a:solidFill>
                    <a:latin typeface="+mn-lt"/>
                    <a:ea typeface="+mn-ea"/>
                    <a:cs typeface="+mn-cs"/>
                  </a:defRPr>
                </a:pPr>
                <a:endParaRPr lang="es-ES_tradn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(2).xls]Trade_Map_-_Lista_de_los_mercad'!$B$17:$L$17</c:f>
              <c:numCache>
                <c:formatCode>#,##0</c:formatCode>
                <c:ptCount val="11"/>
                <c:pt idx="0">
                  <c:v>35473</c:v>
                </c:pt>
                <c:pt idx="1">
                  <c:v>37044</c:v>
                </c:pt>
                <c:pt idx="2">
                  <c:v>85864</c:v>
                </c:pt>
                <c:pt idx="3">
                  <c:v>82207</c:v>
                </c:pt>
                <c:pt idx="4">
                  <c:v>90246</c:v>
                </c:pt>
                <c:pt idx="5">
                  <c:v>141873</c:v>
                </c:pt>
                <c:pt idx="6">
                  <c:v>189481</c:v>
                </c:pt>
                <c:pt idx="7">
                  <c:v>141780</c:v>
                </c:pt>
                <c:pt idx="8">
                  <c:v>156997</c:v>
                </c:pt>
                <c:pt idx="9">
                  <c:v>154903</c:v>
                </c:pt>
                <c:pt idx="10">
                  <c:v>181534</c:v>
                </c:pt>
              </c:numCache>
            </c:numRef>
          </c:val>
          <c:extLst xmlns:c16r2="http://schemas.microsoft.com/office/drawing/2015/06/chart">
            <c:ext xmlns:c16="http://schemas.microsoft.com/office/drawing/2014/chart" uri="{C3380CC4-5D6E-409C-BE32-E72D297353CC}">
              <c16:uniqueId val="{00000001-294A-402F-8F07-22A30BCA0B93}"/>
            </c:ext>
          </c:extLst>
        </c:ser>
        <c:ser>
          <c:idx val="2"/>
          <c:order val="1"/>
          <c:tx>
            <c:strRef>
              <c:f>'[Trade_Map_-_Lista_de_los_mercados_proveedores_para_un_producto_importado_por_Perú (2).xls]Trade_Map_-_Lista_de_los_mercad'!$A$18</c:f>
              <c:strCache>
                <c:ptCount val="1"/>
                <c:pt idx="0">
                  <c:v>Brasil</c:v>
                </c:pt>
              </c:strCache>
            </c:strRef>
          </c:tx>
          <c:spPr>
            <a:noFill/>
            <a:ln cmpd="tri">
              <a:solidFill>
                <a:schemeClr val="tx1"/>
              </a:solid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(2).xls]Trade_Map_-_Lista_de_los_mercad'!$B$18:$L$18</c:f>
              <c:numCache>
                <c:formatCode>General</c:formatCode>
                <c:ptCount val="11"/>
                <c:pt idx="4" formatCode="#,##0">
                  <c:v>0</c:v>
                </c:pt>
                <c:pt idx="5" formatCode="#,##0">
                  <c:v>11139</c:v>
                </c:pt>
                <c:pt idx="6" formatCode="#,##0">
                  <c:v>29521</c:v>
                </c:pt>
                <c:pt idx="7" formatCode="#,##0">
                  <c:v>15999</c:v>
                </c:pt>
                <c:pt idx="8" formatCode="#,##0">
                  <c:v>32028</c:v>
                </c:pt>
                <c:pt idx="9" formatCode="#,##0">
                  <c:v>57327</c:v>
                </c:pt>
                <c:pt idx="10" formatCode="#,##0">
                  <c:v>64390</c:v>
                </c:pt>
              </c:numCache>
            </c:numRef>
          </c:val>
          <c:extLst xmlns:c16r2="http://schemas.microsoft.com/office/drawing/2015/06/chart">
            <c:ext xmlns:c16="http://schemas.microsoft.com/office/drawing/2014/chart" uri="{C3380CC4-5D6E-409C-BE32-E72D297353CC}">
              <c16:uniqueId val="{00000002-294A-402F-8F07-22A30BCA0B93}"/>
            </c:ext>
          </c:extLst>
        </c:ser>
        <c:ser>
          <c:idx val="3"/>
          <c:order val="2"/>
          <c:tx>
            <c:strRef>
              <c:f>'[Trade_Map_-_Lista_de_los_mercados_proveedores_para_un_producto_importado_por_Perú (2).xls]Trade_Map_-_Lista_de_los_mercad'!$A$19</c:f>
              <c:strCache>
                <c:ptCount val="1"/>
                <c:pt idx="0">
                  <c:v>Tailandia</c:v>
                </c:pt>
              </c:strCache>
            </c:strRef>
          </c:tx>
          <c:spPr>
            <a:pattFill prst="ltHorz">
              <a:fgClr>
                <a:schemeClr val="tx2"/>
              </a:fgClr>
              <a:bgClr>
                <a:schemeClr val="bg1"/>
              </a:bgClr>
            </a:pattFill>
            <a:ln>
              <a:solidFill>
                <a:schemeClr val="tx1"/>
              </a:solid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(2).xls]Trade_Map_-_Lista_de_los_mercad'!$B$19:$L$19</c:f>
              <c:numCache>
                <c:formatCode>#,##0</c:formatCode>
                <c:ptCount val="11"/>
                <c:pt idx="1">
                  <c:v>313</c:v>
                </c:pt>
                <c:pt idx="2">
                  <c:v>44545</c:v>
                </c:pt>
                <c:pt idx="3">
                  <c:v>401</c:v>
                </c:pt>
                <c:pt idx="4">
                  <c:v>43</c:v>
                </c:pt>
                <c:pt idx="5">
                  <c:v>30662</c:v>
                </c:pt>
                <c:pt idx="6">
                  <c:v>7186</c:v>
                </c:pt>
                <c:pt idx="7">
                  <c:v>3909</c:v>
                </c:pt>
                <c:pt idx="8">
                  <c:v>10303</c:v>
                </c:pt>
                <c:pt idx="9">
                  <c:v>17185</c:v>
                </c:pt>
                <c:pt idx="10">
                  <c:v>32950</c:v>
                </c:pt>
              </c:numCache>
            </c:numRef>
          </c:val>
          <c:extLst xmlns:c16r2="http://schemas.microsoft.com/office/drawing/2015/06/chart">
            <c:ext xmlns:c16="http://schemas.microsoft.com/office/drawing/2014/chart" uri="{C3380CC4-5D6E-409C-BE32-E72D297353CC}">
              <c16:uniqueId val="{00000003-294A-402F-8F07-22A30BCA0B93}"/>
            </c:ext>
          </c:extLst>
        </c:ser>
        <c:ser>
          <c:idx val="4"/>
          <c:order val="3"/>
          <c:tx>
            <c:strRef>
              <c:f>'[Trade_Map_-_Lista_de_los_mercados_proveedores_para_un_producto_importado_por_Perú (2).xls]Trade_Map_-_Lista_de_los_mercad'!$A$20</c:f>
              <c:strCache>
                <c:ptCount val="1"/>
                <c:pt idx="0">
                  <c:v>Argentina</c:v>
                </c:pt>
              </c:strCache>
            </c:strRef>
          </c:tx>
          <c:spPr>
            <a:pattFill prst="lgCheck">
              <a:fgClr>
                <a:schemeClr val="tx2"/>
              </a:fgClr>
              <a:bgClr>
                <a:schemeClr val="bg1"/>
              </a:bgClr>
            </a:pattFill>
            <a:ln>
              <a:solidFill>
                <a:schemeClr val="tx1"/>
              </a:solid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(2).xls]Trade_Map_-_Lista_de_los_mercad'!$B$20:$L$20</c:f>
              <c:numCache>
                <c:formatCode>General</c:formatCode>
                <c:ptCount val="11"/>
                <c:pt idx="0" formatCode="#,##0">
                  <c:v>320</c:v>
                </c:pt>
                <c:pt idx="2" formatCode="#,##0">
                  <c:v>1344</c:v>
                </c:pt>
                <c:pt idx="3" formatCode="#,##0">
                  <c:v>964</c:v>
                </c:pt>
                <c:pt idx="4" formatCode="#,##0">
                  <c:v>388</c:v>
                </c:pt>
                <c:pt idx="5" formatCode="#,##0">
                  <c:v>21095</c:v>
                </c:pt>
                <c:pt idx="6" formatCode="#,##0">
                  <c:v>19704</c:v>
                </c:pt>
                <c:pt idx="7" formatCode="#,##0">
                  <c:v>10352</c:v>
                </c:pt>
                <c:pt idx="8" formatCode="#,##0">
                  <c:v>50</c:v>
                </c:pt>
                <c:pt idx="9" formatCode="#,##0">
                  <c:v>515</c:v>
                </c:pt>
                <c:pt idx="10" formatCode="#,##0">
                  <c:v>2526</c:v>
                </c:pt>
              </c:numCache>
            </c:numRef>
          </c:val>
          <c:extLst xmlns:c16r2="http://schemas.microsoft.com/office/drawing/2015/06/chart">
            <c:ext xmlns:c16="http://schemas.microsoft.com/office/drawing/2014/chart" uri="{C3380CC4-5D6E-409C-BE32-E72D297353CC}">
              <c16:uniqueId val="{00000004-294A-402F-8F07-22A30BCA0B93}"/>
            </c:ext>
          </c:extLst>
        </c:ser>
        <c:ser>
          <c:idx val="5"/>
          <c:order val="4"/>
          <c:tx>
            <c:strRef>
              <c:f>'[Trade_Map_-_Lista_de_los_mercados_proveedores_para_un_producto_importado_por_Perú (2).xls]Trade_Map_-_Lista_de_los_mercad'!$A$21</c:f>
              <c:strCache>
                <c:ptCount val="1"/>
                <c:pt idx="0">
                  <c:v>Estados Unidos de América</c:v>
                </c:pt>
              </c:strCache>
            </c:strRef>
          </c:tx>
          <c:spPr>
            <a:pattFill prst="wdDnDiag">
              <a:fgClr>
                <a:schemeClr val="tx2"/>
              </a:fgClr>
              <a:bgClr>
                <a:schemeClr val="bg1"/>
              </a:bgClr>
            </a:pattFill>
            <a:ln>
              <a:solidFill>
                <a:schemeClr val="tx1"/>
              </a:solid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(2).xls]Trade_Map_-_Lista_de_los_mercad'!$B$21:$L$21</c:f>
              <c:numCache>
                <c:formatCode>#,##0</c:formatCode>
                <c:ptCount val="11"/>
                <c:pt idx="0">
                  <c:v>411</c:v>
                </c:pt>
                <c:pt idx="1">
                  <c:v>1241</c:v>
                </c:pt>
                <c:pt idx="2">
                  <c:v>5490</c:v>
                </c:pt>
                <c:pt idx="3">
                  <c:v>249</c:v>
                </c:pt>
                <c:pt idx="4">
                  <c:v>3328</c:v>
                </c:pt>
                <c:pt idx="5">
                  <c:v>205</c:v>
                </c:pt>
                <c:pt idx="6">
                  <c:v>347</c:v>
                </c:pt>
                <c:pt idx="7">
                  <c:v>188</c:v>
                </c:pt>
                <c:pt idx="8">
                  <c:v>7834</c:v>
                </c:pt>
                <c:pt idx="9">
                  <c:v>6296</c:v>
                </c:pt>
                <c:pt idx="10">
                  <c:v>6838</c:v>
                </c:pt>
              </c:numCache>
            </c:numRef>
          </c:val>
          <c:extLst xmlns:c16r2="http://schemas.microsoft.com/office/drawing/2015/06/chart">
            <c:ext xmlns:c16="http://schemas.microsoft.com/office/drawing/2014/chart" uri="{C3380CC4-5D6E-409C-BE32-E72D297353CC}">
              <c16:uniqueId val="{00000005-294A-402F-8F07-22A30BCA0B93}"/>
            </c:ext>
          </c:extLst>
        </c:ser>
        <c:ser>
          <c:idx val="6"/>
          <c:order val="5"/>
          <c:tx>
            <c:strRef>
              <c:f>'[Trade_Map_-_Lista_de_los_mercados_proveedores_para_un_producto_importado_por_Perú (2).xls]Trade_Map_-_Lista_de_los_mercad'!$A$22</c:f>
              <c:strCache>
                <c:ptCount val="1"/>
                <c:pt idx="0">
                  <c:v>Paraguay</c:v>
                </c:pt>
              </c:strCache>
            </c:strRef>
          </c:tx>
          <c:spPr>
            <a:pattFill prst="smGrid">
              <a:fgClr>
                <a:schemeClr val="tx1">
                  <a:lumMod val="65000"/>
                  <a:lumOff val="35000"/>
                </a:schemeClr>
              </a:fgClr>
              <a:bgClr>
                <a:schemeClr val="bg1"/>
              </a:bgClr>
            </a:pattFill>
            <a:ln>
              <a:solidFill>
                <a:schemeClr val="tx1"/>
              </a:solid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(2).xls]Trade_Map_-_Lista_de_los_mercad'!$B$22:$L$22</c:f>
              <c:numCache>
                <c:formatCode>General</c:formatCode>
                <c:ptCount val="11"/>
                <c:pt idx="5" formatCode="#,##0">
                  <c:v>48</c:v>
                </c:pt>
                <c:pt idx="6" formatCode="#,##0">
                  <c:v>2420</c:v>
                </c:pt>
                <c:pt idx="7" formatCode="#,##0">
                  <c:v>2360</c:v>
                </c:pt>
                <c:pt idx="8" formatCode="#,##0">
                  <c:v>556</c:v>
                </c:pt>
                <c:pt idx="9" formatCode="#,##0">
                  <c:v>2097</c:v>
                </c:pt>
                <c:pt idx="10" formatCode="#,##0">
                  <c:v>2519</c:v>
                </c:pt>
              </c:numCache>
            </c:numRef>
          </c:val>
          <c:extLst xmlns:c16r2="http://schemas.microsoft.com/office/drawing/2015/06/chart">
            <c:ext xmlns:c16="http://schemas.microsoft.com/office/drawing/2014/chart" uri="{C3380CC4-5D6E-409C-BE32-E72D297353CC}">
              <c16:uniqueId val="{00000006-294A-402F-8F07-22A30BCA0B93}"/>
            </c:ext>
          </c:extLst>
        </c:ser>
        <c:ser>
          <c:idx val="7"/>
          <c:order val="6"/>
          <c:tx>
            <c:strRef>
              <c:f>'[Trade_Map_-_Lista_de_los_mercados_proveedores_para_un_producto_importado_por_Perú (2).xls]Trade_Map_-_Lista_de_los_mercad'!$A$23</c:f>
              <c:strCache>
                <c:ptCount val="1"/>
                <c:pt idx="0">
                  <c:v>Ecuador</c:v>
                </c:pt>
              </c:strCache>
            </c:strRef>
          </c:tx>
          <c:spPr>
            <a:solidFill>
              <a:schemeClr val="accent2">
                <a:lumMod val="60000"/>
              </a:schemeClr>
            </a:solidFill>
            <a:ln>
              <a:no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(2).xls]Trade_Map_-_Lista_de_los_mercad'!$B$23:$L$23</c:f>
              <c:numCache>
                <c:formatCode>General</c:formatCode>
                <c:ptCount val="11"/>
                <c:pt idx="0" formatCode="#,##0">
                  <c:v>0</c:v>
                </c:pt>
                <c:pt idx="2" formatCode="#,##0">
                  <c:v>0</c:v>
                </c:pt>
                <c:pt idx="3" formatCode="#,##0">
                  <c:v>0</c:v>
                </c:pt>
                <c:pt idx="5" formatCode="#,##0">
                  <c:v>1978</c:v>
                </c:pt>
                <c:pt idx="6" formatCode="#,##0">
                  <c:v>0</c:v>
                </c:pt>
                <c:pt idx="8" formatCode="#,##0">
                  <c:v>283</c:v>
                </c:pt>
                <c:pt idx="9" formatCode="#,##0">
                  <c:v>147</c:v>
                </c:pt>
                <c:pt idx="10" formatCode="#,##0">
                  <c:v>190</c:v>
                </c:pt>
              </c:numCache>
            </c:numRef>
          </c:val>
          <c:extLst xmlns:c16r2="http://schemas.microsoft.com/office/drawing/2015/06/chart">
            <c:ext xmlns:c16="http://schemas.microsoft.com/office/drawing/2014/chart" uri="{C3380CC4-5D6E-409C-BE32-E72D297353CC}">
              <c16:uniqueId val="{00000007-294A-402F-8F07-22A30BCA0B93}"/>
            </c:ext>
          </c:extLst>
        </c:ser>
        <c:ser>
          <c:idx val="8"/>
          <c:order val="7"/>
          <c:tx>
            <c:strRef>
              <c:f>'[Trade_Map_-_Lista_de_los_mercados_proveedores_para_un_producto_importado_por_Perú (2).xls]Trade_Map_-_Lista_de_los_mercad'!$A$24</c:f>
              <c:strCache>
                <c:ptCount val="1"/>
                <c:pt idx="0">
                  <c:v>Italia</c:v>
                </c:pt>
              </c:strCache>
            </c:strRef>
          </c:tx>
          <c:spPr>
            <a:solidFill>
              <a:schemeClr val="accent3">
                <a:lumMod val="60000"/>
              </a:schemeClr>
            </a:solidFill>
            <a:ln>
              <a:noFill/>
            </a:ln>
            <a:effectLst/>
          </c:spPr>
          <c:cat>
            <c:numRef>
              <c:f>'[Trade_Map_-_Lista_de_los_mercados_proveedores_para_un_producto_importado_por_Perú (2).xls]Trade_Map_-_Lista_de_los_mercad'!$B$16:$M$16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'[Trade_Map_-_Lista_de_los_mercados_proveedores_para_un_producto_importado_por_Perú (2).xls]Trade_Map_-_Lista_de_los_mercad'!$B$24:$L$24</c:f>
              <c:numCache>
                <c:formatCode>#,##0</c:formatCode>
                <c:ptCount val="11"/>
                <c:pt idx="0">
                  <c:v>57</c:v>
                </c:pt>
                <c:pt idx="1">
                  <c:v>9</c:v>
                </c:pt>
                <c:pt idx="2">
                  <c:v>19</c:v>
                </c:pt>
                <c:pt idx="3">
                  <c:v>26</c:v>
                </c:pt>
                <c:pt idx="4">
                  <c:v>43</c:v>
                </c:pt>
                <c:pt idx="5">
                  <c:v>76</c:v>
                </c:pt>
                <c:pt idx="6">
                  <c:v>64</c:v>
                </c:pt>
                <c:pt idx="7">
                  <c:v>56</c:v>
                </c:pt>
                <c:pt idx="8">
                  <c:v>31</c:v>
                </c:pt>
                <c:pt idx="9">
                  <c:v>32</c:v>
                </c:pt>
                <c:pt idx="10">
                  <c:v>35</c:v>
                </c:pt>
              </c:numCache>
            </c:numRef>
          </c:val>
          <c:extLst xmlns:c16r2="http://schemas.microsoft.com/office/drawing/2015/06/chart">
            <c:ext xmlns:c16="http://schemas.microsoft.com/office/drawing/2014/chart" uri="{C3380CC4-5D6E-409C-BE32-E72D297353CC}">
              <c16:uniqueId val="{00000008-294A-402F-8F07-22A30BCA0B93}"/>
            </c:ext>
          </c:extLst>
        </c:ser>
        <c:dLbls/>
        <c:gapWidth val="219"/>
        <c:overlap val="-27"/>
        <c:axId val="75166080"/>
        <c:axId val="75167616"/>
      </c:barChart>
      <c:catAx>
        <c:axId val="75166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167616"/>
        <c:crosses val="autoZero"/>
        <c:auto val="1"/>
        <c:lblAlgn val="ctr"/>
        <c:lblOffset val="100"/>
      </c:catAx>
      <c:valAx>
        <c:axId val="751676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crossAx val="75166080"/>
        <c:crosses val="autoZero"/>
        <c:crossBetween val="between"/>
      </c:valAx>
      <c:spPr>
        <a:noFill/>
        <a:ln>
          <a:noFill/>
        </a:ln>
        <a:effectLst/>
      </c:spPr>
    </c:plotArea>
    <c:legend>
      <c:legendPos val="b"/>
      <c:legendEntry>
        <c:idx val="7"/>
        <c:delete val="1"/>
      </c:legendEntry>
      <c:legendEntry>
        <c:idx val="6"/>
        <c:delete val="1"/>
      </c:legendEntry>
      <c:layout>
        <c:manualLayout>
          <c:xMode val="edge"/>
          <c:yMode val="edge"/>
          <c:x val="7.0486713552869182E-3"/>
          <c:y val="0.77234172365553244"/>
          <c:w val="0.96918079928954171"/>
          <c:h val="0.19370893293510738"/>
        </c:manualLayout>
      </c:layout>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Kru06</b:Tag>
    <b:SourceType>Book</b:SourceType>
    <b:Guid>{210D3CD4-B766-4796-906E-0C765D464580}</b:Guid>
    <b:Title>Introducción a la economía</b:Title>
    <b:Year>2006</b:Year>
    <b:Author>
      <b:Author>
        <b:NameList>
          <b:Person>
            <b:Last>Krugman</b:Last>
          </b:Person>
        </b:NameList>
      </b:Author>
    </b:Author>
    <b:City>Barcelona</b:City>
    <b:Publisher>REVERTE</b:Publisher>
    <b:RefOrder>6</b:RefOrder>
  </b:Source>
  <b:Source>
    <b:Tag>Nic971</b:Tag>
    <b:SourceType>Book</b:SourceType>
    <b:Guid>{CE3C62EE-E3A8-4EF0-A86B-F4EFE14057C1}</b:Guid>
    <b:Title>Teoría Microeconómica: Principios Básicos y Aplicaciones</b:Title>
    <b:Year>1997</b:Year>
    <b:City>Madrid</b:City>
    <b:Publisher>McGraw-Hill</b:Publisher>
    <b:Author>
      <b:Author>
        <b:NameList>
          <b:Person>
            <b:Last>Nicholson</b:Last>
            <b:First>Walter</b:First>
          </b:Person>
        </b:NameList>
      </b:Author>
    </b:Author>
    <b:RefOrder>7</b:RefOrder>
  </b:Source>
  <b:Source>
    <b:Tag>Ter14</b:Tag>
    <b:SourceType>Book</b:SourceType>
    <b:Guid>{0940DC8B-E19E-4AC9-B045-A158FCBAA34A}</b:Guid>
    <b:Author>
      <b:Author>
        <b:NameList>
          <b:Person>
            <b:Last>Muñoz</b:Last>
            <b:First>Teresa</b:First>
            <b:Middle>Garín</b:Middle>
          </b:Person>
        </b:NameList>
      </b:Author>
    </b:Author>
    <b:Title>Microeconomía intermedia: Teoría y problemas</b:Title>
    <b:Year>2014</b:Year>
    <b:City>Madrid</b:City>
    <b:Publisher>Centro de Estudios Ramón Areces S.A.</b:Publisher>
    <b:RefOrder>8</b:RefOrder>
  </b:Source>
  <b:Source>
    <b:Tag>INE02</b:Tag>
    <b:SourceType>DocumentFromInternetSite</b:SourceType>
    <b:Guid>{F4ECF4B3-4FC1-49A1-B8FA-E4F4188BEE07}</b:Guid>
    <b:Author>
      <b:Author>
        <b:Corporate>INEI</b:Corporate>
      </b:Author>
    </b:Author>
    <b:Title>Metodología para el cálculo del producto interno anual</b:Title>
    <b:Year>2002</b:Year>
    <b:Month>Mayo</b:Month>
    <b:Day>06</b:Day>
    <b:URL>https://www.inei.gob.pe/media/MenuRecursivo/metodologias/pbi02.pdf</b:URL>
    <b:InternetSiteTitle>inei.gob.pe</b:InternetSiteTitle>
    <b:RefOrder>9</b:RefOrder>
  </b:Source>
  <b:Source>
    <b:Tag>Edu15</b:Tag>
    <b:SourceType>InternetSite</b:SourceType>
    <b:Guid>{8708445D-0B3A-4943-A906-0A0090119E3A}</b:Guid>
    <b:Author>
      <b:Author>
        <b:NameList>
          <b:Person>
            <b:Last>Avelino</b:Last>
            <b:First>Eduardo</b:First>
            <b:Middle>Alvarez</b:Middle>
          </b:Person>
        </b:NameList>
      </b:Author>
    </b:Author>
    <b:Title>La Teoría de Heckscher-Ohlin o Teoría de dotación factorial </b:Title>
    <b:InternetSiteTitle>ri.uaemex.mx</b:InternetSiteTitle>
    <b:Year>2015</b:Year>
    <b:Month>Agosto</b:Month>
    <b:Day>10</b:Day>
    <b:URL>ri.uaemex.mx/bitstream/20.500.11799/34002/1/secme-16058.pptx</b:URL>
    <b:RefOrder>10</b:RefOrder>
  </b:Source>
  <b:Source>
    <b:Tag>INE</b:Tag>
    <b:SourceType>DocumentFromInternetSite</b:SourceType>
    <b:Guid>{9720E874-8E68-471F-B636-B2247C4AE507}</b:Guid>
    <b:Author>
      <b:Author>
        <b:NameList>
          <b:Person>
            <b:Last>INEI</b:Last>
          </b:Person>
        </b:NameList>
      </b:Author>
    </b:Author>
    <b:Title>Estadísticas INEI</b:Title>
    <b:Year>2016</b:Year>
    <b:Month>05</b:Month>
    <b:Day>15</b:Day>
    <b:URL>https://www.inei.gob.pe/estadisticas/indice-tematico/economia/</b:URL>
    <b:InternetSiteTitle>Inei.gob.pe</b:InternetSiteTitle>
    <b:RefOrder>11</b:RefOrder>
  </b:Source>
  <b:Source>
    <b:Tag>Mij04</b:Tag>
    <b:SourceType>InternetSite</b:SourceType>
    <b:Guid>{7E3E4B04-8B35-462E-B04B-5E93C138C5B2}</b:Guid>
    <b:Author>
      <b:Author>
        <b:NameList>
          <b:Person>
            <b:Last>Korobochkin</b:Last>
            <b:First>Mijail</b:First>
            <b:Middle>Roman</b:Middle>
          </b:Person>
        </b:NameList>
      </b:Author>
    </b:Author>
    <b:Title>Los efectos de la apertura comercial en la desigualdad salarial en Mexico</b:Title>
    <b:InternetSiteTitle>catarina.udlap.mx</b:InternetSiteTitle>
    <b:Year>2004</b:Year>
    <b:URL>catarina.udlap.mx/u_dl_a/tales/documentos/lec/roman_k_m/capitulo3.pdf</b:URL>
    <b:Month>Julio</b:Month>
    <b:Day>16</b:Day>
    <b:RefOrder>12</b:RefOrder>
  </b:Source>
  <b:Source>
    <b:Tag>Mar17</b:Tag>
    <b:SourceType>InternetSite</b:SourceType>
    <b:Guid>{54EA6FA4-DD6F-4779-84CA-FFEDA674F490}</b:Guid>
    <b:Title>El Origen del Arroz</b:Title>
    <b:InternetSiteTitle>youtube.com</b:InternetSiteTitle>
    <b:Year>2017</b:Year>
    <b:Month>Mayo</b:Month>
    <b:Day>22</b:Day>
    <b:URL>https://www.youtube.com/watch?v=09R8Ck0MTsc</b:URL>
    <b:Author>
      <b:Author>
        <b:NameList>
          <b:Person>
            <b:Last>Leonel</b:Last>
            <b:First>Martinez</b:First>
          </b:Person>
        </b:NameList>
      </b:Author>
    </b:Author>
    <b:RefOrder>13</b:RefOrder>
  </b:Source>
  <b:Source>
    <b:Tag>Mon13</b:Tag>
    <b:SourceType>DocumentFromInternetSite</b:SourceType>
    <b:Guid>{BF560D98-E042-4C42-BFAD-80204ADE7C39}</b:Guid>
    <b:Author>
      <b:Author>
        <b:NameList>
          <b:Person>
            <b:Last>Piñeiro</b:Last>
            <b:First>Montserrat</b:First>
          </b:Person>
        </b:NameList>
      </b:Author>
    </b:Author>
    <b:Title>El arroz en España y América Latina: sin duda, el ciudadano del mundo por excelencia</b:Title>
    <b:InternetSiteTitle>revistancorea.com</b:InternetSiteTitle>
    <b:Year>2013</b:Year>
    <b:Month>Mayo</b:Month>
    <b:Day>30</b:Day>
    <b:URL>http://www.revistancorea.com/turismo/gastronomia/arroz-en-espana-y-america-latina/</b:URL>
    <b:RefOrder>14</b:RefOrder>
  </b:Source>
  <b:Source>
    <b:Tag>Ste04</b:Tag>
    <b:SourceType>InternetSite</b:SourceType>
    <b:Guid>{E582106A-9395-4AAF-849D-82F047D94FF3}</b:Guid>
    <b:Author>
      <b:Author>
        <b:NameList>
          <b:Person>
            <b:Last>Steimberg</b:Last>
            <b:First>F.</b:First>
          </b:Person>
        </b:NameList>
      </b:Author>
    </b:Author>
    <b:Title>La Nueva Teoría del Comercio Internacional y la Política Comercial Estrategica</b:Title>
    <b:Year>2014</b:Year>
    <b:URL>http://www.adizesca.com/site/assets/e-la_nueva_-teoria_comercio_internacional_-y_la_politica_comercial_estrategica-fs.pdf</b:URL>
    <b:InternetSiteTitle>adizesca.com</b:InternetSiteTitle>
    <b:Month>Marzo</b:Month>
    <b:Day>23</b:Day>
    <b:RefOrder>15</b:RefOrder>
  </b:Source>
  <b:Source>
    <b:Tag>Acu17</b:Tag>
    <b:SourceType>DocumentFromInternetSite</b:SourceType>
    <b:Guid>{8DF563D0-513C-4777-860F-A59513792E14}</b:Guid>
    <b:Author>
      <b:Author>
        <b:NameList>
          <b:Person>
            <b:Last>Acuña</b:Last>
            <b:First>Juan</b:First>
            <b:Middle>Miguel</b:Middle>
          </b:Person>
          <b:Person>
            <b:Last>Cajahuanca</b:Last>
            <b:First>Paul</b:First>
          </b:Person>
          <b:Person>
            <b:Last>Rivera</b:Last>
            <b:First>Henrry</b:First>
            <b:Middle>Paul</b:Middle>
          </b:Person>
        </b:NameList>
      </b:Author>
    </b:Author>
    <b:Title>Planeamiento Estratégico del Arroz en el Perú</b:Title>
    <b:InternetSiteTitle>tesis.pucp.edu.pe</b:InternetSiteTitle>
    <b:Year>2017</b:Year>
    <b:Month>Febrero</b:Month>
    <b:URL>tesis.pucp.edu.pe/repositorio/handle/123456789/8019</b:URL>
    <b:Day>17</b:Day>
    <b:RefOrder>16</b:RefOrder>
  </b:Source>
  <b:Source>
    <b:Tag>col14</b:Tag>
    <b:SourceType>InternetSite</b:SourceType>
    <b:Guid>{316B79EB-8275-4528-B570-AEF01147E0D7}</b:Guid>
    <b:Title>Dependencia de México a las Importaciones de Maíz en la era del TLCAN</b:Title>
    <b:InternetSiteTitle>colef.mx</b:InternetSiteTitle>
    <b:Year>2014</b:Year>
    <b:URL>https://www.colef.mx/posgrado/wp-content/uploads/2014/11/TESIS-Moreno-Saenz-Lucero-Ivone.pdf</b:URL>
    <b:Author>
      <b:Author>
        <b:NameList>
          <b:Person>
            <b:Last>Moreno</b:Last>
            <b:First>Lucero</b:First>
            <b:Middle>Ivone</b:Middle>
          </b:Person>
        </b:NameList>
      </b:Author>
    </b:Author>
    <b:Month>Agosto</b:Month>
    <b:Day>25</b:Day>
    <b:RefOrder>17</b:RefOrder>
  </b:Source>
  <b:Source>
    <b:Tag>BCR111</b:Tag>
    <b:SourceType>InternetSite</b:SourceType>
    <b:Guid>{E4F48DF3-8888-453F-B051-7421E8AEA710}</b:Guid>
    <b:Author>
      <b:Author>
        <b:Corporate>BCRP</b:Corporate>
      </b:Author>
    </b:Author>
    <b:Title>Glosario del Banco Central de Reserva del Perú</b:Title>
    <b:InternetSiteTitle>bcrp.gob.pe</b:InternetSiteTitle>
    <b:Year>2011</b:Year>
    <b:Month>Mayo</b:Month>
    <b:Day>18</b:Day>
    <b:URL>http://www.bcrp.gob.pe/publicaciones/glosario/b.html</b:URL>
    <b:RefOrder>18</b:RefOrder>
  </b:Source>
  <b:Source>
    <b:Tag>Eum09</b:Tag>
    <b:SourceType>InternetSite</b:SourceType>
    <b:Guid>{AF42410D-ABD7-46F9-8121-057DD977197C}</b:Guid>
    <b:Author>
      <b:Author>
        <b:Corporate>Eumed</b:Corporate>
      </b:Author>
    </b:Author>
    <b:Title>Diccionario de economia Etimologia, conceptual y procedimental</b:Title>
    <b:InternetSiteTitle>eumed.net</b:InternetSiteTitle>
    <b:Year>2009</b:Year>
    <b:Month>Enero</b:Month>
    <b:Day>07</b:Day>
    <b:URL>http://www.eumed.net/diccionario/dee/dee.pdf</b:URL>
    <b:RefOrder>19</b:RefOrder>
  </b:Source>
  <b:Source>
    <b:Tag>Mef18</b:Tag>
    <b:SourceType>InternetSite</b:SourceType>
    <b:Guid>{A211AF87-2E8F-42FF-A95C-0E4C6C33C625}</b:Guid>
    <b:Author>
      <b:Author>
        <b:Corporate>Mef</b:Corporate>
      </b:Author>
    </b:Author>
    <b:Title>Glosario de Presupuesto Público del Mef</b:Title>
    <b:InternetSiteTitle>mef.gob.pe</b:InternetSiteTitle>
    <b:Year>2018</b:Year>
    <b:Month>Julio</b:Month>
    <b:Day>31</b:Day>
    <b:URL>https://www.mef.gob.pe/es/glosario-sp-23515</b:URL>
    <b:RefOrder>20</b:RefOrder>
  </b:Source>
  <b:Source>
    <b:Tag>FAO15</b:Tag>
    <b:SourceType>InternetSite</b:SourceType>
    <b:Guid>{8F6C41EE-E71C-42BE-8743-20CE43843CC7}</b:Guid>
    <b:Author>
      <b:Author>
        <b:Corporate>Food and Agriculture Organization</b:Corporate>
      </b:Author>
    </b:Author>
    <b:Title>La OMC acuerda suprimir los subsidios a las exportaciones agrícolas, pero continúan las diferencias sobre otras medidas</b:Title>
    <b:InternetSiteTitle>fao.org</b:InternetSiteTitle>
    <b:Year>2015</b:Year>
    <b:Month>21</b:Month>
    <b:Day>Diciembre</b:Day>
    <b:URL>http://www.fao.org/news/story/es/item/373017/icode/</b:URL>
    <b:RefOrder>21</b:RefOrder>
  </b:Source>
  <b:Source>
    <b:Tag>Min171</b:Tag>
    <b:SourceType>InternetSite</b:SourceType>
    <b:Guid>{1A25E09B-FF47-47E3-9973-490C77F3F6B4}</b:Guid>
    <b:Author>
      <b:Author>
        <b:Corporate>Mincetur</b:Corporate>
      </b:Author>
    </b:Author>
    <b:Title>Reporte Comercial de Productos</b:Title>
    <b:InternetSiteTitle>mincetur.gob.pe</b:InternetSiteTitle>
    <b:Year>2017</b:Year>
    <b:Month>Marzo</b:Month>
    <b:URL>https://www.mincetur.gob.pe/wp-content/uploads/documentos/comercio_exterior/estadisticas_y_publicaciones/estadisticas/informes/Reporte_Comercial_de_Productos_Arroz2017.pdf</b:URL>
    <b:Day>28</b:Day>
    <b:RefOrder>22</b:RefOrder>
  </b:Source>
  <b:Source>
    <b:Tag>Kru</b:Tag>
    <b:SourceType>Book</b:SourceType>
    <b:Guid>{CE563605-15E6-4488-9552-2F41FE19CA79}</b:Guid>
    <b:Author>
      <b:Author>
        <b:NameList>
          <b:Person>
            <b:Last>Krugman</b:Last>
            <b:First>Paul</b:First>
          </b:Person>
          <b:Person>
            <b:Last>Obstfeld</b:Last>
            <b:First>Maurice</b:First>
          </b:Person>
        </b:NameList>
      </b:Author>
    </b:Author>
    <b:Title>Economia Internacional Teoria y Politica</b:Title>
    <b:Year>2006</b:Year>
    <b:City>Madrid</b:City>
    <b:Publisher>Pearson Education, S.A</b:Publisher>
    <b:RefOrder>23</b:RefOrder>
  </b:Source>
  <b:Source>
    <b:Tag>ran85</b:Tag>
    <b:SourceType>Book</b:SourceType>
    <b:Guid>{72390612-5F9A-4C4B-A392-7689A9B540EA}</b:Guid>
    <b:Author>
      <b:Author>
        <b:NameList>
          <b:Person>
            <b:Last>Rander</b:Last>
            <b:First>James</b:First>
          </b:Person>
          <b:Person>
            <b:Last>Spencer</b:Last>
            <b:First>Barbara</b:First>
          </b:Person>
        </b:NameList>
      </b:Author>
    </b:Author>
    <b:Title>" Subvenciones a la exportación y rivalidad en el mercado internacional "</b:Title>
    <b:Year>1985</b:Year>
    <b:City>Vancouver, Columbia Británica EE. UU.</b:City>
    <b:Publisher>Journal of International Economics , Elsevier</b:Publisher>
    <b:RefOrder>24</b:RefOrder>
  </b:Source>
  <b:Source>
    <b:Tag>Ada76</b:Tag>
    <b:SourceType>Book</b:SourceType>
    <b:Guid>{C9373697-D50C-44B8-8B16-15DF3A3A51C9}</b:Guid>
    <b:Title>An Inquiry into the Nature and Causes of the Wealth of Nations </b:Title>
    <b:Year>1776</b:Year>
    <b:Author>
      <b:Author>
        <b:NameList>
          <b:Person>
            <b:Last>Adam</b:Last>
            <b:First>Smith</b:First>
          </b:Person>
        </b:NameList>
      </b:Author>
    </b:Author>
    <b:City>Londres</b:City>
    <b:Publisher>W. Strahan &amp; T. Cadell</b:Publisher>
    <b:RefOrder>25</b:RefOrder>
  </b:Source>
  <b:Source>
    <b:Tag>Dav17</b:Tag>
    <b:SourceType>Book</b:SourceType>
    <b:Guid>{42B01817-4C3B-4619-AB04-733EE9A93F3D}</b:Guid>
    <b:Author>
      <b:Author>
        <b:NameList>
          <b:Person>
            <b:Last>David</b:Last>
            <b:First>Ricardo</b:First>
          </b:Person>
        </b:NameList>
      </b:Author>
    </b:Author>
    <b:Title>Principios de economía política y tributación</b:Title>
    <b:Year>1817</b:Year>
    <b:City>London</b:City>
    <b:Publisher>John Murray</b:Publisher>
    <b:RefOrder>26</b:RefOrder>
  </b:Source>
  <b:Source>
    <b:Tag>Ber33</b:Tag>
    <b:SourceType>Book</b:SourceType>
    <b:Guid>{88A71769-ECA0-4D3D-AFAD-2F771B0C470D}</b:Guid>
    <b:Author>
      <b:Author>
        <b:NameList>
          <b:Person>
            <b:Last>Ohlin</b:Last>
            <b:First>Bertil</b:First>
          </b:Person>
          <b:Person>
            <b:Last>Heckscher</b:Last>
            <b:First>Eli</b:First>
          </b:Person>
        </b:NameList>
      </b:Author>
    </b:Author>
    <b:Title>Interregional and International Trade</b:Title>
    <b:Year>1933</b:Year>
    <b:City>Cambridge</b:City>
    <b:Publisher>Oikos-Tau, S.A</b:Publisher>
    <b:RefOrder>27</b:RefOrder>
  </b:Source>
  <b:Source>
    <b:Tag>Ber93</b:Tag>
    <b:SourceType>Book</b:SourceType>
    <b:Guid>{570F79BB-3DD7-4B5D-B388-E69AE519DD20}</b:Guid>
    <b:Author>
      <b:Author>
        <b:NameList>
          <b:Person>
            <b:Last>Ohlin</b:Last>
          </b:Person>
          <b:Person>
            <b:Last>Heckscher</b:Last>
            <b:First>Eli</b:First>
          </b:Person>
        </b:NameList>
      </b:Author>
    </b:Author>
    <b:Title>Comercio interregional e internacional</b:Title>
    <b:Year>1993</b:Year>
    <b:City>Cambridge</b:City>
    <b:Publisher>Oikos-tau</b:Publisher>
    <b:RefOrder>28</b:RefOrder>
  </b:Source>
  <b:Source>
    <b:Tag>MarcadorDePosición1</b:Tag>
    <b:SourceType>InternetSite</b:SourceType>
    <b:Guid>{28A860F7-7CD0-41E3-B0B1-6A4F1259F48E}</b:Guid>
    <b:RefOrder>29</b:RefOrder>
  </b:Source>
  <b:Source>
    <b:Tag>Wol41</b:Tag>
    <b:SourceType>InternetSite</b:SourceType>
    <b:Guid>{0A62C869-0F21-4CDB-8590-612A2A4492A5}</b:Guid>
    <b:Author>
      <b:Author>
        <b:NameList>
          <b:Person>
            <b:Last>Stolper</b:Last>
            <b:First>Wolfgang</b:First>
          </b:Person>
          <b:Person>
            <b:Last>Samuelson</b:Last>
            <b:First>Paul</b:First>
          </b:Person>
        </b:NameList>
      </b:Author>
    </b:Author>
    <b:Title>Teorema de Stolper-Samuelson</b:Title>
    <b:InternetSiteTitle>es.wikipedia.org</b:InternetSiteTitle>
    <b:Year>1941</b:Year>
    <b:URL>https://es.wikipedia.org/wiki/Teorema_de_Stolper-Samuelson</b:URL>
    <b:RefOrder>30</b:RefOrder>
  </b:Source>
  <b:Source>
    <b:Tag>FAO04</b:Tag>
    <b:SourceType>InternetSite</b:SourceType>
    <b:Guid>{AFE96361-6177-4331-AD69-369E3CC446CA}</b:Guid>
    <b:Author>
      <b:Author>
        <b:Corporate>FAO</b:Corporate>
      </b:Author>
    </b:Author>
    <b:Title>Año Internacional del Arroz</b:Title>
    <b:InternetSiteTitle>fao.org</b:InternetSiteTitle>
    <b:Year>2003</b:Year>
    <b:URL>http://www.fao.org/rice2004/es/f-sheet/hoja3.pdf</b:URL>
    <b:Month>09</b:Month>
    <b:Day>09</b:Day>
    <b:RefOrder>31</b:RefOrder>
  </b:Source>
  <b:Source>
    <b:Tag>Pro16</b:Tag>
    <b:SourceType>InternetSite</b:SourceType>
    <b:Guid>{5FCE0AF4-9DA0-44F8-8FA3-957E37B54A6A}</b:Guid>
    <b:Author>
      <b:Author>
        <b:Corporate> Bernardi</b:Corporate>
      </b:Author>
    </b:Author>
    <b:Title>Perfil del Mercado de Arroz</b:Title>
    <b:InternetSiteTitle>agroindustria.gob.ar</b:InternetSiteTitle>
    <b:Year>2017</b:Year>
    <b:URL>https://www.agroindustria.gob.ar/sitio/areas/ss_mercados_agropecuarios/areas/regionales/_archivos/000030_Informes/000020_Arroz/000021_Perfil%20del%20Arroz%20-%202017.pdf</b:URL>
    <b:Month>05</b:Month>
    <b:Day>22</b:Day>
    <b:RefOrder>32</b:RefOrder>
  </b:Source>
  <b:Source>
    <b:Tag>MIN18</b:Tag>
    <b:SourceType>InternetSite</b:SourceType>
    <b:Guid>{47929BEA-243E-4232-9A5D-7B556D2AA595}</b:Guid>
    <b:Author>
      <b:Author>
        <b:Corporate>MINAGRI</b:Corporate>
      </b:Author>
    </b:Author>
    <b:Title>Variedades de Arroz</b:Title>
    <b:InternetSiteTitle>minagri.gob.pe</b:InternetSiteTitle>
    <b:Year>2018</b:Year>
    <b:URL>http://www.minagri.gob.pe/portal/especial-iv-cenagro/26-sector-agrario/arroz/218-produccion?start=7</b:URL>
    <b:RefOrder>33</b:RefOrder>
  </b:Source>
  <b:Source>
    <b:Tag>Bec17</b:Tag>
    <b:SourceType>InternetSite</b:SourceType>
    <b:Guid>{ABD2BC89-E5A1-46BE-9475-E08A00A5DDE0}</b:Guid>
    <b:Author>
      <b:Author>
        <b:NameList>
          <b:Person>
            <b:Last>Mendez</b:Last>
            <b:First>Becerra</b:First>
            <b:Middle>&amp;</b:Middle>
          </b:Person>
        </b:NameList>
      </b:Author>
    </b:Author>
    <b:Title>“Alternativas De Rotación De Cultivos Después Del Arroz (Oryza Sativa L.), En Chepén –La Libertad”</b:Title>
    <b:InternetSiteTitle>unitru.edu.pe</b:InternetSiteTitle>
    <b:Year>2017</b:Year>
    <b:Month>04</b:Month>
    <b:Day>25</b:Day>
    <b:URL>http://dspace.unitru.edu.pe/bitstream/handle/UNITRU/7575/BECERRA%20QUIROZ%2C%20GABY%20ANA%C3%8DS.pdf?sequence=1&amp;isAllowed=y</b:URL>
    <b:RefOrder>34</b:RefOrder>
  </b:Source>
  <b:Source>
    <b:Tag>MIN17</b:Tag>
    <b:SourceType>InternetSite</b:SourceType>
    <b:Guid>{17DADB31-259A-44E4-B445-08112517A529}</b:Guid>
    <b:Author>
      <b:Author>
        <b:Corporate>MINAGRI</b:Corporate>
      </b:Author>
    </b:Author>
    <b:Title>Distribucion Deparamenal de Siembra y Cosecha de Arroz</b:Title>
    <b:InternetSiteTitle>minagri.gob.pe</b:InternetSiteTitle>
    <b:Year>2017</b:Year>
    <b:URL>http://siea.minagri.gob.pe/calendario/#</b:URL>
    <b:RefOrder>35</b:RefOrder>
  </b:Source>
  <b:Source>
    <b:Tag>MIN151</b:Tag>
    <b:SourceType>InternetSite</b:SourceType>
    <b:Guid>{DFD95E2B-899A-46F4-9EA4-5C1A637C1FB5}</b:Guid>
    <b:Author>
      <b:Author>
        <b:Corporate>MINAGRI</b:Corporate>
      </b:Author>
    </b:Author>
    <b:Title>Valo Bruto de la Produccion Agropecuaria  - VBP</b:Title>
    <b:InternetSiteTitle>minagri.gob.pe</b:InternetSiteTitle>
    <b:Year>2015</b:Year>
    <b:Month>Diciembre</b:Month>
    <b:URL>http://www.minagri.gob.pe/portal/download/pdf/herramientas/boletines/boletineselectronicos/VBP/2015/VBP-diciembre-2015.pdf</b:URL>
    <b:RefOrder>36</b:RefOrder>
  </b:Source>
  <b:Source>
    <b:Tag>Ins03</b:Tag>
    <b:SourceType>InternetSite</b:SourceType>
    <b:Guid>{0E4E3CB0-082D-44BA-A8D0-9595272AB075}</b:Guid>
    <b:Author>
      <b:Author>
        <b:Corporate>INACP</b:Corporate>
      </b:Author>
    </b:Author>
    <b:Title>Cadena 6 -Modulo II- Contenidos de Nuricion y Alimentacion</b:Title>
    <b:InternetSiteTitle>depadresahijos.org</b:InternetSiteTitle>
    <b:Year>2003</b:Year>
    <b:Month>Octubre</b:Month>
    <b:Day>10</b:Day>
    <b:URL>http://www.depadresahijos.org/INCAP/cereales.pdf</b:URL>
    <b:RefOrder>37</b:RefOrder>
  </b:Source>
  <b:Source>
    <b:Tag>Ort15</b:Tag>
    <b:SourceType>InternetSite</b:SourceType>
    <b:Guid>{D380FE84-217A-4F00-9AD8-8D4A3F7B7081}</b:Guid>
    <b:Author>
      <b:Author>
        <b:NameList>
          <b:Person>
            <b:Last>Ortiz</b:Last>
            <b:First>Mariella</b:First>
          </b:Person>
        </b:NameList>
      </b:Author>
    </b:Author>
    <b:Title>La importación de arroz creció 120% en los últimos cinco años</b:Title>
    <b:InternetSiteTitle>elcomercio.pe</b:InternetSiteTitle>
    <b:Year>2015</b:Year>
    <b:Month>Setiembre</b:Month>
    <b:Day>09</b:Day>
    <b:URL>https://elcomercio.pe/economia/peru/importacion-arroz-crecio-120-ultimos-cinco-anos-197943</b:URL>
    <b:RefOrder>38</b:RefOrder>
  </b:Source>
  <b:Source>
    <b:Tag>Ges18</b:Tag>
    <b:SourceType>InternetSite</b:SourceType>
    <b:Guid>{A11A46BD-483D-4FEF-BC60-3FB8337873B2}</b:Guid>
    <b:Author>
      <b:Author>
        <b:Corporate>Gestion</b:Corporate>
      </b:Author>
    </b:Author>
    <b:Title>Perú sube a US$ 90 la sobretasa para la importación de arroz y preocupa a Uruguay </b:Title>
    <b:InternetSiteTitle>gestion.pe</b:InternetSiteTitle>
    <b:Year>2018</b:Year>
    <b:Month>Julio</b:Month>
    <b:Day>15</b:Day>
    <b:URL>https://gestion.pe/economia/mercados/peru-sube-us-90-sobretasa-importacion-arroz-preocupa-uruguay-238501</b:URL>
    <b:RefOrder>39</b:RefOrder>
  </b:Source>
  <b:Source>
    <b:Tag>MIN171</b:Tag>
    <b:SourceType>InternetSite</b:SourceType>
    <b:Guid>{A38E07C4-F0F5-4B36-9CAE-36BF437B9880}</b:Guid>
    <b:Author>
      <b:Author>
        <b:Corporate>MINAGRI</b:Corporate>
      </b:Author>
    </b:Author>
    <b:Title>Boletin Informe del Arroz</b:Title>
    <b:InternetSiteTitle>minagri.gob.pe</b:InternetSiteTitle>
    <b:Year>2017</b:Year>
    <b:Month>Mayo</b:Month>
    <b:URL>www.minagri.gob.pe/portal/analisis-economico/analisis-2017?...11200:boletin...arroz</b:URL>
    <b:RefOrder>2</b:RefOrder>
  </b:Source>
  <b:Source>
    <b:Tag>ElC17</b:Tag>
    <b:SourceType>InternetSite</b:SourceType>
    <b:Guid>{ABA68699-BCFF-42F7-8D3B-0C4F3E0B25CF}</b:Guid>
    <b:Author>
      <b:Author>
        <b:Corporate>El Comercio</b:Corporate>
      </b:Author>
    </b:Author>
    <b:Title>Perú-Uruguay: Cinco años de exportaciones en cifras</b:Title>
    <b:InternetSiteTitle>elcomercio.pe</b:InternetSiteTitle>
    <b:Year>2017</b:Year>
    <b:Month>MARZO</b:Month>
    <b:Day>03</b:Day>
    <b:URL>https://elcomercio.pe/economia/peru-uruguay-cinco-anos-exportaciones-cifras-1-422523</b:URL>
    <b:RefOrder>40</b:RefOrder>
  </b:Source>
  <b:Source>
    <b:Tag>MIN172</b:Tag>
    <b:SourceType>InternetSite</b:SourceType>
    <b:Guid>{E03E0FBD-8C2A-43F7-B0DC-2874AA12384C}</b:Guid>
    <b:Author>
      <b:Author>
        <b:Corporate>MINAGRI</b:Corporate>
      </b:Author>
    </b:Author>
    <b:Title>Anuario Estadístico de Producción Agrícola y Ganadera 2016 </b:Title>
    <b:InternetSiteTitle>minagri.gob.pe</b:InternetSiteTitle>
    <b:Year>2017</b:Year>
    <b:Month>Julio</b:Month>
    <b:Day>04</b:Day>
    <b:URL>siea.minagri.gob.pe/siea/?q=anuario-produccion-agricola-ganadera-2016</b:URL>
    <b:RefOrder>41</b:RefOrder>
  </b:Source>
  <b:Source>
    <b:Tag>Ges12</b:Tag>
    <b:SourceType>DocumentFromInternetSite</b:SourceType>
    <b:Guid>{53F568F6-8C3E-41F8-BF41-4D478ADC0DCE}</b:Guid>
    <b:Author>
      <b:Author>
        <b:NameList>
          <b:Person>
            <b:Last>García</b:Last>
            <b:First>Alfredo</b:First>
            <b:Middle>Prado</b:Middle>
          </b:Person>
        </b:NameList>
      </b:Author>
    </b:Author>
    <b:Title>Precio mayorista del arroz baja 27%, pero al por menor solo 4%</b:Title>
    <b:InternetSiteTitle>gestion.pe</b:InternetSiteTitle>
    <b:Year>2012</b:Year>
    <b:Month>Mayo</b:Month>
    <b:Day>05</b:Day>
    <b:URL>https://gestion.pe/economia/precio-mayorista-arroz-baja-27-menor-4-10881</b:URL>
    <b:RefOrder>42</b:RefOrder>
  </b:Source>
  <b:Source>
    <b:Tag>ElC16</b:Tag>
    <b:SourceType>InternetSite</b:SourceType>
    <b:Guid>{B3DB5141-A526-4237-88B9-2336ECD3B332}</b:Guid>
    <b:Author>
      <b:Author>
        <b:Corporate>El Comercio</b:Corporate>
      </b:Author>
    </b:Author>
    <b:Title>Perú destaca como uno de los principales importadores de arroz</b:Title>
    <b:Year>2016</b:Year>
    <b:InternetSiteTitle>elcomercio.pe</b:InternetSiteTitle>
    <b:Month>09</b:Month>
    <b:Day>19</b:Day>
    <b:URL>https://elcomercio.pe/economia/peru/peru-destaca-principales-importadores-arroz-225541</b:URL>
    <b:RefOrder>43</b:RefOrder>
  </b:Source>
  <b:Source>
    <b:Tag>FAO11</b:Tag>
    <b:SourceType>InternetSite</b:SourceType>
    <b:Guid>{764A796D-2B70-4308-A4FB-849A17AB05CA}</b:Guid>
    <b:Author>
      <b:Author>
        <b:Corporate>FAO</b:Corporate>
      </b:Author>
    </b:Author>
    <b:Title>La crisis del precio del</b:Title>
    <b:InternetSiteTitle>fao.org</b:InternetSiteTitle>
    <b:Year>2011</b:Year>
    <b:Month>07</b:Month>
    <b:Day>02</b:Day>
    <b:URL>file:///C:/Users/PC/Desktop/am172s00.pdf</b:URL>
    <b:RefOrder>44</b:RefOrder>
  </b:Source>
  <b:Source>
    <b:Tag>LaR08</b:Tag>
    <b:SourceType>InternetSite</b:SourceType>
    <b:Guid>{46E7F023-6D11-45BB-9E52-760D6564731A}</b:Guid>
    <b:Author>
      <b:Author>
        <b:Corporate>La Republica</b:Corporate>
      </b:Author>
    </b:Author>
    <b:Title>Producción de arroz no justifica alza de precios</b:Title>
    <b:Year>2008</b:Year>
    <b:InternetSiteTitle>larepublica.pe</b:InternetSiteTitle>
    <b:Month>05</b:Month>
    <b:Day>07</b:Day>
    <b:URL>https://larepublica.pe/economia/224164-produccion-de-arroz-no-justifica-alza-de-precios</b:URL>
    <b:RefOrder>45</b:RefOrder>
  </b:Source>
  <b:Source>
    <b:Tag>Ban06</b:Tag>
    <b:SourceType>InternetSite</b:SourceType>
    <b:Guid>{E50D4B4F-AE30-44F9-934F-A10232C81D13}</b:Guid>
    <b:Author>
      <b:Author>
        <b:Corporate>Banco Central de Reserva del Peru</b:Corporate>
      </b:Author>
    </b:Author>
    <b:Title>bcrp.gob.pe</b:Title>
    <b:InternetSiteTitle>REPORTE DE INFLACIÓN: Panorama actual y proyecciones macroeconómicas</b:InternetSiteTitle>
    <b:Year>2006</b:Year>
    <b:Month>02</b:Month>
    <b:Day>08</b:Day>
    <b:URL>http://www.bcrp.gob.pe/docs/Publicaciones/Reporte-Inflacion/2006/Reporte-Inflacion-Enero-2006.pdf</b:URL>
    <b:RefOrder>46</b:RefOrder>
  </b:Source>
  <b:Source>
    <b:Tag>FAO111</b:Tag>
    <b:SourceType>InternetSite</b:SourceType>
    <b:Guid>{80DF0CEC-BA72-4A61-9DC1-9A0237C6375F}</b:Guid>
    <b:Author>
      <b:Author>
        <b:Corporate>FAO</b:Corporate>
      </b:Author>
    </b:Author>
    <b:Title>Enseñanzas de la crisis alimentaria</b:Title>
    <b:InternetSiteTitle>fao.org</b:InternetSiteTitle>
    <b:Year>2011</b:Year>
    <b:Month>09</b:Month>
    <b:Day>08</b:Day>
    <b:URL>http://www.fao.org/3/i2330s/i2330s04.pdf</b:URL>
    <b:RefOrder>47</b:RefOrder>
  </b:Source>
  <b:Source>
    <b:Tag>BBC12</b:Tag>
    <b:SourceType>InternetSite</b:SourceType>
    <b:Guid>{38B6570C-209E-4E80-8871-6382F86A40DA}</b:Guid>
    <b:Author>
      <b:Author>
        <b:Corporate>BBC mundo</b:Corporate>
      </b:Author>
    </b:Author>
    <b:Title>Por qué aumentan los precios de los alimentos y temen una crisis</b:Title>
    <b:InternetSiteTitle>bbc.com</b:InternetSiteTitle>
    <b:Year>2012</b:Year>
    <b:Month>08</b:Month>
    <b:Day>10</b:Day>
    <b:URL>https://www.bbc.com/mundo/noticias/2012/08/120809_economia_precios_alimentos_tsb</b:URL>
    <b:RefOrder>48</b:RefOrder>
  </b:Source>
  <b:Source>
    <b:Tag>Ges11</b:Tag>
    <b:SourceType>InternetSite</b:SourceType>
    <b:Guid>{D6FAFFFF-3499-4E16-9AEF-1D13B4665DF3}</b:Guid>
    <b:Author>
      <b:Author>
        <b:NameList>
          <b:Person>
            <b:Last>Gestion</b:Last>
          </b:Person>
        </b:NameList>
      </b:Author>
    </b:Author>
    <b:Title>Importación de arroz crece en 132% entre enero y agosto </b:Title>
    <b:InternetSiteTitle>archivo.gestion.pe</b:InternetSiteTitle>
    <b:Year>2011</b:Year>
    <b:Month>08</b:Month>
    <b:Day>24</b:Day>
    <b:URL>https://archivo.gestion.pe/noticia/1163924/importacion-arroz-crece-132-entre-enero-agosto?ref=gesr</b:URL>
    <b:RefOrder>49</b:RefOrder>
  </b:Source>
  <b:Source>
    <b:Tag>rpp09</b:Tag>
    <b:SourceType>InternetSite</b:SourceType>
    <b:Guid>{BF15606B-F611-4F25-AA81-EFF004216E17}</b:Guid>
    <b:Author>
      <b:Author>
        <b:Corporate>RPP</b:Corporate>
      </b:Author>
    </b:Author>
    <b:Title>Sobreproducción de arroz en valles genera caída de precios en 50%</b:Title>
    <b:InternetSiteTitle>rpp.pe</b:InternetSiteTitle>
    <b:Year>2009</b:Year>
    <b:Month>Marzo</b:Month>
    <b:Day>26</b:Day>
    <b:URL>https://rpp.pe/economia/economia/sobreproduccion-de-arroz-en-valles-genera-caida-de-precios-en-50-noticia-172269</b:URL>
    <b:RefOrder>50</b:RefOrder>
  </b:Source>
  <b:Source>
    <b:Tag>Elc15</b:Tag>
    <b:SourceType>InternetSite</b:SourceType>
    <b:Guid>{95A9768D-0840-4E47-9214-57EA7BC3D147}</b:Guid>
    <b:Author>
      <b:Author>
        <b:Corporate>El comercio</b:Corporate>
      </b:Author>
    </b:Author>
    <b:Title>La importación de arroz creció 120% en los últimos cinco años</b:Title>
    <b:InternetSiteTitle>El comercio.pe</b:InternetSiteTitle>
    <b:Year>2015</b:Year>
    <b:Month>Septiembre</b:Month>
    <b:Day>8</b:Day>
    <b:URL>https://elcomercio.pe/economia/peru/importacion-arroz-crecio-120-ultimos-cinco-anos-197943</b:URL>
    <b:RefOrder>51</b:RefOrder>
  </b:Source>
  <b:Source>
    <b:Tag>Min18</b:Tag>
    <b:SourceType>InternetSite</b:SourceType>
    <b:Guid>{183AD9E8-D224-408A-AFA3-4453D5BD0914}</b:Guid>
    <b:Author>
      <b:Author>
        <b:Corporate>Mincetur</b:Corporate>
      </b:Author>
    </b:Author>
    <b:Title>Reporte Comercial de Productos</b:Title>
    <b:InternetSiteTitle>Mincetur.gob.pe</b:InternetSiteTitle>
    <b:Year>2018</b:Year>
    <b:Month>marzo</b:Month>
    <b:Day>14</b:Day>
    <b:URL>https://www.mincetur.gob.pe/wp-content/uploads/documentos/comercio_exterior/estadisticas_y_publicaciones/estadisticas/informes/Reporte_Comercial_de_Productos_Arroz2017.pdf</b:URL>
    <b:RefOrder>52</b:RefOrder>
  </b:Source>
  <b:Source>
    <b:Tag>OLE16</b:Tag>
    <b:SourceType>DocumentFromInternetSite</b:SourceType>
    <b:Guid>{792B98E2-2B06-4529-9C5B-0E9DB3BDCB81}</b:Guid>
    <b:Author>
      <b:Author>
        <b:Corporate>Oleinizak</b:Corporate>
      </b:Author>
    </b:Author>
    <b:Title>La industrialización del arroz, paso a paso</b:Title>
    <b:InternetSiteTitle>-mas.tv</b:InternetSiteTitle>
    <b:Year>2016</b:Year>
    <b:Month>Mayo</b:Month>
    <b:Day>22</b:Day>
    <b:URL>http://www.x-mas.tv/actualidad/nota.php?id=160</b:URL>
    <b:RefOrder>53</b:RefOrder>
  </b:Source>
  <b:Source>
    <b:Tag>MIN15</b:Tag>
    <b:SourceType>InternetSite</b:SourceType>
    <b:Guid>{28FD5734-C14C-41D0-B90E-2498EABBF468}</b:Guid>
    <b:Year>2015</b:Year>
    <b:Author>
      <b:Author>
        <b:Corporate>MINAGRI</b:Corporate>
      </b:Author>
    </b:Author>
    <b:InternetSiteTitle>minagri.gob.pe</b:InternetSiteTitle>
    <b:RefOrder>5</b:RefOrder>
  </b:Source>
  <b:Source>
    <b:Tag>WTO19</b:Tag>
    <b:SourceType>InternetSite</b:SourceType>
    <b:Guid>{7A74FFBF-F826-40A8-95E8-78E749DB47AC}</b:Guid>
    <b:Author>
      <b:Author>
        <b:Corporate>WTO</b:Corporate>
      </b:Author>
    </b:Author>
    <b:Title>Glosario de Términos</b:Title>
    <b:InternetSiteTitle>World Trade Organization</b:InternetSiteTitle>
    <b:Year>2019</b:Year>
    <b:Month>Enero</b:Month>
    <b:Day>03</b:Day>
    <b:URL>https://www.wto.org/spanish/thewto_s/glossary_s/variable_levy_s.htm</b:URL>
    <b:RefOrder>3</b:RefOrder>
  </b:Source>
  <b:Source>
    <b:Tag>Taf15</b:Tag>
    <b:SourceType>Book</b:SourceType>
    <b:Guid>{022465CE-A057-4B40-9AC1-977D24F3DCF3}</b:Guid>
    <b:Title>Cómo hacer un proyecto de investigación</b:Title>
    <b:Year>2015</b:Year>
    <b:Publisher>Alfaomega</b:Publisher>
    <b:Author>
      <b:Author>
        <b:NameList>
          <b:Person>
            <b:Last>Tafur</b:Last>
            <b:First>Raúl</b:First>
          </b:Person>
          <b:Person>
            <b:Last>Izaguirre</b:Last>
            <b:First>Manuel</b:First>
          </b:Person>
        </b:NameList>
      </b:Author>
    </b:Author>
    <b:RefOrder>54</b:RefOrder>
  </b:Source>
  <b:Source>
    <b:Tag>Vas11</b:Tag>
    <b:SourceType>InternetSite</b:SourceType>
    <b:Guid>{E04B9A90-D908-4BE5-8673-91CAE71B4EAC}</b:Guid>
    <b:Author>
      <b:Author>
        <b:NameList>
          <b:Person>
            <b:Last>Vasquez</b:Last>
            <b:First>Jorge</b:First>
            <b:Middle>Miguel Paulino</b:Middle>
          </b:Person>
          <b:Person>
            <b:Last>Martinez Damian</b:Last>
            <b:First>Miguel</b:First>
            <b:Middle>Angel</b:Middle>
          </b:Person>
        </b:NameList>
      </b:Author>
    </b:Author>
    <b:Title>Elasticidades de oferta y demanda de los principales productos agropecuarios de Mexico</b:Title>
    <b:Year>2012</b:Year>
    <b:Month>Febrero</b:Month>
    <b:URL>http://biblioteca.inifap.gob.mx:8080/jspui/bitstream/handle/123456789/3737/ESLASTICIDADES.pdf;sequence=1</b:URL>
    <b:Day>15</b:Day>
    <b:RefOrder>55</b:RefOrder>
  </b:Source>
  <b:Source>
    <b:Tag>Vaz11</b:Tag>
    <b:SourceType>InternetSite</b:SourceType>
    <b:Guid>{B80B29F5-968F-49AF-BDA1-3DB94AB48C1F}</b:Guid>
    <b:Title>Elasticidades de oferta y demanda de los principalesproductos agropecuarios de México</b:Title>
    <b:Year>2012</b:Year>
    <b:Author>
      <b:Author>
        <b:NameList>
          <b:Person>
            <b:Last>Vazquez</b:Last>
            <b:First>Jorge</b:First>
            <b:Middle>Miguel</b:Middle>
          </b:Person>
          <b:Person>
            <b:Last>Martinez Damian</b:Last>
            <b:First>Miguel</b:First>
            <b:Middle>Ángel</b:Middle>
          </b:Person>
        </b:NameList>
      </b:Author>
    </b:Author>
    <b:InternetSiteTitle>es.scribd.com</b:InternetSiteTitle>
    <b:Month>Diciembre</b:Month>
    <b:Day>10</b:Day>
    <b:URL>https://es.scribd.com/document/365480907/ESLASTICIDADES</b:URL>
    <b:RefOrder>56</b:RefOrder>
  </b:Source>
  <b:Source>
    <b:Tag>Tur14</b:Tag>
    <b:SourceType>InternetSite</b:SourceType>
    <b:Guid>{4E56C416-BEFB-4DA0-A580-FEEAEAD81334}</b:Guid>
    <b:Author>
      <b:Author>
        <b:NameList>
          <b:Person>
            <b:Last>Turmero</b:Last>
            <b:First>Ivan</b:First>
            <b:Middle>Jose</b:Middle>
          </b:Person>
        </b:NameList>
      </b:Author>
    </b:Author>
    <b:Title>La nueva teoría del comercio internacional y la política comercial estratégica</b:Title>
    <b:InternetSiteTitle>monografias.com</b:InternetSiteTitle>
    <b:Year>2014</b:Year>
    <b:Month>Septiembre</b:Month>
    <b:Day>14</b:Day>
    <b:URL>https://www.monografias.com/docs112/nueva-teoria-del-comercio-internacional-y-politica-comercial-estrategica/nueva-teoria-del-comercio-internacional-y-politica-comercial-estrategica.shtml</b:URL>
    <b:RefOrder>57</b:RefOrder>
  </b:Source>
  <b:Source>
    <b:Tag>tam16</b:Tag>
    <b:SourceType>InternetSite</b:SourceType>
    <b:Guid>{74FBCC6C-FF43-4708-99CF-092CB9ACC3D2}</b:Guid>
    <b:Author>
      <b:Author>
        <b:NameList>
          <b:Person>
            <b:Last>Tamayo</b:Last>
            <b:First>Alejandro</b:First>
          </b:Person>
        </b:NameList>
      </b:Author>
    </b:Author>
    <b:InternetSiteTitle>puce.edu.ec</b:InternetSiteTitle>
    <b:Year>2016</b:Year>
    <b:Month>marzo</b:Month>
    <b:URL>http://repositorio.puce.edu.ec/bitstream/handle/22000/11038/Tesis%20-%20Drichelmo%20Tamayo.pdf?sequence=1</b:URL>
    <b:Day>17</b:Day>
    <b:Title>La transmisión de precios en el mercado agrícola: El caso del arroz y maíz en Ecuador, período 2000-2014”.</b:Title>
    <b:RefOrder>58</b:RefOrder>
  </b:Source>
  <b:Source>
    <b:Tag>Rio17</b:Tag>
    <b:SourceType>InternetSite</b:SourceType>
    <b:Guid>{B24D513A-FBB4-447B-ADDB-033ADE4BCB34}</b:Guid>
    <b:Author>
      <b:Author>
        <b:NameList>
          <b:Person>
            <b:Last>Rioja</b:Last>
            <b:First>David</b:First>
            <b:Middle>Antonio</b:Middle>
          </b:Person>
          <b:Person>
            <b:Last>Pérez Gonzáles</b:Last>
            <b:First>Miro</b:First>
            <b:Middle>Orlan</b:Middle>
          </b:Person>
        </b:NameList>
      </b:Author>
    </b:Author>
    <b:Title>VIABILIDAD DE LA IMPORTACIÓN DE ARROZ (ORYZA SATIVA) A PERÚ DEL MERCADO DE URUGUAY</b:Title>
    <b:InternetSiteTitle>repositorio.uss.edu.pe</b:InternetSiteTitle>
    <b:Year>2017</b:Year>
    <b:URL>http://repositorio.uss.edu.pe/bitstream/handle/uss/4283/Rioja%20Santur%20-%20P%C3%A9rez%20Gonz%C3%A1les.pdf?sequence=1&amp;isAllowed=y</b:URL>
    <b:Month>Marzo</b:Month>
    <b:Day>19</b:Day>
    <b:RefOrder>59</b:RefOrder>
  </b:Source>
  <b:Source>
    <b:Tag>www03</b:Tag>
    <b:SourceType>InternetSite</b:SourceType>
    <b:Guid>{ECF6D80B-CEB0-4312-9FAB-04297094BC9B}</b:Guid>
    <b:Title>Modelos de Evaluación de la Competitividad Internacional: Una aplicación empírica al caso de las Islas Canarias</b:Title>
    <b:InternetSiteTitle>eumed.net</b:InternetSiteTitle>
    <b:Year>2004</b:Year>
    <b:URL>www.eumed.net/tesis-doctorales/rrr/0.pdf</b:URL>
    <b:Author>
      <b:Author>
        <b:NameList>
          <b:Person>
            <b:Last>Ramos</b:Last>
            <b:First>Rosario</b:First>
          </b:Person>
        </b:NameList>
      </b:Author>
    </b:Author>
    <b:Month>Julio</b:Month>
    <b:Day>01</b:Day>
    <b:RefOrder>60</b:RefOrder>
  </b:Source>
  <b:Source>
    <b:Tag>Pad</b:Tag>
    <b:SourceType>InternetSite</b:SourceType>
    <b:Guid>{401DD21F-DD0B-4585-9B37-4F1DF863C155}</b:Guid>
    <b:Author>
      <b:Author>
        <b:NameList>
          <b:Person>
            <b:Last>Padilla</b:Last>
            <b:First>David</b:First>
            <b:Middle>Felipe</b:Middle>
          </b:Person>
        </b:NameList>
      </b:Author>
    </b:Author>
    <b:Title>“Análisis del proceso de importación de azúcar al mercado colombiano proveniente del mercado Brasilero a través de un estudio logístico en donde se determine su viabilidad y la mejor estrategia competitiva”</b:Title>
    <b:InternetSiteTitle>biblioteca.unitecnologica.edu.co</b:InternetSiteTitle>
    <b:Year>2013</b:Year>
    <b:Month>Junio</b:Month>
    <b:URL>http://biblioteca.unitecnologica.edu.co/notas/tesis/0065774.pdf</b:URL>
    <b:Day>28</b:Day>
    <b:RefOrder>61</b:RefOrder>
  </b:Source>
  <b:Source>
    <b:Tag>MON11</b:Tag>
    <b:SourceType>InternetSite</b:SourceType>
    <b:Guid>{17A2C893-84C9-431F-8C44-E65C3140BD83}</b:Guid>
    <b:Author>
      <b:Author>
        <b:NameList>
          <b:Person>
            <b:Last>Monroy</b:Last>
            <b:First>Carlos</b:First>
            <b:Middle>Julio</b:Middle>
          </b:Person>
        </b:NameList>
      </b:Author>
    </b:Author>
    <b:Title>“La Produccion de Arroz en la Provincia de los Rios Años 2009-2010”</b:Title>
    <b:InternetSiteTitle>repositorio.ug.edu.ec</b:InternetSiteTitle>
    <b:Year>2011</b:Year>
    <b:Month>Diciembre</b:Month>
    <b:Day>23</b:Day>
    <b:URL>http://repositorio.ug.edu.ec/bitstream/redug/2310/1/Monroy%20Morales%20Carlos%20JUlio.pdf</b:URL>
    <b:RefOrder>62</b:RefOrder>
  </b:Source>
  <b:Source>
    <b:Tag>Adr04</b:Tag>
    <b:SourceType>DocumentFromInternetSite</b:SourceType>
    <b:Guid>{D058A66B-1DC9-4F72-AD6C-1AEF85A006BF}</b:Guid>
    <b:Author>
      <b:Author>
        <b:NameList>
          <b:Person>
            <b:Last>Muñoz</b:Last>
            <b:First>Adriana</b:First>
          </b:Person>
        </b:NameList>
      </b:Author>
    </b:Author>
    <b:Title>Origen y Morfologia del Arroz</b:Title>
    <b:InternetSiteTitle>repositorio.usfq.edu.ec</b:InternetSiteTitle>
    <b:Year>2009</b:Year>
    <b:URL>http://repositorio.usfq.edu.ec/bitstream/23000/954/3/94239%20%28Tesis%29.pdf</b:URL>
    <b:Month>Diciembre</b:Month>
    <b:Day>08</b:Day>
    <b:RefOrder>63</b:RefOrder>
  </b:Source>
  <b:Source>
    <b:Tag>Alt17</b:Tag>
    <b:SourceType>InternetSite</b:SourceType>
    <b:Guid>{16047EB6-5A38-431C-8E69-B344D106272E}</b:Guid>
    <b:Title>Cultivo de Arroz en la Reguion Norte del Perú: Caso Lanbayeque y la Libertad- 2000-2015”</b:Title>
    <b:InternetSiteTitle>repositorio.lamolina.edu.pe</b:InternetSiteTitle>
    <b:Year>2017</b:Year>
    <b:Month>mayo</b:Month>
    <b:Day>10</b:Day>
    <b:URL>http://repositorio.lamolina.edu.pe/bitstream/handle/UNALM/2568/E16-A48-T.pdf?sequence=1&amp;isAllowed=y</b:URL>
    <b:Author>
      <b:Author>
        <b:NameList>
          <b:Person>
            <b:Last>Altamirano</b:Last>
            <b:First>Edith</b:First>
            <b:Middle>Roxana</b:Middle>
          </b:Person>
        </b:NameList>
      </b:Author>
    </b:Author>
    <b:RefOrder>64</b:RefOrder>
  </b:Source>
  <b:Source>
    <b:Tag>Ber10</b:Tag>
    <b:SourceType>Book</b:SourceType>
    <b:Guid>{18B3A843-2CC5-4CF5-8CEC-0DCF3D96BAF1}</b:Guid>
    <b:Title>Metodología de la Investigación</b:Title>
    <b:Year>2010</b:Year>
    <b:Author>
      <b:Author>
        <b:NameList>
          <b:Person>
            <b:Last>Bernal</b:Last>
            <b:First>César</b:First>
          </b:Person>
        </b:NameList>
      </b:Author>
    </b:Author>
    <b:City>Colombia</b:City>
    <b:Publisher>Pearson Educación</b:Publisher>
    <b:RefOrder>65</b:RefOrder>
  </b:Source>
  <b:Source>
    <b:Tag>CER17</b:Tag>
    <b:SourceType>InternetSite</b:SourceType>
    <b:Guid>{9EC63C9A-70EA-4072-B51B-D69DFB704222}</b:Guid>
    <b:Author>
      <b:Author>
        <b:NameList>
          <b:Person>
            <b:Last>Cerquera</b:Last>
            <b:First>Milagros</b:First>
            <b:Middle>Elizabel</b:Middle>
          </b:Person>
        </b:NameList>
      </b:Author>
    </b:Author>
    <b:Title>“Modelo de Dinámica de Sistemas de la Producción y Comercialización de Arroz en el distrito de la Unión”</b:Title>
    <b:InternetSiteTitle>repositorio.unp.edu.pe</b:InternetSiteTitle>
    <b:Year>2017</b:Year>
    <b:Month>Agosto</b:Month>
    <b:Day>18</b:Day>
    <b:URL>http://repositorio.unp.edu.pe/bitstream/handle/UNP/1019/Adm-Cer-Cru-17.pdf?sequence=1&amp;isAllowed=y</b:URL>
    <b:RefOrder>66</b:RefOrder>
  </b:Source>
  <b:Source>
    <b:Tag>Alv16</b:Tag>
    <b:SourceType>InternetSite</b:SourceType>
    <b:Guid>{966F90F4-8D5C-4CA9-A4BC-02788EDAA0C5}</b:Guid>
    <b:Author>
      <b:Author>
        <b:NameList>
          <b:Person>
            <b:Last>Alvines</b:Last>
            <b:First>Stephanie</b:First>
            <b:Middle>Lisseth</b:Middle>
          </b:Person>
          <b:Person>
            <b:Last>Ango</b:Last>
            <b:First>Marjory</b:First>
            <b:Middle>Flora , Marjor Floraz</b:Middle>
          </b:Person>
          <b:Person>
            <b:Last>Antonio Pecho</b:Last>
            <b:First>,</b:First>
            <b:Middle>Nancylina del Pilar</b:Middle>
          </b:Person>
        </b:NameList>
      </b:Author>
    </b:Author>
    <b:Title>DIARIO PERÚ 21: Análisis  de la Elasticidad y la factibilidad de aplicar políticas de precios para mejorar su participación de mercado en la ciudad de Lima del 2008-2015</b:Title>
    <b:InternetSiteTitle>epositorioacademico.upc.edu.pe</b:InternetSiteTitle>
    <b:Year>2016</b:Year>
    <b:Month>Julio</b:Month>
    <b:URL>https://repositorioacademico.upc.edu.pe/bitstream/handle/10757/622220/AlvinesCh_S.pdf?sequence=2&amp;isAllowed=y</b:URL>
    <b:Day>03</b:Day>
    <b:RefOrder>67</b:RefOrder>
  </b:Source>
  <b:Source>
    <b:Tag>Her10</b:Tag>
    <b:SourceType>InternetSite</b:SourceType>
    <b:Guid>{818D9EB3-9279-42DB-A62D-EE44CCC03DB9}</b:Guid>
    <b:Author>
      <b:Author>
        <b:NameList>
          <b:Person>
            <b:Last>Hernández</b:Last>
            <b:First>J.</b:First>
            <b:Middle>Rodolfo</b:Middle>
          </b:Person>
        </b:NameList>
      </b:Author>
    </b:Author>
    <b:Title>Introducción a la Economía y la Hacienda Pública.</b:Title>
    <b:InternetSiteTitle>ocw.uv.e</b:InternetSiteTitle>
    <b:Year>2009</b:Year>
    <b:URL>http://ocw.uv.es/ciencias-sociales-y-juridicas/1-2/i._tema_4_pdf.pdf</b:URL>
    <b:Month>Octubre</b:Month>
    <b:Day>06</b:Day>
    <b:RefOrder>68</b:RefOrder>
  </b:Source>
  <b:Source>
    <b:Tag>Min10</b:Tag>
    <b:SourceType>InternetSite</b:SourceType>
    <b:Guid>{7E6AC375-B3CB-40BA-8738-91662044CD52}</b:Guid>
    <b:Author>
      <b:Author>
        <b:Corporate>MINAGRI</b:Corporate>
      </b:Author>
    </b:Author>
    <b:Title>El consumo de ARROZ en el año 2001</b:Title>
    <b:InternetSiteTitle>minagri.gob.pe</b:InternetSiteTitle>
    <b:Year>2010</b:Year>
    <b:Month>Setiembre</b:Month>
    <b:Day>16</b:Day>
    <b:URL>http://www.minagri.gob.pe/portal/download/pdf/herramientas/boletines/encarte_arroz_modificada.pdf</b:URL>
    <b:RefOrder>69</b:RefOrder>
  </b:Source>
  <b:Source>
    <b:Tag>Sii18</b:Tag>
    <b:SourceType>InternetSite</b:SourceType>
    <b:Guid>{595F1F2B-519F-4417-9A67-E8F17E6BCC21}</b:Guid>
    <b:Author>
      <b:Author>
        <b:Corporate>SIICEX</b:Corporate>
      </b:Author>
    </b:Author>
    <b:Title>Glosario Siicex</b:Title>
    <b:InternetSiteTitle>siicex.gob.pe</b:InternetSiteTitle>
    <b:Year>2018</b:Year>
    <b:Month>Julio</b:Month>
    <b:Day>31</b:Day>
    <b:URL>http://www.siicex.gob.pe/siicex/portal5ES.asp?scriptdo=cc_glosario&amp;pletra=D&amp;pNumPagina=2&amp;_portletid_=SGlosario&amp;_page_=155.00000</b:URL>
    <b:RefOrder>4</b:RefOrder>
  </b:Source>
  <b:Source>
    <b:Tag>Min17</b:Tag>
    <b:SourceType>DocumentFromInternetSite</b:SourceType>
    <b:Guid>{A3D4B7FA-D300-457D-B254-45BDBF187A6E}</b:Guid>
    <b:Author>
      <b:Author>
        <b:Corporate>MINAGRI</b:Corporate>
      </b:Author>
    </b:Author>
    <b:Title>Informe del arroz</b:Title>
    <b:InternetSiteTitle>Boletin Informe del Arroz.indd</b:InternetSiteTitle>
    <b:Year>2017</b:Year>
    <b:Month>Mayo</b:Month>
    <b:URL>www.minagri.gob.pe/portal/analisis-economico/analisis-2017?...boletin-informe...arroz</b:URL>
    <b:Day>23</b:Day>
    <b:RefOrder>1</b:RefOrder>
  </b:Source>
  <b:Source>
    <b:Tag>BAN09</b:Tag>
    <b:SourceType>InternetSite</b:SourceType>
    <b:Guid>{4C8A3449-8906-46C9-8E4D-DCAEC298C969}</b:Guid>
    <b:Author>
      <b:Author>
        <b:Corporate>BCRP</b:Corporate>
      </b:Author>
    </b:Author>
    <b:Title>IV. Inflación</b:Title>
    <b:InternetSiteTitle>bcrp.gob.pe</b:InternetSiteTitle>
    <b:Year>2009</b:Year>
    <b:Month>junio</b:Month>
    <b:Day>10</b:Day>
    <b:URL>http://www.bcrp.gob.pe/docs/Publicaciones/Memoria/2009/Memoria-BCRP-2009-4.pdf</b:URL>
    <b:RefOrder>70</b:RefOrder>
  </b:Source>
  <b:Source>
    <b:Tag>Min16</b:Tag>
    <b:SourceType>DocumentFromInternetSite</b:SourceType>
    <b:Guid>{44C4C4ED-5BAA-466D-AA53-BFCB73085CD9}</b:Guid>
    <b:Author>
      <b:Author>
        <b:Corporate>MINAGRI</b:Corporate>
      </b:Author>
    </b:Author>
    <b:Title>Produccion Agricola Anuario Estadistico</b:Title>
    <b:InternetSiteTitle>siea.minagri.gob.pe</b:InternetSiteTitle>
    <b:Year>2016</b:Year>
    <b:URL>http://siea.minagri.gob.pe/siea/?q=produccion-agricola</b:URL>
    <b:RefOrder>71</b:RefOrder>
  </b:Source>
  <b:Source>
    <b:Tag>Min15</b:Tag>
    <b:SourceType>InternetSite</b:SourceType>
    <b:Guid>{10D9E9AA-6B9E-4C0C-B0F2-1063342F89A0}</b:Guid>
    <b:Title>Variedades de Arroz</b:Title>
    <b:Year>2015</b:Year>
    <b:Author>
      <b:Author>
        <b:NameList>
          <b:Person>
            <b:Last>MINAGRI</b:Last>
          </b:Person>
        </b:NameList>
      </b:Author>
    </b:Author>
    <b:InternetSiteTitle>minagri.gob.pe</b:InternetSiteTitle>
    <b:URL>http://www.minagri.gob.pe/portal/especial-iv-cenagro/26-sector-agrario/arroz/218-produccion?start=7</b:URL>
    <b:RefOrder>72</b:RefOrder>
  </b:Source>
  <b:Source>
    <b:Tag>Tra17</b:Tag>
    <b:SourceType>DocumentFromInternetSite</b:SourceType>
    <b:Guid>{84289B3B-278F-4E3C-837C-29AE661B4304}</b:Guid>
    <b:Author>
      <b:Author>
        <b:Corporate>TRADEMAP</b:Corporate>
      </b:Author>
    </b:Author>
    <b:Title>Lista de importadores para el producto seleccionado</b:Title>
    <b:InternetSiteTitle>trademap.org</b:InternetSiteTitle>
    <b:Year>2017</b:Year>
    <b:URL>https://www.trademap.org/Country_SelProduct_TS.aspx?nvpm=1|||||1006|||4|1|1|1|2|1|2|2|1</b:URL>
    <b:RefOrder>73</b:RefOrder>
  </b:Source>
</b:Sources>
</file>

<file path=customXml/itemProps1.xml><?xml version="1.0" encoding="utf-8"?>
<ds:datastoreItem xmlns:ds="http://schemas.openxmlformats.org/officeDocument/2006/customXml" ds:itemID="{D7D4951E-8A64-4F38-989A-C03087C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17180</Words>
  <Characters>94496</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111454</CharactersWithSpaces>
  <SharedDoc>false</SharedDoc>
  <HLinks>
    <vt:vector size="612" baseType="variant">
      <vt:variant>
        <vt:i4>2556005</vt:i4>
      </vt:variant>
      <vt:variant>
        <vt:i4>666</vt:i4>
      </vt:variant>
      <vt:variant>
        <vt:i4>0</vt:i4>
      </vt:variant>
      <vt:variant>
        <vt:i4>5</vt:i4>
      </vt:variant>
      <vt:variant>
        <vt:lpwstr>https://www.agrodataperu.com/wp-content/uploads/2018/05/00ARROZ1-1.png</vt:lpwstr>
      </vt:variant>
      <vt:variant>
        <vt:lpwstr/>
      </vt:variant>
      <vt:variant>
        <vt:i4>5308440</vt:i4>
      </vt:variant>
      <vt:variant>
        <vt:i4>657</vt:i4>
      </vt:variant>
      <vt:variant>
        <vt:i4>0</vt:i4>
      </vt:variant>
      <vt:variant>
        <vt:i4>5</vt:i4>
      </vt:variant>
      <vt:variant>
        <vt:lpwstr>http://www.minagri.gob.pe/portal/analisis-economico/analisis-2017?...boletin-informe...arroz</vt:lpwstr>
      </vt:variant>
      <vt:variant>
        <vt:lpwstr/>
      </vt:variant>
      <vt:variant>
        <vt:i4>65542</vt:i4>
      </vt:variant>
      <vt:variant>
        <vt:i4>651</vt:i4>
      </vt:variant>
      <vt:variant>
        <vt:i4>0</vt:i4>
      </vt:variant>
      <vt:variant>
        <vt:i4>5</vt:i4>
      </vt:variant>
      <vt:variant>
        <vt:lpwstr>http://elcomercio.pe/noticias/peru-513804</vt:lpwstr>
      </vt:variant>
      <vt:variant>
        <vt:lpwstr/>
      </vt:variant>
      <vt:variant>
        <vt:i4>5046292</vt:i4>
      </vt:variant>
      <vt:variant>
        <vt:i4>648</vt:i4>
      </vt:variant>
      <vt:variant>
        <vt:i4>0</vt:i4>
      </vt:variant>
      <vt:variant>
        <vt:i4>5</vt:i4>
      </vt:variant>
      <vt:variant>
        <vt:lpwstr>http://elcomercio.pe/noticias/uruguay-515486</vt:lpwstr>
      </vt:variant>
      <vt:variant>
        <vt:lpwstr/>
      </vt:variant>
      <vt:variant>
        <vt:i4>5308440</vt:i4>
      </vt:variant>
      <vt:variant>
        <vt:i4>636</vt:i4>
      </vt:variant>
      <vt:variant>
        <vt:i4>0</vt:i4>
      </vt:variant>
      <vt:variant>
        <vt:i4>5</vt:i4>
      </vt:variant>
      <vt:variant>
        <vt:lpwstr>http://www.minagri.gob.pe/portal/analisis-economico/analisis-2017?...boletin-informe...arroz</vt:lpwstr>
      </vt:variant>
      <vt:variant>
        <vt:lpwstr/>
      </vt:variant>
      <vt:variant>
        <vt:i4>7012459</vt:i4>
      </vt:variant>
      <vt:variant>
        <vt:i4>627</vt:i4>
      </vt:variant>
      <vt:variant>
        <vt:i4>0</vt:i4>
      </vt:variant>
      <vt:variant>
        <vt:i4>5</vt:i4>
      </vt:variant>
      <vt:variant>
        <vt:lpwstr>http://www.aduanet.gob.pe/itarancel/arancelS01Alias</vt:lpwstr>
      </vt:variant>
      <vt:variant>
        <vt:lpwstr/>
      </vt:variant>
      <vt:variant>
        <vt:i4>5439490</vt:i4>
      </vt:variant>
      <vt:variant>
        <vt:i4>618</vt:i4>
      </vt:variant>
      <vt:variant>
        <vt:i4>0</vt:i4>
      </vt:variant>
      <vt:variant>
        <vt:i4>5</vt:i4>
      </vt:variant>
      <vt:variant>
        <vt:lpwstr>javascript:jsConsultar('1007900000');</vt:lpwstr>
      </vt:variant>
      <vt:variant>
        <vt:lpwstr/>
      </vt:variant>
      <vt:variant>
        <vt:i4>5439498</vt:i4>
      </vt:variant>
      <vt:variant>
        <vt:i4>615</vt:i4>
      </vt:variant>
      <vt:variant>
        <vt:i4>0</vt:i4>
      </vt:variant>
      <vt:variant>
        <vt:i4>5</vt:i4>
      </vt:variant>
      <vt:variant>
        <vt:lpwstr>javascript:jsConsultar('1007100000');</vt:lpwstr>
      </vt:variant>
      <vt:variant>
        <vt:lpwstr/>
      </vt:variant>
      <vt:variant>
        <vt:i4>5373967</vt:i4>
      </vt:variant>
      <vt:variant>
        <vt:i4>612</vt:i4>
      </vt:variant>
      <vt:variant>
        <vt:i4>0</vt:i4>
      </vt:variant>
      <vt:variant>
        <vt:i4>5</vt:i4>
      </vt:variant>
      <vt:variant>
        <vt:lpwstr>javascript:jsConsultar('1006400000');</vt:lpwstr>
      </vt:variant>
      <vt:variant>
        <vt:lpwstr/>
      </vt:variant>
      <vt:variant>
        <vt:i4>5373961</vt:i4>
      </vt:variant>
      <vt:variant>
        <vt:i4>609</vt:i4>
      </vt:variant>
      <vt:variant>
        <vt:i4>0</vt:i4>
      </vt:variant>
      <vt:variant>
        <vt:i4>5</vt:i4>
      </vt:variant>
      <vt:variant>
        <vt:lpwstr>javascript:jsConsultar('1006200000');</vt:lpwstr>
      </vt:variant>
      <vt:variant>
        <vt:lpwstr/>
      </vt:variant>
      <vt:variant>
        <vt:i4>5373955</vt:i4>
      </vt:variant>
      <vt:variant>
        <vt:i4>606</vt:i4>
      </vt:variant>
      <vt:variant>
        <vt:i4>0</vt:i4>
      </vt:variant>
      <vt:variant>
        <vt:i4>5</vt:i4>
      </vt:variant>
      <vt:variant>
        <vt:lpwstr>javascript:jsConsultar('1006109000');</vt:lpwstr>
      </vt:variant>
      <vt:variant>
        <vt:lpwstr/>
      </vt:variant>
      <vt:variant>
        <vt:i4>5373963</vt:i4>
      </vt:variant>
      <vt:variant>
        <vt:i4>603</vt:i4>
      </vt:variant>
      <vt:variant>
        <vt:i4>0</vt:i4>
      </vt:variant>
      <vt:variant>
        <vt:i4>5</vt:i4>
      </vt:variant>
      <vt:variant>
        <vt:lpwstr>javascript:jsConsultar('1006101000');</vt:lpwstr>
      </vt:variant>
      <vt:variant>
        <vt:lpwstr/>
      </vt:variant>
      <vt:variant>
        <vt:i4>5308426</vt:i4>
      </vt:variant>
      <vt:variant>
        <vt:i4>600</vt:i4>
      </vt:variant>
      <vt:variant>
        <vt:i4>0</vt:i4>
      </vt:variant>
      <vt:variant>
        <vt:i4>5</vt:i4>
      </vt:variant>
      <vt:variant>
        <vt:lpwstr>javascript:jsConsultar('1005100000');</vt:lpwstr>
      </vt:variant>
      <vt:variant>
        <vt:lpwstr/>
      </vt:variant>
      <vt:variant>
        <vt:i4>5308440</vt:i4>
      </vt:variant>
      <vt:variant>
        <vt:i4>594</vt:i4>
      </vt:variant>
      <vt:variant>
        <vt:i4>0</vt:i4>
      </vt:variant>
      <vt:variant>
        <vt:i4>5</vt:i4>
      </vt:variant>
      <vt:variant>
        <vt:lpwstr>http://www.minagri.gob.pe/portal/analisis-economico/analisis-2017?...boletin-informe...arroz</vt:lpwstr>
      </vt:variant>
      <vt:variant>
        <vt:lpwstr/>
      </vt:variant>
      <vt:variant>
        <vt:i4>5308440</vt:i4>
      </vt:variant>
      <vt:variant>
        <vt:i4>579</vt:i4>
      </vt:variant>
      <vt:variant>
        <vt:i4>0</vt:i4>
      </vt:variant>
      <vt:variant>
        <vt:i4>5</vt:i4>
      </vt:variant>
      <vt:variant>
        <vt:lpwstr>http://www.minagri.gob.pe/portal/analisis-economico/analisis-2017?...boletin-informe...arroz</vt:lpwstr>
      </vt:variant>
      <vt:variant>
        <vt:lpwstr/>
      </vt:variant>
      <vt:variant>
        <vt:i4>5308440</vt:i4>
      </vt:variant>
      <vt:variant>
        <vt:i4>570</vt:i4>
      </vt:variant>
      <vt:variant>
        <vt:i4>0</vt:i4>
      </vt:variant>
      <vt:variant>
        <vt:i4>5</vt:i4>
      </vt:variant>
      <vt:variant>
        <vt:lpwstr>http://www.minagri.gob.pe/portal/analisis-economico/analisis-2017?...boletin-informe...arroz</vt:lpwstr>
      </vt:variant>
      <vt:variant>
        <vt:lpwstr/>
      </vt:variant>
      <vt:variant>
        <vt:i4>5308440</vt:i4>
      </vt:variant>
      <vt:variant>
        <vt:i4>561</vt:i4>
      </vt:variant>
      <vt:variant>
        <vt:i4>0</vt:i4>
      </vt:variant>
      <vt:variant>
        <vt:i4>5</vt:i4>
      </vt:variant>
      <vt:variant>
        <vt:lpwstr>http://www.minagri.gob.pe/portal/analisis-economico/analisis-2017?...boletin-informe...arroz</vt:lpwstr>
      </vt:variant>
      <vt:variant>
        <vt:lpwstr/>
      </vt:variant>
      <vt:variant>
        <vt:i4>5308440</vt:i4>
      </vt:variant>
      <vt:variant>
        <vt:i4>552</vt:i4>
      </vt:variant>
      <vt:variant>
        <vt:i4>0</vt:i4>
      </vt:variant>
      <vt:variant>
        <vt:i4>5</vt:i4>
      </vt:variant>
      <vt:variant>
        <vt:lpwstr>http://www.minagri.gob.pe/portal/analisis-economico/analisis-2017?...boletin-informe...arroz</vt:lpwstr>
      </vt:variant>
      <vt:variant>
        <vt:lpwstr/>
      </vt:variant>
      <vt:variant>
        <vt:i4>5308440</vt:i4>
      </vt:variant>
      <vt:variant>
        <vt:i4>543</vt:i4>
      </vt:variant>
      <vt:variant>
        <vt:i4>0</vt:i4>
      </vt:variant>
      <vt:variant>
        <vt:i4>5</vt:i4>
      </vt:variant>
      <vt:variant>
        <vt:lpwstr>http://www.minagri.gob.pe/portal/analisis-economico/analisis-2017?...boletin-informe...arroz</vt:lpwstr>
      </vt:variant>
      <vt:variant>
        <vt:lpwstr/>
      </vt:variant>
      <vt:variant>
        <vt:i4>655428</vt:i4>
      </vt:variant>
      <vt:variant>
        <vt:i4>519</vt:i4>
      </vt:variant>
      <vt:variant>
        <vt:i4>0</vt:i4>
      </vt:variant>
      <vt:variant>
        <vt:i4>5</vt:i4>
      </vt:variant>
      <vt:variant>
        <vt:lpwstr>http://siea.minagri.gob.pe/calendario</vt:lpwstr>
      </vt:variant>
      <vt:variant>
        <vt:lpwstr/>
      </vt:variant>
      <vt:variant>
        <vt:i4>917575</vt:i4>
      </vt:variant>
      <vt:variant>
        <vt:i4>507</vt:i4>
      </vt:variant>
      <vt:variant>
        <vt:i4>0</vt:i4>
      </vt:variant>
      <vt:variant>
        <vt:i4>5</vt:i4>
      </vt:variant>
      <vt:variant>
        <vt:lpwstr>http://www.infoagro.com/herbaceos/cereales/arroz.htm</vt:lpwstr>
      </vt:variant>
      <vt:variant>
        <vt:lpwstr/>
      </vt:variant>
      <vt:variant>
        <vt:i4>3866740</vt:i4>
      </vt:variant>
      <vt:variant>
        <vt:i4>501</vt:i4>
      </vt:variant>
      <vt:variant>
        <vt:i4>0</vt:i4>
      </vt:variant>
      <vt:variant>
        <vt:i4>5</vt:i4>
      </vt:variant>
      <vt:variant>
        <vt:lpwstr>http://www.monografias.com/trabajos11/empre/empre.shtml</vt:lpwstr>
      </vt:variant>
      <vt:variant>
        <vt:lpwstr/>
      </vt:variant>
      <vt:variant>
        <vt:i4>1507381</vt:i4>
      </vt:variant>
      <vt:variant>
        <vt:i4>488</vt:i4>
      </vt:variant>
      <vt:variant>
        <vt:i4>0</vt:i4>
      </vt:variant>
      <vt:variant>
        <vt:i4>5</vt:i4>
      </vt:variant>
      <vt:variant>
        <vt:lpwstr/>
      </vt:variant>
      <vt:variant>
        <vt:lpwstr>_Toc10071651</vt:lpwstr>
      </vt:variant>
      <vt:variant>
        <vt:i4>1441845</vt:i4>
      </vt:variant>
      <vt:variant>
        <vt:i4>482</vt:i4>
      </vt:variant>
      <vt:variant>
        <vt:i4>0</vt:i4>
      </vt:variant>
      <vt:variant>
        <vt:i4>5</vt:i4>
      </vt:variant>
      <vt:variant>
        <vt:lpwstr/>
      </vt:variant>
      <vt:variant>
        <vt:lpwstr>_Toc10071650</vt:lpwstr>
      </vt:variant>
      <vt:variant>
        <vt:i4>2031668</vt:i4>
      </vt:variant>
      <vt:variant>
        <vt:i4>476</vt:i4>
      </vt:variant>
      <vt:variant>
        <vt:i4>0</vt:i4>
      </vt:variant>
      <vt:variant>
        <vt:i4>5</vt:i4>
      </vt:variant>
      <vt:variant>
        <vt:lpwstr/>
      </vt:variant>
      <vt:variant>
        <vt:lpwstr>_Toc10071649</vt:lpwstr>
      </vt:variant>
      <vt:variant>
        <vt:i4>1966132</vt:i4>
      </vt:variant>
      <vt:variant>
        <vt:i4>470</vt:i4>
      </vt:variant>
      <vt:variant>
        <vt:i4>0</vt:i4>
      </vt:variant>
      <vt:variant>
        <vt:i4>5</vt:i4>
      </vt:variant>
      <vt:variant>
        <vt:lpwstr/>
      </vt:variant>
      <vt:variant>
        <vt:lpwstr>_Toc10071648</vt:lpwstr>
      </vt:variant>
      <vt:variant>
        <vt:i4>1114164</vt:i4>
      </vt:variant>
      <vt:variant>
        <vt:i4>464</vt:i4>
      </vt:variant>
      <vt:variant>
        <vt:i4>0</vt:i4>
      </vt:variant>
      <vt:variant>
        <vt:i4>5</vt:i4>
      </vt:variant>
      <vt:variant>
        <vt:lpwstr/>
      </vt:variant>
      <vt:variant>
        <vt:lpwstr>_Toc10071647</vt:lpwstr>
      </vt:variant>
      <vt:variant>
        <vt:i4>1376308</vt:i4>
      </vt:variant>
      <vt:variant>
        <vt:i4>455</vt:i4>
      </vt:variant>
      <vt:variant>
        <vt:i4>0</vt:i4>
      </vt:variant>
      <vt:variant>
        <vt:i4>5</vt:i4>
      </vt:variant>
      <vt:variant>
        <vt:lpwstr/>
      </vt:variant>
      <vt:variant>
        <vt:lpwstr>_Toc10071643</vt:lpwstr>
      </vt:variant>
      <vt:variant>
        <vt:i4>1310772</vt:i4>
      </vt:variant>
      <vt:variant>
        <vt:i4>449</vt:i4>
      </vt:variant>
      <vt:variant>
        <vt:i4>0</vt:i4>
      </vt:variant>
      <vt:variant>
        <vt:i4>5</vt:i4>
      </vt:variant>
      <vt:variant>
        <vt:lpwstr/>
      </vt:variant>
      <vt:variant>
        <vt:lpwstr>_Toc10071642</vt:lpwstr>
      </vt:variant>
      <vt:variant>
        <vt:i4>1507380</vt:i4>
      </vt:variant>
      <vt:variant>
        <vt:i4>443</vt:i4>
      </vt:variant>
      <vt:variant>
        <vt:i4>0</vt:i4>
      </vt:variant>
      <vt:variant>
        <vt:i4>5</vt:i4>
      </vt:variant>
      <vt:variant>
        <vt:lpwstr/>
      </vt:variant>
      <vt:variant>
        <vt:lpwstr>_Toc10071641</vt:lpwstr>
      </vt:variant>
      <vt:variant>
        <vt:i4>1441844</vt:i4>
      </vt:variant>
      <vt:variant>
        <vt:i4>437</vt:i4>
      </vt:variant>
      <vt:variant>
        <vt:i4>0</vt:i4>
      </vt:variant>
      <vt:variant>
        <vt:i4>5</vt:i4>
      </vt:variant>
      <vt:variant>
        <vt:lpwstr/>
      </vt:variant>
      <vt:variant>
        <vt:lpwstr>_Toc10071640</vt:lpwstr>
      </vt:variant>
      <vt:variant>
        <vt:i4>2031667</vt:i4>
      </vt:variant>
      <vt:variant>
        <vt:i4>431</vt:i4>
      </vt:variant>
      <vt:variant>
        <vt:i4>0</vt:i4>
      </vt:variant>
      <vt:variant>
        <vt:i4>5</vt:i4>
      </vt:variant>
      <vt:variant>
        <vt:lpwstr/>
      </vt:variant>
      <vt:variant>
        <vt:lpwstr>_Toc10071639</vt:lpwstr>
      </vt:variant>
      <vt:variant>
        <vt:i4>1966131</vt:i4>
      </vt:variant>
      <vt:variant>
        <vt:i4>425</vt:i4>
      </vt:variant>
      <vt:variant>
        <vt:i4>0</vt:i4>
      </vt:variant>
      <vt:variant>
        <vt:i4>5</vt:i4>
      </vt:variant>
      <vt:variant>
        <vt:lpwstr/>
      </vt:variant>
      <vt:variant>
        <vt:lpwstr>_Toc10071638</vt:lpwstr>
      </vt:variant>
      <vt:variant>
        <vt:i4>1114163</vt:i4>
      </vt:variant>
      <vt:variant>
        <vt:i4>419</vt:i4>
      </vt:variant>
      <vt:variant>
        <vt:i4>0</vt:i4>
      </vt:variant>
      <vt:variant>
        <vt:i4>5</vt:i4>
      </vt:variant>
      <vt:variant>
        <vt:lpwstr/>
      </vt:variant>
      <vt:variant>
        <vt:lpwstr>_Toc10071637</vt:lpwstr>
      </vt:variant>
      <vt:variant>
        <vt:i4>1048627</vt:i4>
      </vt:variant>
      <vt:variant>
        <vt:i4>413</vt:i4>
      </vt:variant>
      <vt:variant>
        <vt:i4>0</vt:i4>
      </vt:variant>
      <vt:variant>
        <vt:i4>5</vt:i4>
      </vt:variant>
      <vt:variant>
        <vt:lpwstr/>
      </vt:variant>
      <vt:variant>
        <vt:lpwstr>_Toc10071636</vt:lpwstr>
      </vt:variant>
      <vt:variant>
        <vt:i4>1245235</vt:i4>
      </vt:variant>
      <vt:variant>
        <vt:i4>407</vt:i4>
      </vt:variant>
      <vt:variant>
        <vt:i4>0</vt:i4>
      </vt:variant>
      <vt:variant>
        <vt:i4>5</vt:i4>
      </vt:variant>
      <vt:variant>
        <vt:lpwstr/>
      </vt:variant>
      <vt:variant>
        <vt:lpwstr>_Toc10071635</vt:lpwstr>
      </vt:variant>
      <vt:variant>
        <vt:i4>1179699</vt:i4>
      </vt:variant>
      <vt:variant>
        <vt:i4>401</vt:i4>
      </vt:variant>
      <vt:variant>
        <vt:i4>0</vt:i4>
      </vt:variant>
      <vt:variant>
        <vt:i4>5</vt:i4>
      </vt:variant>
      <vt:variant>
        <vt:lpwstr/>
      </vt:variant>
      <vt:variant>
        <vt:lpwstr>_Toc10071634</vt:lpwstr>
      </vt:variant>
      <vt:variant>
        <vt:i4>1376307</vt:i4>
      </vt:variant>
      <vt:variant>
        <vt:i4>395</vt:i4>
      </vt:variant>
      <vt:variant>
        <vt:i4>0</vt:i4>
      </vt:variant>
      <vt:variant>
        <vt:i4>5</vt:i4>
      </vt:variant>
      <vt:variant>
        <vt:lpwstr/>
      </vt:variant>
      <vt:variant>
        <vt:lpwstr>_Toc10071633</vt:lpwstr>
      </vt:variant>
      <vt:variant>
        <vt:i4>1310771</vt:i4>
      </vt:variant>
      <vt:variant>
        <vt:i4>389</vt:i4>
      </vt:variant>
      <vt:variant>
        <vt:i4>0</vt:i4>
      </vt:variant>
      <vt:variant>
        <vt:i4>5</vt:i4>
      </vt:variant>
      <vt:variant>
        <vt:lpwstr/>
      </vt:variant>
      <vt:variant>
        <vt:lpwstr>_Toc10071632</vt:lpwstr>
      </vt:variant>
      <vt:variant>
        <vt:i4>1507379</vt:i4>
      </vt:variant>
      <vt:variant>
        <vt:i4>383</vt:i4>
      </vt:variant>
      <vt:variant>
        <vt:i4>0</vt:i4>
      </vt:variant>
      <vt:variant>
        <vt:i4>5</vt:i4>
      </vt:variant>
      <vt:variant>
        <vt:lpwstr/>
      </vt:variant>
      <vt:variant>
        <vt:lpwstr>_Toc10071631</vt:lpwstr>
      </vt:variant>
      <vt:variant>
        <vt:i4>1441843</vt:i4>
      </vt:variant>
      <vt:variant>
        <vt:i4>377</vt:i4>
      </vt:variant>
      <vt:variant>
        <vt:i4>0</vt:i4>
      </vt:variant>
      <vt:variant>
        <vt:i4>5</vt:i4>
      </vt:variant>
      <vt:variant>
        <vt:lpwstr/>
      </vt:variant>
      <vt:variant>
        <vt:lpwstr>_Toc10071630</vt:lpwstr>
      </vt:variant>
      <vt:variant>
        <vt:i4>2031666</vt:i4>
      </vt:variant>
      <vt:variant>
        <vt:i4>371</vt:i4>
      </vt:variant>
      <vt:variant>
        <vt:i4>0</vt:i4>
      </vt:variant>
      <vt:variant>
        <vt:i4>5</vt:i4>
      </vt:variant>
      <vt:variant>
        <vt:lpwstr/>
      </vt:variant>
      <vt:variant>
        <vt:lpwstr>_Toc10071629</vt:lpwstr>
      </vt:variant>
      <vt:variant>
        <vt:i4>1048628</vt:i4>
      </vt:variant>
      <vt:variant>
        <vt:i4>362</vt:i4>
      </vt:variant>
      <vt:variant>
        <vt:i4>0</vt:i4>
      </vt:variant>
      <vt:variant>
        <vt:i4>5</vt:i4>
      </vt:variant>
      <vt:variant>
        <vt:lpwstr/>
      </vt:variant>
      <vt:variant>
        <vt:lpwstr>_Toc10071646</vt:lpwstr>
      </vt:variant>
      <vt:variant>
        <vt:i4>11337794</vt:i4>
      </vt:variant>
      <vt:variant>
        <vt:i4>356</vt:i4>
      </vt:variant>
      <vt:variant>
        <vt:i4>0</vt:i4>
      </vt:variant>
      <vt:variant>
        <vt:i4>5</vt:i4>
      </vt:variant>
      <vt:variant>
        <vt:lpwstr>I:\Asesorias de Tesis\Tesis importación de arroz.doc</vt:lpwstr>
      </vt:variant>
      <vt:variant>
        <vt:lpwstr>_Toc10071645</vt:lpwstr>
      </vt:variant>
      <vt:variant>
        <vt:i4>11272258</vt:i4>
      </vt:variant>
      <vt:variant>
        <vt:i4>350</vt:i4>
      </vt:variant>
      <vt:variant>
        <vt:i4>0</vt:i4>
      </vt:variant>
      <vt:variant>
        <vt:i4>5</vt:i4>
      </vt:variant>
      <vt:variant>
        <vt:lpwstr>I:\Asesorias de Tesis\Tesis importación de arroz.doc</vt:lpwstr>
      </vt:variant>
      <vt:variant>
        <vt:lpwstr>_Toc10071644</vt:lpwstr>
      </vt:variant>
      <vt:variant>
        <vt:i4>1441842</vt:i4>
      </vt:variant>
      <vt:variant>
        <vt:i4>341</vt:i4>
      </vt:variant>
      <vt:variant>
        <vt:i4>0</vt:i4>
      </vt:variant>
      <vt:variant>
        <vt:i4>5</vt:i4>
      </vt:variant>
      <vt:variant>
        <vt:lpwstr/>
      </vt:variant>
      <vt:variant>
        <vt:lpwstr>_Toc10111333</vt:lpwstr>
      </vt:variant>
      <vt:variant>
        <vt:i4>1507378</vt:i4>
      </vt:variant>
      <vt:variant>
        <vt:i4>335</vt:i4>
      </vt:variant>
      <vt:variant>
        <vt:i4>0</vt:i4>
      </vt:variant>
      <vt:variant>
        <vt:i4>5</vt:i4>
      </vt:variant>
      <vt:variant>
        <vt:lpwstr/>
      </vt:variant>
      <vt:variant>
        <vt:lpwstr>_Toc10111332</vt:lpwstr>
      </vt:variant>
      <vt:variant>
        <vt:i4>1310770</vt:i4>
      </vt:variant>
      <vt:variant>
        <vt:i4>329</vt:i4>
      </vt:variant>
      <vt:variant>
        <vt:i4>0</vt:i4>
      </vt:variant>
      <vt:variant>
        <vt:i4>5</vt:i4>
      </vt:variant>
      <vt:variant>
        <vt:lpwstr/>
      </vt:variant>
      <vt:variant>
        <vt:lpwstr>_Toc10111331</vt:lpwstr>
      </vt:variant>
      <vt:variant>
        <vt:i4>1376306</vt:i4>
      </vt:variant>
      <vt:variant>
        <vt:i4>323</vt:i4>
      </vt:variant>
      <vt:variant>
        <vt:i4>0</vt:i4>
      </vt:variant>
      <vt:variant>
        <vt:i4>5</vt:i4>
      </vt:variant>
      <vt:variant>
        <vt:lpwstr/>
      </vt:variant>
      <vt:variant>
        <vt:lpwstr>_Toc10111330</vt:lpwstr>
      </vt:variant>
      <vt:variant>
        <vt:i4>1835059</vt:i4>
      </vt:variant>
      <vt:variant>
        <vt:i4>317</vt:i4>
      </vt:variant>
      <vt:variant>
        <vt:i4>0</vt:i4>
      </vt:variant>
      <vt:variant>
        <vt:i4>5</vt:i4>
      </vt:variant>
      <vt:variant>
        <vt:lpwstr/>
      </vt:variant>
      <vt:variant>
        <vt:lpwstr>_Toc10111329</vt:lpwstr>
      </vt:variant>
      <vt:variant>
        <vt:i4>1310771</vt:i4>
      </vt:variant>
      <vt:variant>
        <vt:i4>308</vt:i4>
      </vt:variant>
      <vt:variant>
        <vt:i4>0</vt:i4>
      </vt:variant>
      <vt:variant>
        <vt:i4>5</vt:i4>
      </vt:variant>
      <vt:variant>
        <vt:lpwstr/>
      </vt:variant>
      <vt:variant>
        <vt:lpwstr>_Toc10134575</vt:lpwstr>
      </vt:variant>
      <vt:variant>
        <vt:i4>1376307</vt:i4>
      </vt:variant>
      <vt:variant>
        <vt:i4>302</vt:i4>
      </vt:variant>
      <vt:variant>
        <vt:i4>0</vt:i4>
      </vt:variant>
      <vt:variant>
        <vt:i4>5</vt:i4>
      </vt:variant>
      <vt:variant>
        <vt:lpwstr/>
      </vt:variant>
      <vt:variant>
        <vt:lpwstr>_Toc10134574</vt:lpwstr>
      </vt:variant>
      <vt:variant>
        <vt:i4>1179699</vt:i4>
      </vt:variant>
      <vt:variant>
        <vt:i4>296</vt:i4>
      </vt:variant>
      <vt:variant>
        <vt:i4>0</vt:i4>
      </vt:variant>
      <vt:variant>
        <vt:i4>5</vt:i4>
      </vt:variant>
      <vt:variant>
        <vt:lpwstr/>
      </vt:variant>
      <vt:variant>
        <vt:lpwstr>_Toc10134573</vt:lpwstr>
      </vt:variant>
      <vt:variant>
        <vt:i4>1245235</vt:i4>
      </vt:variant>
      <vt:variant>
        <vt:i4>290</vt:i4>
      </vt:variant>
      <vt:variant>
        <vt:i4>0</vt:i4>
      </vt:variant>
      <vt:variant>
        <vt:i4>5</vt:i4>
      </vt:variant>
      <vt:variant>
        <vt:lpwstr/>
      </vt:variant>
      <vt:variant>
        <vt:lpwstr>_Toc10134572</vt:lpwstr>
      </vt:variant>
      <vt:variant>
        <vt:i4>1048627</vt:i4>
      </vt:variant>
      <vt:variant>
        <vt:i4>284</vt:i4>
      </vt:variant>
      <vt:variant>
        <vt:i4>0</vt:i4>
      </vt:variant>
      <vt:variant>
        <vt:i4>5</vt:i4>
      </vt:variant>
      <vt:variant>
        <vt:lpwstr/>
      </vt:variant>
      <vt:variant>
        <vt:lpwstr>_Toc10134571</vt:lpwstr>
      </vt:variant>
      <vt:variant>
        <vt:i4>1114163</vt:i4>
      </vt:variant>
      <vt:variant>
        <vt:i4>278</vt:i4>
      </vt:variant>
      <vt:variant>
        <vt:i4>0</vt:i4>
      </vt:variant>
      <vt:variant>
        <vt:i4>5</vt:i4>
      </vt:variant>
      <vt:variant>
        <vt:lpwstr/>
      </vt:variant>
      <vt:variant>
        <vt:lpwstr>_Toc10134570</vt:lpwstr>
      </vt:variant>
      <vt:variant>
        <vt:i4>1572914</vt:i4>
      </vt:variant>
      <vt:variant>
        <vt:i4>272</vt:i4>
      </vt:variant>
      <vt:variant>
        <vt:i4>0</vt:i4>
      </vt:variant>
      <vt:variant>
        <vt:i4>5</vt:i4>
      </vt:variant>
      <vt:variant>
        <vt:lpwstr/>
      </vt:variant>
      <vt:variant>
        <vt:lpwstr>_Toc10134569</vt:lpwstr>
      </vt:variant>
      <vt:variant>
        <vt:i4>1638450</vt:i4>
      </vt:variant>
      <vt:variant>
        <vt:i4>266</vt:i4>
      </vt:variant>
      <vt:variant>
        <vt:i4>0</vt:i4>
      </vt:variant>
      <vt:variant>
        <vt:i4>5</vt:i4>
      </vt:variant>
      <vt:variant>
        <vt:lpwstr/>
      </vt:variant>
      <vt:variant>
        <vt:lpwstr>_Toc10134568</vt:lpwstr>
      </vt:variant>
      <vt:variant>
        <vt:i4>1441842</vt:i4>
      </vt:variant>
      <vt:variant>
        <vt:i4>260</vt:i4>
      </vt:variant>
      <vt:variant>
        <vt:i4>0</vt:i4>
      </vt:variant>
      <vt:variant>
        <vt:i4>5</vt:i4>
      </vt:variant>
      <vt:variant>
        <vt:lpwstr/>
      </vt:variant>
      <vt:variant>
        <vt:lpwstr>_Toc10134567</vt:lpwstr>
      </vt:variant>
      <vt:variant>
        <vt:i4>1507378</vt:i4>
      </vt:variant>
      <vt:variant>
        <vt:i4>254</vt:i4>
      </vt:variant>
      <vt:variant>
        <vt:i4>0</vt:i4>
      </vt:variant>
      <vt:variant>
        <vt:i4>5</vt:i4>
      </vt:variant>
      <vt:variant>
        <vt:lpwstr/>
      </vt:variant>
      <vt:variant>
        <vt:lpwstr>_Toc10134566</vt:lpwstr>
      </vt:variant>
      <vt:variant>
        <vt:i4>1310770</vt:i4>
      </vt:variant>
      <vt:variant>
        <vt:i4>248</vt:i4>
      </vt:variant>
      <vt:variant>
        <vt:i4>0</vt:i4>
      </vt:variant>
      <vt:variant>
        <vt:i4>5</vt:i4>
      </vt:variant>
      <vt:variant>
        <vt:lpwstr/>
      </vt:variant>
      <vt:variant>
        <vt:lpwstr>_Toc10134565</vt:lpwstr>
      </vt:variant>
      <vt:variant>
        <vt:i4>1376306</vt:i4>
      </vt:variant>
      <vt:variant>
        <vt:i4>242</vt:i4>
      </vt:variant>
      <vt:variant>
        <vt:i4>0</vt:i4>
      </vt:variant>
      <vt:variant>
        <vt:i4>5</vt:i4>
      </vt:variant>
      <vt:variant>
        <vt:lpwstr/>
      </vt:variant>
      <vt:variant>
        <vt:lpwstr>_Toc10134564</vt:lpwstr>
      </vt:variant>
      <vt:variant>
        <vt:i4>1179698</vt:i4>
      </vt:variant>
      <vt:variant>
        <vt:i4>236</vt:i4>
      </vt:variant>
      <vt:variant>
        <vt:i4>0</vt:i4>
      </vt:variant>
      <vt:variant>
        <vt:i4>5</vt:i4>
      </vt:variant>
      <vt:variant>
        <vt:lpwstr/>
      </vt:variant>
      <vt:variant>
        <vt:lpwstr>_Toc10134563</vt:lpwstr>
      </vt:variant>
      <vt:variant>
        <vt:i4>1245234</vt:i4>
      </vt:variant>
      <vt:variant>
        <vt:i4>230</vt:i4>
      </vt:variant>
      <vt:variant>
        <vt:i4>0</vt:i4>
      </vt:variant>
      <vt:variant>
        <vt:i4>5</vt:i4>
      </vt:variant>
      <vt:variant>
        <vt:lpwstr/>
      </vt:variant>
      <vt:variant>
        <vt:lpwstr>_Toc10134562</vt:lpwstr>
      </vt:variant>
      <vt:variant>
        <vt:i4>1048626</vt:i4>
      </vt:variant>
      <vt:variant>
        <vt:i4>224</vt:i4>
      </vt:variant>
      <vt:variant>
        <vt:i4>0</vt:i4>
      </vt:variant>
      <vt:variant>
        <vt:i4>5</vt:i4>
      </vt:variant>
      <vt:variant>
        <vt:lpwstr/>
      </vt:variant>
      <vt:variant>
        <vt:lpwstr>_Toc10134561</vt:lpwstr>
      </vt:variant>
      <vt:variant>
        <vt:i4>1114162</vt:i4>
      </vt:variant>
      <vt:variant>
        <vt:i4>218</vt:i4>
      </vt:variant>
      <vt:variant>
        <vt:i4>0</vt:i4>
      </vt:variant>
      <vt:variant>
        <vt:i4>5</vt:i4>
      </vt:variant>
      <vt:variant>
        <vt:lpwstr/>
      </vt:variant>
      <vt:variant>
        <vt:lpwstr>_Toc10134560</vt:lpwstr>
      </vt:variant>
      <vt:variant>
        <vt:i4>1572913</vt:i4>
      </vt:variant>
      <vt:variant>
        <vt:i4>212</vt:i4>
      </vt:variant>
      <vt:variant>
        <vt:i4>0</vt:i4>
      </vt:variant>
      <vt:variant>
        <vt:i4>5</vt:i4>
      </vt:variant>
      <vt:variant>
        <vt:lpwstr/>
      </vt:variant>
      <vt:variant>
        <vt:lpwstr>_Toc10134559</vt:lpwstr>
      </vt:variant>
      <vt:variant>
        <vt:i4>1638449</vt:i4>
      </vt:variant>
      <vt:variant>
        <vt:i4>206</vt:i4>
      </vt:variant>
      <vt:variant>
        <vt:i4>0</vt:i4>
      </vt:variant>
      <vt:variant>
        <vt:i4>5</vt:i4>
      </vt:variant>
      <vt:variant>
        <vt:lpwstr/>
      </vt:variant>
      <vt:variant>
        <vt:lpwstr>_Toc10134558</vt:lpwstr>
      </vt:variant>
      <vt:variant>
        <vt:i4>1441841</vt:i4>
      </vt:variant>
      <vt:variant>
        <vt:i4>200</vt:i4>
      </vt:variant>
      <vt:variant>
        <vt:i4>0</vt:i4>
      </vt:variant>
      <vt:variant>
        <vt:i4>5</vt:i4>
      </vt:variant>
      <vt:variant>
        <vt:lpwstr/>
      </vt:variant>
      <vt:variant>
        <vt:lpwstr>_Toc10134557</vt:lpwstr>
      </vt:variant>
      <vt:variant>
        <vt:i4>1507377</vt:i4>
      </vt:variant>
      <vt:variant>
        <vt:i4>194</vt:i4>
      </vt:variant>
      <vt:variant>
        <vt:i4>0</vt:i4>
      </vt:variant>
      <vt:variant>
        <vt:i4>5</vt:i4>
      </vt:variant>
      <vt:variant>
        <vt:lpwstr/>
      </vt:variant>
      <vt:variant>
        <vt:lpwstr>_Toc10134556</vt:lpwstr>
      </vt:variant>
      <vt:variant>
        <vt:i4>1310769</vt:i4>
      </vt:variant>
      <vt:variant>
        <vt:i4>188</vt:i4>
      </vt:variant>
      <vt:variant>
        <vt:i4>0</vt:i4>
      </vt:variant>
      <vt:variant>
        <vt:i4>5</vt:i4>
      </vt:variant>
      <vt:variant>
        <vt:lpwstr/>
      </vt:variant>
      <vt:variant>
        <vt:lpwstr>_Toc10134555</vt:lpwstr>
      </vt:variant>
      <vt:variant>
        <vt:i4>1376305</vt:i4>
      </vt:variant>
      <vt:variant>
        <vt:i4>182</vt:i4>
      </vt:variant>
      <vt:variant>
        <vt:i4>0</vt:i4>
      </vt:variant>
      <vt:variant>
        <vt:i4>5</vt:i4>
      </vt:variant>
      <vt:variant>
        <vt:lpwstr/>
      </vt:variant>
      <vt:variant>
        <vt:lpwstr>_Toc10134554</vt:lpwstr>
      </vt:variant>
      <vt:variant>
        <vt:i4>1179697</vt:i4>
      </vt:variant>
      <vt:variant>
        <vt:i4>176</vt:i4>
      </vt:variant>
      <vt:variant>
        <vt:i4>0</vt:i4>
      </vt:variant>
      <vt:variant>
        <vt:i4>5</vt:i4>
      </vt:variant>
      <vt:variant>
        <vt:lpwstr/>
      </vt:variant>
      <vt:variant>
        <vt:lpwstr>_Toc10134553</vt:lpwstr>
      </vt:variant>
      <vt:variant>
        <vt:i4>1245233</vt:i4>
      </vt:variant>
      <vt:variant>
        <vt:i4>170</vt:i4>
      </vt:variant>
      <vt:variant>
        <vt:i4>0</vt:i4>
      </vt:variant>
      <vt:variant>
        <vt:i4>5</vt:i4>
      </vt:variant>
      <vt:variant>
        <vt:lpwstr/>
      </vt:variant>
      <vt:variant>
        <vt:lpwstr>_Toc10134552</vt:lpwstr>
      </vt:variant>
      <vt:variant>
        <vt:i4>1048625</vt:i4>
      </vt:variant>
      <vt:variant>
        <vt:i4>164</vt:i4>
      </vt:variant>
      <vt:variant>
        <vt:i4>0</vt:i4>
      </vt:variant>
      <vt:variant>
        <vt:i4>5</vt:i4>
      </vt:variant>
      <vt:variant>
        <vt:lpwstr/>
      </vt:variant>
      <vt:variant>
        <vt:lpwstr>_Toc10134551</vt:lpwstr>
      </vt:variant>
      <vt:variant>
        <vt:i4>1114161</vt:i4>
      </vt:variant>
      <vt:variant>
        <vt:i4>158</vt:i4>
      </vt:variant>
      <vt:variant>
        <vt:i4>0</vt:i4>
      </vt:variant>
      <vt:variant>
        <vt:i4>5</vt:i4>
      </vt:variant>
      <vt:variant>
        <vt:lpwstr/>
      </vt:variant>
      <vt:variant>
        <vt:lpwstr>_Toc10134550</vt:lpwstr>
      </vt:variant>
      <vt:variant>
        <vt:i4>1572912</vt:i4>
      </vt:variant>
      <vt:variant>
        <vt:i4>152</vt:i4>
      </vt:variant>
      <vt:variant>
        <vt:i4>0</vt:i4>
      </vt:variant>
      <vt:variant>
        <vt:i4>5</vt:i4>
      </vt:variant>
      <vt:variant>
        <vt:lpwstr/>
      </vt:variant>
      <vt:variant>
        <vt:lpwstr>_Toc10134549</vt:lpwstr>
      </vt:variant>
      <vt:variant>
        <vt:i4>1638448</vt:i4>
      </vt:variant>
      <vt:variant>
        <vt:i4>146</vt:i4>
      </vt:variant>
      <vt:variant>
        <vt:i4>0</vt:i4>
      </vt:variant>
      <vt:variant>
        <vt:i4>5</vt:i4>
      </vt:variant>
      <vt:variant>
        <vt:lpwstr/>
      </vt:variant>
      <vt:variant>
        <vt:lpwstr>_Toc10134548</vt:lpwstr>
      </vt:variant>
      <vt:variant>
        <vt:i4>1441840</vt:i4>
      </vt:variant>
      <vt:variant>
        <vt:i4>140</vt:i4>
      </vt:variant>
      <vt:variant>
        <vt:i4>0</vt:i4>
      </vt:variant>
      <vt:variant>
        <vt:i4>5</vt:i4>
      </vt:variant>
      <vt:variant>
        <vt:lpwstr/>
      </vt:variant>
      <vt:variant>
        <vt:lpwstr>_Toc10134547</vt:lpwstr>
      </vt:variant>
      <vt:variant>
        <vt:i4>1507376</vt:i4>
      </vt:variant>
      <vt:variant>
        <vt:i4>134</vt:i4>
      </vt:variant>
      <vt:variant>
        <vt:i4>0</vt:i4>
      </vt:variant>
      <vt:variant>
        <vt:i4>5</vt:i4>
      </vt:variant>
      <vt:variant>
        <vt:lpwstr/>
      </vt:variant>
      <vt:variant>
        <vt:lpwstr>_Toc10134546</vt:lpwstr>
      </vt:variant>
      <vt:variant>
        <vt:i4>1310768</vt:i4>
      </vt:variant>
      <vt:variant>
        <vt:i4>128</vt:i4>
      </vt:variant>
      <vt:variant>
        <vt:i4>0</vt:i4>
      </vt:variant>
      <vt:variant>
        <vt:i4>5</vt:i4>
      </vt:variant>
      <vt:variant>
        <vt:lpwstr/>
      </vt:variant>
      <vt:variant>
        <vt:lpwstr>_Toc10134545</vt:lpwstr>
      </vt:variant>
      <vt:variant>
        <vt:i4>1376304</vt:i4>
      </vt:variant>
      <vt:variant>
        <vt:i4>122</vt:i4>
      </vt:variant>
      <vt:variant>
        <vt:i4>0</vt:i4>
      </vt:variant>
      <vt:variant>
        <vt:i4>5</vt:i4>
      </vt:variant>
      <vt:variant>
        <vt:lpwstr/>
      </vt:variant>
      <vt:variant>
        <vt:lpwstr>_Toc10134544</vt:lpwstr>
      </vt:variant>
      <vt:variant>
        <vt:i4>1179696</vt:i4>
      </vt:variant>
      <vt:variant>
        <vt:i4>116</vt:i4>
      </vt:variant>
      <vt:variant>
        <vt:i4>0</vt:i4>
      </vt:variant>
      <vt:variant>
        <vt:i4>5</vt:i4>
      </vt:variant>
      <vt:variant>
        <vt:lpwstr/>
      </vt:variant>
      <vt:variant>
        <vt:lpwstr>_Toc10134543</vt:lpwstr>
      </vt:variant>
      <vt:variant>
        <vt:i4>1245232</vt:i4>
      </vt:variant>
      <vt:variant>
        <vt:i4>110</vt:i4>
      </vt:variant>
      <vt:variant>
        <vt:i4>0</vt:i4>
      </vt:variant>
      <vt:variant>
        <vt:i4>5</vt:i4>
      </vt:variant>
      <vt:variant>
        <vt:lpwstr/>
      </vt:variant>
      <vt:variant>
        <vt:lpwstr>_Toc10134542</vt:lpwstr>
      </vt:variant>
      <vt:variant>
        <vt:i4>1048624</vt:i4>
      </vt:variant>
      <vt:variant>
        <vt:i4>104</vt:i4>
      </vt:variant>
      <vt:variant>
        <vt:i4>0</vt:i4>
      </vt:variant>
      <vt:variant>
        <vt:i4>5</vt:i4>
      </vt:variant>
      <vt:variant>
        <vt:lpwstr/>
      </vt:variant>
      <vt:variant>
        <vt:lpwstr>_Toc10134541</vt:lpwstr>
      </vt:variant>
      <vt:variant>
        <vt:i4>1114160</vt:i4>
      </vt:variant>
      <vt:variant>
        <vt:i4>98</vt:i4>
      </vt:variant>
      <vt:variant>
        <vt:i4>0</vt:i4>
      </vt:variant>
      <vt:variant>
        <vt:i4>5</vt:i4>
      </vt:variant>
      <vt:variant>
        <vt:lpwstr/>
      </vt:variant>
      <vt:variant>
        <vt:lpwstr>_Toc10134540</vt:lpwstr>
      </vt:variant>
      <vt:variant>
        <vt:i4>1572919</vt:i4>
      </vt:variant>
      <vt:variant>
        <vt:i4>92</vt:i4>
      </vt:variant>
      <vt:variant>
        <vt:i4>0</vt:i4>
      </vt:variant>
      <vt:variant>
        <vt:i4>5</vt:i4>
      </vt:variant>
      <vt:variant>
        <vt:lpwstr/>
      </vt:variant>
      <vt:variant>
        <vt:lpwstr>_Toc10134539</vt:lpwstr>
      </vt:variant>
      <vt:variant>
        <vt:i4>1638455</vt:i4>
      </vt:variant>
      <vt:variant>
        <vt:i4>86</vt:i4>
      </vt:variant>
      <vt:variant>
        <vt:i4>0</vt:i4>
      </vt:variant>
      <vt:variant>
        <vt:i4>5</vt:i4>
      </vt:variant>
      <vt:variant>
        <vt:lpwstr/>
      </vt:variant>
      <vt:variant>
        <vt:lpwstr>_Toc10134538</vt:lpwstr>
      </vt:variant>
      <vt:variant>
        <vt:i4>1441847</vt:i4>
      </vt:variant>
      <vt:variant>
        <vt:i4>80</vt:i4>
      </vt:variant>
      <vt:variant>
        <vt:i4>0</vt:i4>
      </vt:variant>
      <vt:variant>
        <vt:i4>5</vt:i4>
      </vt:variant>
      <vt:variant>
        <vt:lpwstr/>
      </vt:variant>
      <vt:variant>
        <vt:lpwstr>_Toc10134537</vt:lpwstr>
      </vt:variant>
      <vt:variant>
        <vt:i4>1507383</vt:i4>
      </vt:variant>
      <vt:variant>
        <vt:i4>74</vt:i4>
      </vt:variant>
      <vt:variant>
        <vt:i4>0</vt:i4>
      </vt:variant>
      <vt:variant>
        <vt:i4>5</vt:i4>
      </vt:variant>
      <vt:variant>
        <vt:lpwstr/>
      </vt:variant>
      <vt:variant>
        <vt:lpwstr>_Toc10134536</vt:lpwstr>
      </vt:variant>
      <vt:variant>
        <vt:i4>1310775</vt:i4>
      </vt:variant>
      <vt:variant>
        <vt:i4>68</vt:i4>
      </vt:variant>
      <vt:variant>
        <vt:i4>0</vt:i4>
      </vt:variant>
      <vt:variant>
        <vt:i4>5</vt:i4>
      </vt:variant>
      <vt:variant>
        <vt:lpwstr/>
      </vt:variant>
      <vt:variant>
        <vt:lpwstr>_Toc10134535</vt:lpwstr>
      </vt:variant>
      <vt:variant>
        <vt:i4>1376311</vt:i4>
      </vt:variant>
      <vt:variant>
        <vt:i4>62</vt:i4>
      </vt:variant>
      <vt:variant>
        <vt:i4>0</vt:i4>
      </vt:variant>
      <vt:variant>
        <vt:i4>5</vt:i4>
      </vt:variant>
      <vt:variant>
        <vt:lpwstr/>
      </vt:variant>
      <vt:variant>
        <vt:lpwstr>_Toc10134534</vt:lpwstr>
      </vt:variant>
      <vt:variant>
        <vt:i4>1179703</vt:i4>
      </vt:variant>
      <vt:variant>
        <vt:i4>56</vt:i4>
      </vt:variant>
      <vt:variant>
        <vt:i4>0</vt:i4>
      </vt:variant>
      <vt:variant>
        <vt:i4>5</vt:i4>
      </vt:variant>
      <vt:variant>
        <vt:lpwstr/>
      </vt:variant>
      <vt:variant>
        <vt:lpwstr>_Toc10134533</vt:lpwstr>
      </vt:variant>
      <vt:variant>
        <vt:i4>1245239</vt:i4>
      </vt:variant>
      <vt:variant>
        <vt:i4>50</vt:i4>
      </vt:variant>
      <vt:variant>
        <vt:i4>0</vt:i4>
      </vt:variant>
      <vt:variant>
        <vt:i4>5</vt:i4>
      </vt:variant>
      <vt:variant>
        <vt:lpwstr/>
      </vt:variant>
      <vt:variant>
        <vt:lpwstr>_Toc10134532</vt:lpwstr>
      </vt:variant>
      <vt:variant>
        <vt:i4>1048631</vt:i4>
      </vt:variant>
      <vt:variant>
        <vt:i4>44</vt:i4>
      </vt:variant>
      <vt:variant>
        <vt:i4>0</vt:i4>
      </vt:variant>
      <vt:variant>
        <vt:i4>5</vt:i4>
      </vt:variant>
      <vt:variant>
        <vt:lpwstr/>
      </vt:variant>
      <vt:variant>
        <vt:lpwstr>_Toc10134531</vt:lpwstr>
      </vt:variant>
      <vt:variant>
        <vt:i4>1114167</vt:i4>
      </vt:variant>
      <vt:variant>
        <vt:i4>38</vt:i4>
      </vt:variant>
      <vt:variant>
        <vt:i4>0</vt:i4>
      </vt:variant>
      <vt:variant>
        <vt:i4>5</vt:i4>
      </vt:variant>
      <vt:variant>
        <vt:lpwstr/>
      </vt:variant>
      <vt:variant>
        <vt:lpwstr>_Toc10134530</vt:lpwstr>
      </vt:variant>
      <vt:variant>
        <vt:i4>1572918</vt:i4>
      </vt:variant>
      <vt:variant>
        <vt:i4>32</vt:i4>
      </vt:variant>
      <vt:variant>
        <vt:i4>0</vt:i4>
      </vt:variant>
      <vt:variant>
        <vt:i4>5</vt:i4>
      </vt:variant>
      <vt:variant>
        <vt:lpwstr/>
      </vt:variant>
      <vt:variant>
        <vt:lpwstr>_Toc10134529</vt:lpwstr>
      </vt:variant>
      <vt:variant>
        <vt:i4>1638454</vt:i4>
      </vt:variant>
      <vt:variant>
        <vt:i4>26</vt:i4>
      </vt:variant>
      <vt:variant>
        <vt:i4>0</vt:i4>
      </vt:variant>
      <vt:variant>
        <vt:i4>5</vt:i4>
      </vt:variant>
      <vt:variant>
        <vt:lpwstr/>
      </vt:variant>
      <vt:variant>
        <vt:lpwstr>_Toc10134528</vt:lpwstr>
      </vt:variant>
      <vt:variant>
        <vt:i4>1441846</vt:i4>
      </vt:variant>
      <vt:variant>
        <vt:i4>20</vt:i4>
      </vt:variant>
      <vt:variant>
        <vt:i4>0</vt:i4>
      </vt:variant>
      <vt:variant>
        <vt:i4>5</vt:i4>
      </vt:variant>
      <vt:variant>
        <vt:lpwstr/>
      </vt:variant>
      <vt:variant>
        <vt:lpwstr>_Toc10134527</vt:lpwstr>
      </vt:variant>
      <vt:variant>
        <vt:i4>1507382</vt:i4>
      </vt:variant>
      <vt:variant>
        <vt:i4>14</vt:i4>
      </vt:variant>
      <vt:variant>
        <vt:i4>0</vt:i4>
      </vt:variant>
      <vt:variant>
        <vt:i4>5</vt:i4>
      </vt:variant>
      <vt:variant>
        <vt:lpwstr/>
      </vt:variant>
      <vt:variant>
        <vt:lpwstr>_Toc10134526</vt:lpwstr>
      </vt:variant>
      <vt:variant>
        <vt:i4>1310774</vt:i4>
      </vt:variant>
      <vt:variant>
        <vt:i4>8</vt:i4>
      </vt:variant>
      <vt:variant>
        <vt:i4>0</vt:i4>
      </vt:variant>
      <vt:variant>
        <vt:i4>5</vt:i4>
      </vt:variant>
      <vt:variant>
        <vt:lpwstr/>
      </vt:variant>
      <vt:variant>
        <vt:lpwstr>_Toc10134525</vt:lpwstr>
      </vt:variant>
      <vt:variant>
        <vt:i4>1376310</vt:i4>
      </vt:variant>
      <vt:variant>
        <vt:i4>2</vt:i4>
      </vt:variant>
      <vt:variant>
        <vt:i4>0</vt:i4>
      </vt:variant>
      <vt:variant>
        <vt:i4>5</vt:i4>
      </vt:variant>
      <vt:variant>
        <vt:lpwstr/>
      </vt:variant>
      <vt:variant>
        <vt:lpwstr>_Toc10134524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corei3</dc:creator>
  <cp:lastModifiedBy>WinuE</cp:lastModifiedBy>
  <cp:revision>4</cp:revision>
  <cp:lastPrinted>2019-11-22T21:15:00Z</cp:lastPrinted>
  <dcterms:created xsi:type="dcterms:W3CDTF">2019-11-24T05:58:00Z</dcterms:created>
  <dcterms:modified xsi:type="dcterms:W3CDTF">2019-11-28T03:42:00Z</dcterms:modified>
</cp:coreProperties>
</file>